
<file path=[Content_Types].xml><?xml version="1.0" encoding="utf-8"?>
<Types xmlns="http://schemas.openxmlformats.org/package/2006/content-types">
  <Default Extension="rels" ContentType="application/vnd.openxmlformats-package.relationships+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word/settings.xml" ContentType="application/vnd.openxmlformats-officedocument.wordprocessingml.settings+xml"/>
  <Default Extension="xml" ContentType="application/xml"/>
  <Default Extension="jpeg" ContentType="image/jpeg"/>
  <Override PartName="/word/theme/theme1.xml" ContentType="application/vnd.openxmlformats-officedocument.theme+xml"/>
  <Override PartName="/word/document.xml" ContentType="application/vnd.openxmlformats-officedocument.wordprocessingml.document.main+xml"/>
  <Default Extension="png" ContentType="image/png"/>
  <Override PartName="/word/fontTable.xml" ContentType="application/vnd.openxmlformats-officedocument.wordprocessingml.fontTable+xml"/>
  <Override PartName="/docProps/app.xml" ContentType="application/vnd.openxmlformats-officedocument.extended-properties+xml"/>
</Types>
</file>

<file path=_rels/.rels><?xml version="1.0" encoding="UTF-8" standalone="yes"?>
<Relationships xmlns="http://schemas.openxmlformats.org/package/2006/relationships"><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 Id="rId3" Type="http://schemas.openxmlformats.org/package/2006/relationships/metadata/core-properties" Target="docProps/core.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6CAC" w:rsidRDefault="00A44F32" w:rsidP="00A44F32">
      <w:pPr>
        <w:jc w:val="both"/>
      </w:pPr>
      <w:r>
        <w:rPr>
          <w:noProof/>
          <w:lang w:eastAsia="it-IT"/>
        </w:rPr>
        <w:drawing>
          <wp:inline distT="0" distB="0" distL="0" distR="0">
            <wp:extent cx="6104255" cy="939800"/>
            <wp:effectExtent l="25400" t="0" r="0" b="0"/>
            <wp:docPr id="1" name="Immagine 1" descr=":Immagin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magine 2.png"/>
                    <pic:cNvPicPr>
                      <a:picLocks noChangeAspect="1" noChangeArrowheads="1"/>
                    </pic:cNvPicPr>
                  </pic:nvPicPr>
                  <pic:blipFill>
                    <a:blip r:embed="rId4"/>
                    <a:srcRect/>
                    <a:stretch>
                      <a:fillRect/>
                    </a:stretch>
                  </pic:blipFill>
                  <pic:spPr bwMode="auto">
                    <a:xfrm>
                      <a:off x="0" y="0"/>
                      <a:ext cx="6104255" cy="939800"/>
                    </a:xfrm>
                    <a:prstGeom prst="rect">
                      <a:avLst/>
                    </a:prstGeom>
                    <a:noFill/>
                    <a:ln w="9525">
                      <a:noFill/>
                      <a:miter lim="800000"/>
                      <a:headEnd/>
                      <a:tailEnd/>
                    </a:ln>
                  </pic:spPr>
                </pic:pic>
              </a:graphicData>
            </a:graphic>
          </wp:inline>
        </w:drawing>
      </w:r>
    </w:p>
    <w:p w:rsidR="00946CAC" w:rsidRDefault="00946CAC" w:rsidP="00946CAC">
      <w:pPr>
        <w:jc w:val="center"/>
      </w:pPr>
      <w:r>
        <w:rPr>
          <w:noProof/>
          <w:lang w:eastAsia="it-IT"/>
        </w:rPr>
        <w:drawing>
          <wp:inline distT="0" distB="0" distL="0" distR="0">
            <wp:extent cx="5504180" cy="1083310"/>
            <wp:effectExtent l="25400" t="0" r="7620" b="0"/>
            <wp:docPr id="2" name="Immagine 1" descr=":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jpg"/>
                    <pic:cNvPicPr>
                      <a:picLocks noChangeAspect="1" noChangeArrowheads="1"/>
                    </pic:cNvPicPr>
                  </pic:nvPicPr>
                  <pic:blipFill>
                    <a:blip r:embed="rId5"/>
                    <a:srcRect/>
                    <a:stretch>
                      <a:fillRect/>
                    </a:stretch>
                  </pic:blipFill>
                  <pic:spPr bwMode="auto">
                    <a:xfrm>
                      <a:off x="0" y="0"/>
                      <a:ext cx="5516966" cy="1085826"/>
                    </a:xfrm>
                    <a:prstGeom prst="rect">
                      <a:avLst/>
                    </a:prstGeom>
                    <a:noFill/>
                    <a:ln w="9525">
                      <a:noFill/>
                      <a:miter lim="800000"/>
                      <a:headEnd/>
                      <a:tailEnd/>
                    </a:ln>
                  </pic:spPr>
                </pic:pic>
              </a:graphicData>
            </a:graphic>
          </wp:inline>
        </w:drawing>
      </w:r>
    </w:p>
    <w:p w:rsidR="00A90C2E" w:rsidRDefault="00A90C2E" w:rsidP="00946CAC">
      <w:pPr>
        <w:jc w:val="center"/>
      </w:pPr>
    </w:p>
    <w:p w:rsidR="00A90C2E" w:rsidRDefault="00A90C2E" w:rsidP="00A90C2E">
      <w:pPr>
        <w:jc w:val="center"/>
      </w:pPr>
    </w:p>
    <w:p w:rsidR="00370C11" w:rsidRDefault="00A90C2E" w:rsidP="00370C11">
      <w:pPr>
        <w:jc w:val="center"/>
        <w:rPr>
          <w:rFonts w:ascii="Verdana" w:hAnsi="Verdana"/>
        </w:rPr>
      </w:pPr>
      <w:r w:rsidRPr="00370C11">
        <w:rPr>
          <w:rFonts w:ascii="Verdana" w:hAnsi="Verdana"/>
        </w:rPr>
        <w:t xml:space="preserve">Giorgio Bevignani </w:t>
      </w:r>
      <w:r w:rsidR="00370C11">
        <w:rPr>
          <w:rFonts w:ascii="Verdana" w:hAnsi="Verdana"/>
        </w:rPr>
        <w:t>partecipa</w:t>
      </w:r>
      <w:r w:rsidR="00674129" w:rsidRPr="00370C11">
        <w:rPr>
          <w:rFonts w:ascii="Verdana" w:hAnsi="Verdana"/>
        </w:rPr>
        <w:t xml:space="preserve"> </w:t>
      </w:r>
      <w:proofErr w:type="gramStart"/>
      <w:r w:rsidR="00674129" w:rsidRPr="00370C11">
        <w:rPr>
          <w:rFonts w:ascii="Verdana" w:hAnsi="Verdana"/>
        </w:rPr>
        <w:t>a</w:t>
      </w:r>
      <w:proofErr w:type="gramEnd"/>
    </w:p>
    <w:p w:rsidR="00674129" w:rsidRPr="00370C11" w:rsidRDefault="00674129" w:rsidP="00370C11">
      <w:pPr>
        <w:jc w:val="center"/>
        <w:rPr>
          <w:rFonts w:ascii="Verdana" w:hAnsi="Verdana"/>
        </w:rPr>
      </w:pPr>
    </w:p>
    <w:p w:rsidR="00674129" w:rsidRDefault="00A90C2E" w:rsidP="00674129">
      <w:pPr>
        <w:jc w:val="center"/>
        <w:rPr>
          <w:rFonts w:ascii="Verdana" w:hAnsi="Verdana"/>
          <w:b/>
          <w:sz w:val="28"/>
        </w:rPr>
      </w:pPr>
      <w:r w:rsidRPr="00A90C2E">
        <w:rPr>
          <w:rFonts w:ascii="Verdana" w:hAnsi="Verdana"/>
          <w:b/>
          <w:sz w:val="28"/>
        </w:rPr>
        <w:t>INDIXIA</w:t>
      </w:r>
      <w:r w:rsidR="00674129">
        <w:rPr>
          <w:rFonts w:ascii="Verdana" w:hAnsi="Verdana"/>
          <w:b/>
          <w:sz w:val="28"/>
        </w:rPr>
        <w:t xml:space="preserve"> 2020 GLOBAL </w:t>
      </w:r>
      <w:proofErr w:type="gramStart"/>
      <w:r w:rsidR="00674129">
        <w:rPr>
          <w:rFonts w:ascii="Verdana" w:hAnsi="Verdana"/>
          <w:b/>
          <w:sz w:val="28"/>
        </w:rPr>
        <w:t>LOVE</w:t>
      </w:r>
      <w:proofErr w:type="gramEnd"/>
    </w:p>
    <w:p w:rsidR="00674129" w:rsidRDefault="00674129" w:rsidP="00674129">
      <w:pPr>
        <w:jc w:val="center"/>
        <w:rPr>
          <w:rFonts w:ascii="Verdana" w:hAnsi="Verdana"/>
          <w:b/>
          <w:sz w:val="28"/>
        </w:rPr>
      </w:pPr>
      <w:r>
        <w:rPr>
          <w:rFonts w:ascii="Verdana" w:hAnsi="Verdana"/>
          <w:b/>
          <w:sz w:val="28"/>
        </w:rPr>
        <w:t xml:space="preserve">Art &amp; Fashion Exhibition &amp; Charity </w:t>
      </w:r>
      <w:proofErr w:type="gramStart"/>
      <w:r>
        <w:rPr>
          <w:rFonts w:ascii="Verdana" w:hAnsi="Verdana"/>
          <w:b/>
          <w:sz w:val="28"/>
        </w:rPr>
        <w:t>Auction</w:t>
      </w:r>
      <w:proofErr w:type="gramEnd"/>
    </w:p>
    <w:p w:rsidR="00674129" w:rsidRDefault="00674129" w:rsidP="00674129">
      <w:pPr>
        <w:jc w:val="both"/>
        <w:rPr>
          <w:rFonts w:ascii="Verdana" w:hAnsi="Verdana"/>
        </w:rPr>
      </w:pPr>
    </w:p>
    <w:p w:rsidR="00946CAC" w:rsidRDefault="00674129" w:rsidP="00674129">
      <w:pPr>
        <w:jc w:val="both"/>
        <w:rPr>
          <w:rFonts w:ascii="Verdana" w:hAnsi="Verdana"/>
        </w:rPr>
      </w:pPr>
      <w:r w:rsidRPr="00674129">
        <w:rPr>
          <w:rFonts w:ascii="Verdana" w:hAnsi="Verdana"/>
        </w:rPr>
        <w:t>L’</w:t>
      </w:r>
      <w:r w:rsidR="00A90C2E" w:rsidRPr="00674129">
        <w:rPr>
          <w:rFonts w:ascii="Verdana" w:hAnsi="Verdana"/>
        </w:rPr>
        <w:t xml:space="preserve">evento benefico di rilievo internazionale durante </w:t>
      </w:r>
      <w:proofErr w:type="gramStart"/>
      <w:r w:rsidR="00A90C2E" w:rsidRPr="00674129">
        <w:rPr>
          <w:rFonts w:ascii="Verdana" w:hAnsi="Verdana"/>
        </w:rPr>
        <w:t>la</w:t>
      </w:r>
      <w:proofErr w:type="gramEnd"/>
      <w:r w:rsidR="00A90C2E" w:rsidRPr="00674129">
        <w:rPr>
          <w:rFonts w:ascii="Verdana" w:hAnsi="Verdana"/>
        </w:rPr>
        <w:t xml:space="preserve"> New York Fashion Week</w:t>
      </w:r>
    </w:p>
    <w:p w:rsidR="00A90C2E" w:rsidRDefault="00946CAC" w:rsidP="00674129">
      <w:pPr>
        <w:jc w:val="center"/>
        <w:rPr>
          <w:rFonts w:ascii="Verdana" w:hAnsi="Verdana"/>
        </w:rPr>
      </w:pPr>
      <w:r>
        <w:rPr>
          <w:rFonts w:ascii="Verdana" w:hAnsi="Verdana"/>
          <w:noProof/>
          <w:lang w:eastAsia="it-IT"/>
        </w:rPr>
        <w:drawing>
          <wp:inline distT="0" distB="0" distL="0" distR="0">
            <wp:extent cx="4848620" cy="3353223"/>
            <wp:effectExtent l="25400" t="0" r="2780" b="0"/>
            <wp:docPr id="4" name="Immagine 3" descr=":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s.jpg"/>
                    <pic:cNvPicPr>
                      <a:picLocks noChangeAspect="1" noChangeArrowheads="1"/>
                    </pic:cNvPicPr>
                  </pic:nvPicPr>
                  <pic:blipFill>
                    <a:blip r:embed="rId6"/>
                    <a:srcRect/>
                    <a:stretch>
                      <a:fillRect/>
                    </a:stretch>
                  </pic:blipFill>
                  <pic:spPr bwMode="auto">
                    <a:xfrm>
                      <a:off x="0" y="0"/>
                      <a:ext cx="4851823" cy="3355438"/>
                    </a:xfrm>
                    <a:prstGeom prst="rect">
                      <a:avLst/>
                    </a:prstGeom>
                    <a:noFill/>
                    <a:ln w="9525">
                      <a:noFill/>
                      <a:miter lim="800000"/>
                      <a:headEnd/>
                      <a:tailEnd/>
                    </a:ln>
                  </pic:spPr>
                </pic:pic>
              </a:graphicData>
            </a:graphic>
          </wp:inline>
        </w:drawing>
      </w:r>
    </w:p>
    <w:p w:rsidR="00A90C2E" w:rsidRPr="00A90C2E" w:rsidRDefault="00A90C2E" w:rsidP="00A90C2E">
      <w:pPr>
        <w:jc w:val="center"/>
        <w:rPr>
          <w:rFonts w:ascii="Verdana" w:hAnsi="Verdana"/>
          <w:b/>
        </w:rPr>
      </w:pPr>
      <w:r w:rsidRPr="00A90C2E">
        <w:rPr>
          <w:rFonts w:ascii="Verdana" w:hAnsi="Verdana"/>
          <w:b/>
        </w:rPr>
        <w:t>13 febbraio 2020</w:t>
      </w:r>
    </w:p>
    <w:p w:rsidR="00A90C2E" w:rsidRPr="00A90C2E" w:rsidRDefault="00370C11" w:rsidP="00A90C2E">
      <w:pPr>
        <w:jc w:val="center"/>
        <w:rPr>
          <w:rFonts w:ascii="Verdana" w:hAnsi="Verdana"/>
          <w:b/>
        </w:rPr>
      </w:pPr>
      <w:r>
        <w:rPr>
          <w:rFonts w:ascii="Verdana" w:hAnsi="Verdana"/>
          <w:b/>
        </w:rPr>
        <w:t xml:space="preserve">New York </w:t>
      </w:r>
      <w:r w:rsidRPr="00370C11">
        <w:rPr>
          <w:rFonts w:ascii="Verdana" w:hAnsi="Verdana"/>
        </w:rPr>
        <w:t>|</w:t>
      </w:r>
      <w:r>
        <w:rPr>
          <w:rFonts w:ascii="Verdana" w:hAnsi="Verdana"/>
          <w:b/>
        </w:rPr>
        <w:t xml:space="preserve"> </w:t>
      </w:r>
      <w:r w:rsidR="00A90C2E" w:rsidRPr="00A90C2E">
        <w:rPr>
          <w:rFonts w:ascii="Verdana" w:hAnsi="Verdana"/>
          <w:b/>
        </w:rPr>
        <w:t xml:space="preserve">Sundaram Tagore Gallery </w:t>
      </w:r>
      <w:r w:rsidRPr="00370C11">
        <w:rPr>
          <w:rFonts w:ascii="Verdana" w:hAnsi="Verdana"/>
        </w:rPr>
        <w:t>|</w:t>
      </w:r>
      <w:r w:rsidR="00A90C2E" w:rsidRPr="00A90C2E">
        <w:rPr>
          <w:rFonts w:ascii="Verdana" w:hAnsi="Verdana"/>
          <w:b/>
        </w:rPr>
        <w:t xml:space="preserve">Chelsea </w:t>
      </w:r>
    </w:p>
    <w:p w:rsidR="00A90C2E" w:rsidRDefault="00A90C2E" w:rsidP="00A90C2E">
      <w:pPr>
        <w:jc w:val="center"/>
        <w:rPr>
          <w:rFonts w:ascii="Verdana" w:hAnsi="Verdana"/>
        </w:rPr>
      </w:pPr>
    </w:p>
    <w:p w:rsidR="00A90C2E" w:rsidRDefault="00A90C2E" w:rsidP="00A90C2E">
      <w:pPr>
        <w:jc w:val="center"/>
        <w:rPr>
          <w:rFonts w:ascii="Verdana" w:hAnsi="Verdana"/>
        </w:rPr>
      </w:pPr>
    </w:p>
    <w:p w:rsidR="0063179F" w:rsidRDefault="00BD75E4" w:rsidP="00A90C2E">
      <w:pPr>
        <w:jc w:val="both"/>
        <w:rPr>
          <w:rFonts w:ascii="Verdana" w:hAnsi="Verdana"/>
        </w:rPr>
      </w:pPr>
      <w:r w:rsidRPr="00BD75E4">
        <w:rPr>
          <w:rFonts w:ascii="Verdana" w:hAnsi="Verdana"/>
        </w:rPr>
        <w:t xml:space="preserve">La </w:t>
      </w:r>
      <w:r>
        <w:rPr>
          <w:rFonts w:ascii="Verdana" w:hAnsi="Verdana"/>
          <w:b/>
        </w:rPr>
        <w:t xml:space="preserve">Fondazione </w:t>
      </w:r>
      <w:r w:rsidR="00A90C2E" w:rsidRPr="004A0EFB">
        <w:rPr>
          <w:rFonts w:ascii="Verdana" w:hAnsi="Verdana"/>
          <w:b/>
        </w:rPr>
        <w:t>INDIXIA</w:t>
      </w:r>
      <w:r w:rsidR="00A90C2E" w:rsidRPr="00A90C2E">
        <w:rPr>
          <w:rFonts w:ascii="Verdana" w:hAnsi="Verdana"/>
        </w:rPr>
        <w:t xml:space="preserve"> fa il suo ritorno a </w:t>
      </w:r>
      <w:r w:rsidR="00A90C2E" w:rsidRPr="004A0EFB">
        <w:rPr>
          <w:rFonts w:ascii="Verdana" w:hAnsi="Verdana"/>
          <w:b/>
        </w:rPr>
        <w:t>New York</w:t>
      </w:r>
      <w:r w:rsidR="00674129" w:rsidRPr="00674129">
        <w:rPr>
          <w:rFonts w:ascii="Verdana" w:hAnsi="Verdana"/>
        </w:rPr>
        <w:t>,</w:t>
      </w:r>
      <w:r>
        <w:rPr>
          <w:rFonts w:ascii="Verdana" w:hAnsi="Verdana"/>
          <w:b/>
        </w:rPr>
        <w:t xml:space="preserve"> </w:t>
      </w:r>
      <w:r w:rsidR="00674129" w:rsidRPr="00A90C2E">
        <w:rPr>
          <w:rFonts w:ascii="Verdana" w:hAnsi="Verdana"/>
        </w:rPr>
        <w:t xml:space="preserve">il </w:t>
      </w:r>
      <w:r w:rsidR="00674129" w:rsidRPr="004A0EFB">
        <w:rPr>
          <w:rFonts w:ascii="Verdana" w:hAnsi="Verdana"/>
          <w:b/>
        </w:rPr>
        <w:t>13 febbraio 2020</w:t>
      </w:r>
      <w:r w:rsidR="00674129">
        <w:rPr>
          <w:rFonts w:ascii="Verdana" w:hAnsi="Verdana"/>
          <w:b/>
        </w:rPr>
        <w:t xml:space="preserve"> </w:t>
      </w:r>
      <w:r w:rsidRPr="00BD75E4">
        <w:rPr>
          <w:rFonts w:ascii="Verdana" w:hAnsi="Verdana"/>
        </w:rPr>
        <w:t>con</w:t>
      </w:r>
      <w:r>
        <w:rPr>
          <w:rFonts w:ascii="Verdana" w:hAnsi="Verdana"/>
          <w:b/>
        </w:rPr>
        <w:t xml:space="preserve"> INDIXIA 2020</w:t>
      </w:r>
      <w:r w:rsidR="00A90C2E" w:rsidRPr="00A90C2E">
        <w:rPr>
          <w:rFonts w:ascii="Verdana" w:hAnsi="Verdana"/>
        </w:rPr>
        <w:t xml:space="preserve"> </w:t>
      </w:r>
      <w:r w:rsidR="00674129" w:rsidRPr="00674129">
        <w:rPr>
          <w:rFonts w:ascii="Verdana" w:hAnsi="Verdana"/>
          <w:b/>
        </w:rPr>
        <w:t xml:space="preserve">GLOBAL </w:t>
      </w:r>
      <w:proofErr w:type="gramStart"/>
      <w:r w:rsidR="00674129" w:rsidRPr="00674129">
        <w:rPr>
          <w:rFonts w:ascii="Verdana" w:hAnsi="Verdana"/>
          <w:b/>
        </w:rPr>
        <w:t>LOVE</w:t>
      </w:r>
      <w:proofErr w:type="gramEnd"/>
      <w:r w:rsidR="00370C11" w:rsidRPr="00370C11">
        <w:rPr>
          <w:rFonts w:ascii="Verdana" w:hAnsi="Verdana"/>
        </w:rPr>
        <w:t>,</w:t>
      </w:r>
      <w:r w:rsidR="00674129">
        <w:rPr>
          <w:rFonts w:ascii="Verdana" w:hAnsi="Verdana"/>
        </w:rPr>
        <w:t xml:space="preserve"> </w:t>
      </w:r>
      <w:r w:rsidR="00A90C2E" w:rsidRPr="00A90C2E">
        <w:rPr>
          <w:rFonts w:ascii="Verdana" w:hAnsi="Verdana"/>
        </w:rPr>
        <w:t xml:space="preserve">nella serata di chiusura della </w:t>
      </w:r>
      <w:r w:rsidR="00A90C2E" w:rsidRPr="004A0EFB">
        <w:rPr>
          <w:rFonts w:ascii="Verdana" w:hAnsi="Verdana"/>
          <w:b/>
        </w:rPr>
        <w:t>Fashion Week</w:t>
      </w:r>
      <w:r w:rsidR="00A90C2E" w:rsidRPr="00A90C2E">
        <w:rPr>
          <w:rFonts w:ascii="Verdana" w:hAnsi="Verdana"/>
        </w:rPr>
        <w:t xml:space="preserve">, con una </w:t>
      </w:r>
      <w:r w:rsidR="00A90C2E" w:rsidRPr="004A0EFB">
        <w:rPr>
          <w:rFonts w:ascii="Verdana" w:hAnsi="Verdana"/>
          <w:b/>
        </w:rPr>
        <w:t>mostra d'arte</w:t>
      </w:r>
      <w:r w:rsidR="00A90C2E" w:rsidRPr="00A90C2E">
        <w:rPr>
          <w:rFonts w:ascii="Verdana" w:hAnsi="Verdana"/>
        </w:rPr>
        <w:t xml:space="preserve"> seguita da </w:t>
      </w:r>
      <w:r w:rsidR="00A90C2E" w:rsidRPr="004A0EFB">
        <w:rPr>
          <w:rFonts w:ascii="Verdana" w:hAnsi="Verdana"/>
          <w:b/>
        </w:rPr>
        <w:t>un'asta di beneficenza</w:t>
      </w:r>
      <w:r w:rsidR="00A90C2E" w:rsidRPr="00A90C2E">
        <w:rPr>
          <w:rFonts w:ascii="Verdana" w:hAnsi="Verdana"/>
        </w:rPr>
        <w:t xml:space="preserve">, ospitata dalla </w:t>
      </w:r>
      <w:r w:rsidR="00A90C2E" w:rsidRPr="004A0EFB">
        <w:rPr>
          <w:rFonts w:ascii="Verdana" w:hAnsi="Verdana"/>
          <w:b/>
        </w:rPr>
        <w:t>Sundaram Tagore Gallery di Chelsea</w:t>
      </w:r>
      <w:r w:rsidR="00A90C2E">
        <w:rPr>
          <w:rFonts w:ascii="Verdana" w:hAnsi="Verdana"/>
        </w:rPr>
        <w:t xml:space="preserve"> (</w:t>
      </w:r>
      <w:r w:rsidR="00A90C2E" w:rsidRPr="00A90C2E">
        <w:rPr>
          <w:rFonts w:ascii="Verdana" w:hAnsi="Verdana"/>
        </w:rPr>
        <w:t>New York</w:t>
      </w:r>
      <w:r w:rsidR="00A90C2E">
        <w:rPr>
          <w:rFonts w:ascii="Verdana" w:hAnsi="Verdana"/>
        </w:rPr>
        <w:t>)</w:t>
      </w:r>
      <w:r w:rsidR="00A90C2E" w:rsidRPr="00A90C2E">
        <w:rPr>
          <w:rFonts w:ascii="Verdana" w:hAnsi="Verdana"/>
        </w:rPr>
        <w:t xml:space="preserve">. </w:t>
      </w:r>
    </w:p>
    <w:p w:rsidR="0063179F" w:rsidRDefault="0063179F" w:rsidP="00A90C2E">
      <w:pPr>
        <w:jc w:val="both"/>
        <w:rPr>
          <w:rFonts w:ascii="Verdana" w:hAnsi="Verdana"/>
        </w:rPr>
      </w:pPr>
    </w:p>
    <w:p w:rsidR="0063179F" w:rsidRDefault="0063179F" w:rsidP="0063179F">
      <w:pPr>
        <w:jc w:val="both"/>
        <w:rPr>
          <w:rFonts w:ascii="Verdana" w:hAnsi="Verdana"/>
        </w:rPr>
      </w:pPr>
      <w:r w:rsidRPr="0063179F">
        <w:rPr>
          <w:rFonts w:ascii="Verdana" w:hAnsi="Verdana"/>
          <w:b/>
        </w:rPr>
        <w:t>INDIXIA</w:t>
      </w:r>
      <w:r>
        <w:rPr>
          <w:rFonts w:ascii="Verdana" w:hAnsi="Verdana"/>
        </w:rPr>
        <w:t xml:space="preserve"> nasce da un’idea di </w:t>
      </w:r>
      <w:r w:rsidRPr="0063179F">
        <w:rPr>
          <w:rFonts w:ascii="Verdana" w:hAnsi="Verdana"/>
          <w:b/>
        </w:rPr>
        <w:t>Alessandra Fremura</w:t>
      </w:r>
      <w:r>
        <w:rPr>
          <w:rFonts w:ascii="Verdana" w:hAnsi="Verdana"/>
        </w:rPr>
        <w:t xml:space="preserve"> </w:t>
      </w:r>
      <w:r w:rsidR="00BD20FB">
        <w:rPr>
          <w:rFonts w:ascii="Verdana" w:hAnsi="Verdana"/>
        </w:rPr>
        <w:t xml:space="preserve">per sostenere la </w:t>
      </w:r>
      <w:r w:rsidR="00BD20FB" w:rsidRPr="00BD20FB">
        <w:rPr>
          <w:rFonts w:ascii="Verdana" w:hAnsi="Verdana"/>
          <w:b/>
        </w:rPr>
        <w:t>Fondazione Arts For India</w:t>
      </w:r>
      <w:r w:rsidR="00BD20FB">
        <w:rPr>
          <w:rFonts w:ascii="Verdana" w:hAnsi="Verdana"/>
        </w:rPr>
        <w:t xml:space="preserve"> (AFI), fondata nel 2010 da </w:t>
      </w:r>
      <w:r w:rsidR="00BD20FB" w:rsidRPr="00BD20FB">
        <w:rPr>
          <w:rFonts w:ascii="Verdana" w:hAnsi="Verdana"/>
          <w:b/>
        </w:rPr>
        <w:t xml:space="preserve">Satish </w:t>
      </w:r>
      <w:proofErr w:type="gramStart"/>
      <w:r w:rsidR="00BD20FB" w:rsidRPr="00BD20FB">
        <w:rPr>
          <w:rFonts w:ascii="Verdana" w:hAnsi="Verdana"/>
          <w:b/>
        </w:rPr>
        <w:t>K.</w:t>
      </w:r>
      <w:proofErr w:type="gramEnd"/>
      <w:r w:rsidR="00BD20FB" w:rsidRPr="00BD20FB">
        <w:rPr>
          <w:rFonts w:ascii="Verdana" w:hAnsi="Verdana"/>
          <w:b/>
        </w:rPr>
        <w:t xml:space="preserve"> Modi</w:t>
      </w:r>
      <w:r w:rsidR="00BD20FB">
        <w:rPr>
          <w:rFonts w:ascii="Verdana" w:hAnsi="Verdana"/>
        </w:rPr>
        <w:t xml:space="preserve"> nel Regno Unito, con l’obiettivo di </w:t>
      </w:r>
      <w:r w:rsidR="00BD20FB" w:rsidRPr="00BD20FB">
        <w:rPr>
          <w:rFonts w:ascii="Verdana" w:hAnsi="Verdana"/>
          <w:b/>
        </w:rPr>
        <w:t>aiutare i giovani non abbienti in India</w:t>
      </w:r>
      <w:r w:rsidR="00BD20FB">
        <w:rPr>
          <w:rFonts w:ascii="Verdana" w:hAnsi="Verdana"/>
        </w:rPr>
        <w:t>, permettendo loro di crearsi una via d’uscita dalla povertà attraverso l’accesso all’</w:t>
      </w:r>
      <w:r w:rsidR="00BD20FB" w:rsidRPr="00BD20FB">
        <w:rPr>
          <w:rFonts w:ascii="Verdana" w:hAnsi="Verdana"/>
          <w:b/>
        </w:rPr>
        <w:t>istruzione artistica</w:t>
      </w:r>
      <w:r w:rsidR="00BD20FB">
        <w:rPr>
          <w:rFonts w:ascii="Verdana" w:hAnsi="Verdana"/>
        </w:rPr>
        <w:t xml:space="preserve">. </w:t>
      </w:r>
      <w:r w:rsidR="00BD20FB" w:rsidRPr="008B02CA">
        <w:rPr>
          <w:rFonts w:ascii="Verdana" w:hAnsi="Verdana"/>
        </w:rPr>
        <w:t>Da quattro anni</w:t>
      </w:r>
      <w:r w:rsidR="00BD20FB">
        <w:rPr>
          <w:rFonts w:ascii="Verdana" w:hAnsi="Verdana"/>
        </w:rPr>
        <w:t xml:space="preserve"> INDIXIA organizza </w:t>
      </w:r>
      <w:r w:rsidR="00BD20FB" w:rsidRPr="002C4AF8">
        <w:rPr>
          <w:rFonts w:ascii="Verdana" w:hAnsi="Verdana"/>
          <w:b/>
        </w:rPr>
        <w:t>eventi di beneficenza di alto livello</w:t>
      </w:r>
      <w:r w:rsidR="00BD20FB">
        <w:rPr>
          <w:rFonts w:ascii="Verdana" w:hAnsi="Verdana"/>
        </w:rPr>
        <w:t xml:space="preserve"> con la partecipazione di artisti di spicco nel panorama mondiale</w:t>
      </w:r>
      <w:r w:rsidR="008B02CA">
        <w:rPr>
          <w:rFonts w:ascii="Verdana" w:hAnsi="Verdana"/>
        </w:rPr>
        <w:t>,</w:t>
      </w:r>
      <w:r w:rsidR="00BD20FB">
        <w:rPr>
          <w:rFonts w:ascii="Verdana" w:hAnsi="Verdana"/>
        </w:rPr>
        <w:t xml:space="preserve"> al fine di </w:t>
      </w:r>
      <w:r w:rsidR="00BD20FB" w:rsidRPr="004A0EFB">
        <w:rPr>
          <w:rFonts w:ascii="Verdana" w:hAnsi="Verdana"/>
          <w:b/>
        </w:rPr>
        <w:t>fornire a ragazzi svantaggiati l'accesso all'istruzione attraverso l'</w:t>
      </w:r>
      <w:r w:rsidR="00BD20FB">
        <w:rPr>
          <w:rFonts w:ascii="Verdana" w:hAnsi="Verdana"/>
          <w:b/>
        </w:rPr>
        <w:t>assegnazione di borse di studio</w:t>
      </w:r>
      <w:r w:rsidR="00BD20FB" w:rsidRPr="0063179F">
        <w:rPr>
          <w:rFonts w:ascii="Verdana" w:hAnsi="Verdana"/>
        </w:rPr>
        <w:t xml:space="preserve">. </w:t>
      </w:r>
      <w:r>
        <w:rPr>
          <w:rFonts w:ascii="Verdana" w:hAnsi="Verdana"/>
        </w:rPr>
        <w:t>La Fondazione collabora</w:t>
      </w:r>
      <w:r w:rsidRPr="0063179F">
        <w:rPr>
          <w:rFonts w:ascii="Verdana" w:hAnsi="Verdana"/>
        </w:rPr>
        <w:t xml:space="preserve"> </w:t>
      </w:r>
      <w:r>
        <w:rPr>
          <w:rFonts w:ascii="Verdana" w:hAnsi="Verdana"/>
        </w:rPr>
        <w:t>con</w:t>
      </w:r>
      <w:r w:rsidRPr="0063179F">
        <w:rPr>
          <w:rFonts w:ascii="Verdana" w:hAnsi="Verdana"/>
        </w:rPr>
        <w:t xml:space="preserve"> partner d’</w:t>
      </w:r>
      <w:r>
        <w:rPr>
          <w:rFonts w:ascii="Verdana" w:hAnsi="Verdana"/>
        </w:rPr>
        <w:t xml:space="preserve">eccellenza internazionale </w:t>
      </w:r>
      <w:r w:rsidRPr="004A0EFB">
        <w:rPr>
          <w:rFonts w:ascii="Verdana" w:hAnsi="Verdana"/>
        </w:rPr>
        <w:t xml:space="preserve">nei </w:t>
      </w:r>
      <w:r w:rsidRPr="004A0EFB">
        <w:rPr>
          <w:rFonts w:ascii="Verdana" w:hAnsi="Verdana"/>
          <w:b/>
        </w:rPr>
        <w:t>settori delle Belle Arti, del Design, della Moda, del Cinema e della filantropia</w:t>
      </w:r>
      <w:r w:rsidRPr="004A0EFB">
        <w:rPr>
          <w:rFonts w:ascii="Verdana" w:hAnsi="Verdana"/>
        </w:rPr>
        <w:t xml:space="preserve">, a </w:t>
      </w:r>
      <w:r w:rsidR="00B53E4F">
        <w:rPr>
          <w:rFonts w:ascii="Verdana" w:hAnsi="Verdana"/>
        </w:rPr>
        <w:t>supporto</w:t>
      </w:r>
      <w:r w:rsidRPr="004A0EFB">
        <w:rPr>
          <w:rFonts w:ascii="Verdana" w:hAnsi="Verdana"/>
        </w:rPr>
        <w:t xml:space="preserve"> di organizzazioni globali</w:t>
      </w:r>
      <w:r>
        <w:rPr>
          <w:rFonts w:ascii="Verdana" w:hAnsi="Verdana"/>
        </w:rPr>
        <w:t>, legalmente riconosciute,</w:t>
      </w:r>
      <w:r w:rsidRPr="004A0EFB">
        <w:rPr>
          <w:rFonts w:ascii="Verdana" w:hAnsi="Verdana"/>
        </w:rPr>
        <w:t xml:space="preserve"> senza </w:t>
      </w:r>
      <w:r>
        <w:rPr>
          <w:rFonts w:ascii="Verdana" w:hAnsi="Verdana"/>
        </w:rPr>
        <w:t xml:space="preserve">scopo di lucro. </w:t>
      </w:r>
    </w:p>
    <w:p w:rsidR="00674129" w:rsidRDefault="00674129" w:rsidP="00A90C2E">
      <w:pPr>
        <w:jc w:val="both"/>
        <w:rPr>
          <w:rFonts w:ascii="Verdana" w:hAnsi="Verdana"/>
        </w:rPr>
      </w:pPr>
    </w:p>
    <w:p w:rsidR="00674129" w:rsidRDefault="00674129" w:rsidP="00674129">
      <w:pPr>
        <w:jc w:val="both"/>
        <w:rPr>
          <w:rFonts w:ascii="Verdana" w:hAnsi="Verdana"/>
        </w:rPr>
      </w:pPr>
      <w:r>
        <w:rPr>
          <w:rFonts w:ascii="Verdana" w:hAnsi="Verdana"/>
        </w:rPr>
        <w:t xml:space="preserve">Dopo il successo delle scorse edizioni </w:t>
      </w:r>
      <w:r w:rsidR="004B2BC4">
        <w:rPr>
          <w:rFonts w:ascii="Verdana" w:hAnsi="Verdana"/>
        </w:rPr>
        <w:t xml:space="preserve">alla </w:t>
      </w:r>
      <w:r w:rsidR="00423EBB">
        <w:rPr>
          <w:rFonts w:ascii="Verdana" w:hAnsi="Verdana"/>
        </w:rPr>
        <w:t>Solomon</w:t>
      </w:r>
      <w:r w:rsidR="004B2BC4">
        <w:rPr>
          <w:rFonts w:ascii="Verdana" w:hAnsi="Verdana"/>
        </w:rPr>
        <w:t xml:space="preserve"> Guggenheim di New York, </w:t>
      </w:r>
      <w:r>
        <w:rPr>
          <w:rFonts w:ascii="Verdana" w:hAnsi="Verdana"/>
        </w:rPr>
        <w:t>a</w:t>
      </w:r>
      <w:r w:rsidR="004B2BC4">
        <w:rPr>
          <w:rFonts w:ascii="Verdana" w:hAnsi="Verdana"/>
        </w:rPr>
        <w:t xml:space="preserve"> Hong Kong e a</w:t>
      </w:r>
      <w:r>
        <w:rPr>
          <w:rFonts w:ascii="Verdana" w:hAnsi="Verdana"/>
        </w:rPr>
        <w:t xml:space="preserve"> Londra, </w:t>
      </w:r>
      <w:r w:rsidRPr="004A0EFB">
        <w:rPr>
          <w:rFonts w:ascii="Verdana" w:hAnsi="Verdana"/>
          <w:b/>
        </w:rPr>
        <w:t>INDIXIA</w:t>
      </w:r>
      <w:r>
        <w:rPr>
          <w:rFonts w:ascii="Verdana" w:hAnsi="Verdana"/>
          <w:b/>
        </w:rPr>
        <w:t xml:space="preserve"> </w:t>
      </w:r>
      <w:r w:rsidR="0063179F">
        <w:rPr>
          <w:rFonts w:ascii="Verdana" w:hAnsi="Verdana"/>
        </w:rPr>
        <w:t>torna a New York</w:t>
      </w:r>
      <w:r w:rsidR="009E1C5B">
        <w:rPr>
          <w:rFonts w:ascii="Verdana" w:hAnsi="Verdana"/>
        </w:rPr>
        <w:t xml:space="preserve"> portando avanti la propria </w:t>
      </w:r>
      <w:r w:rsidR="009E1C5B" w:rsidRPr="009E1C5B">
        <w:rPr>
          <w:rFonts w:ascii="Verdana" w:hAnsi="Verdana"/>
          <w:i/>
        </w:rPr>
        <w:t>mission</w:t>
      </w:r>
      <w:r w:rsidR="009E1C5B">
        <w:rPr>
          <w:rFonts w:ascii="Verdana" w:hAnsi="Verdana"/>
        </w:rPr>
        <w:t xml:space="preserve"> benefica, sostenendo</w:t>
      </w:r>
      <w:r w:rsidR="008B02CA">
        <w:rPr>
          <w:rFonts w:ascii="Verdana" w:hAnsi="Verdana"/>
        </w:rPr>
        <w:t xml:space="preserve"> </w:t>
      </w:r>
      <w:proofErr w:type="gramStart"/>
      <w:r w:rsidR="002C4AF8">
        <w:rPr>
          <w:rFonts w:ascii="Verdana" w:hAnsi="Verdana"/>
        </w:rPr>
        <w:t>l’</w:t>
      </w:r>
      <w:proofErr w:type="gramEnd"/>
      <w:r w:rsidRPr="004A0EFB">
        <w:rPr>
          <w:rFonts w:ascii="Verdana" w:hAnsi="Verdana"/>
          <w:b/>
        </w:rPr>
        <w:t xml:space="preserve">IIFA (International Institute of Fine Arts) </w:t>
      </w:r>
      <w:r w:rsidRPr="00674129">
        <w:rPr>
          <w:rFonts w:ascii="Verdana" w:hAnsi="Verdana"/>
        </w:rPr>
        <w:t>e</w:t>
      </w:r>
      <w:r w:rsidRPr="004A0EFB">
        <w:rPr>
          <w:rFonts w:ascii="Verdana" w:hAnsi="Verdana"/>
          <w:b/>
        </w:rPr>
        <w:t xml:space="preserve"> </w:t>
      </w:r>
      <w:r w:rsidR="009E1C5B" w:rsidRPr="009E1C5B">
        <w:rPr>
          <w:rFonts w:ascii="Verdana" w:hAnsi="Verdana"/>
        </w:rPr>
        <w:t>l’</w:t>
      </w:r>
      <w:r w:rsidRPr="004A0EFB">
        <w:rPr>
          <w:rFonts w:ascii="Verdana" w:hAnsi="Verdana"/>
          <w:b/>
        </w:rPr>
        <w:t>Afghan Hands</w:t>
      </w:r>
      <w:r>
        <w:rPr>
          <w:rFonts w:ascii="Verdana" w:hAnsi="Verdana"/>
        </w:rPr>
        <w:t xml:space="preserve">. Il ricavato dell’evento, infatti, sarà devoluto a queste due realtà che da anni supportano </w:t>
      </w:r>
      <w:r w:rsidRPr="00A90C2E">
        <w:rPr>
          <w:rFonts w:ascii="Verdana" w:hAnsi="Verdana"/>
        </w:rPr>
        <w:t>le popolazioni vulnerabili</w:t>
      </w:r>
      <w:r>
        <w:rPr>
          <w:rFonts w:ascii="Verdana" w:hAnsi="Verdana"/>
        </w:rPr>
        <w:t xml:space="preserve">, come </w:t>
      </w:r>
      <w:r w:rsidRPr="00A90C2E">
        <w:rPr>
          <w:rFonts w:ascii="Verdana" w:hAnsi="Verdana"/>
        </w:rPr>
        <w:t xml:space="preserve">donne e ragazze, aiutandole a ottenere l'indipendenza e l'accesso alla </w:t>
      </w:r>
      <w:r w:rsidRPr="004A0EFB">
        <w:rPr>
          <w:rFonts w:ascii="Verdana" w:hAnsi="Verdana"/>
          <w:b/>
        </w:rPr>
        <w:t>formazione scolastica nel campo artistico</w:t>
      </w:r>
      <w:r>
        <w:rPr>
          <w:rFonts w:ascii="Verdana" w:hAnsi="Verdana"/>
        </w:rPr>
        <w:t xml:space="preserve"> e offrendo una via di fuga concreta dai </w:t>
      </w:r>
      <w:r w:rsidRPr="004A0EFB">
        <w:rPr>
          <w:rFonts w:ascii="Verdana" w:hAnsi="Verdana"/>
          <w:b/>
        </w:rPr>
        <w:t xml:space="preserve">problemi di disuguaglianza </w:t>
      </w:r>
      <w:proofErr w:type="gramStart"/>
      <w:r w:rsidRPr="004A0EFB">
        <w:rPr>
          <w:rFonts w:ascii="Verdana" w:hAnsi="Verdana"/>
          <w:b/>
        </w:rPr>
        <w:t>di</w:t>
      </w:r>
      <w:proofErr w:type="gramEnd"/>
      <w:r w:rsidRPr="004A0EFB">
        <w:rPr>
          <w:rFonts w:ascii="Verdana" w:hAnsi="Verdana"/>
          <w:b/>
        </w:rPr>
        <w:t xml:space="preserve"> genere</w:t>
      </w:r>
      <w:r>
        <w:rPr>
          <w:rFonts w:ascii="Verdana" w:hAnsi="Verdana"/>
        </w:rPr>
        <w:t xml:space="preserve"> e matrimoni combinati.</w:t>
      </w:r>
      <w:r w:rsidR="009E1C5B">
        <w:rPr>
          <w:rFonts w:ascii="Verdana" w:hAnsi="Verdana"/>
        </w:rPr>
        <w:t xml:space="preserve"> In particolare, grazie all’alleanza di INDIXIA</w:t>
      </w:r>
      <w:r w:rsidR="00B53E4F">
        <w:rPr>
          <w:rFonts w:ascii="Verdana" w:hAnsi="Verdana"/>
        </w:rPr>
        <w:t xml:space="preserve"> con AFI, </w:t>
      </w:r>
      <w:r w:rsidR="00B53E4F" w:rsidRPr="00B53E4F">
        <w:rPr>
          <w:rFonts w:ascii="Verdana" w:hAnsi="Verdana"/>
          <w:b/>
        </w:rPr>
        <w:t>100 ragazzi</w:t>
      </w:r>
      <w:r w:rsidR="008B02CA">
        <w:rPr>
          <w:rFonts w:ascii="Verdana" w:hAnsi="Verdana"/>
        </w:rPr>
        <w:t xml:space="preserve"> </w:t>
      </w:r>
      <w:r w:rsidR="00B53E4F">
        <w:rPr>
          <w:rFonts w:ascii="Verdana" w:hAnsi="Verdana"/>
        </w:rPr>
        <w:t xml:space="preserve">beneficiano di una </w:t>
      </w:r>
      <w:r w:rsidR="00B53E4F" w:rsidRPr="00B53E4F">
        <w:rPr>
          <w:rFonts w:ascii="Verdana" w:hAnsi="Verdana"/>
          <w:b/>
        </w:rPr>
        <w:t xml:space="preserve">borsa di studio di </w:t>
      </w:r>
      <w:r w:rsidR="008B02CA">
        <w:rPr>
          <w:rFonts w:ascii="Verdana" w:hAnsi="Verdana"/>
          <w:b/>
        </w:rPr>
        <w:t>quattro</w:t>
      </w:r>
      <w:r w:rsidR="00B53E4F" w:rsidRPr="00B53E4F">
        <w:rPr>
          <w:rFonts w:ascii="Verdana" w:hAnsi="Verdana"/>
          <w:b/>
        </w:rPr>
        <w:t xml:space="preserve"> anni</w:t>
      </w:r>
      <w:r w:rsidR="008B02CA">
        <w:rPr>
          <w:rFonts w:ascii="Verdana" w:hAnsi="Verdana"/>
        </w:rPr>
        <w:t xml:space="preserve"> con la quale</w:t>
      </w:r>
      <w:r w:rsidR="00B53E4F">
        <w:rPr>
          <w:rFonts w:ascii="Verdana" w:hAnsi="Verdana"/>
        </w:rPr>
        <w:t xml:space="preserve"> frequentare </w:t>
      </w:r>
      <w:proofErr w:type="gramStart"/>
      <w:r w:rsidR="00B53E4F">
        <w:rPr>
          <w:rFonts w:ascii="Verdana" w:hAnsi="Verdana"/>
        </w:rPr>
        <w:t>l’</w:t>
      </w:r>
      <w:proofErr w:type="gramEnd"/>
      <w:r w:rsidR="00B53E4F" w:rsidRPr="00B53E4F">
        <w:rPr>
          <w:rFonts w:ascii="Verdana" w:hAnsi="Verdana"/>
          <w:b/>
        </w:rPr>
        <w:t>IIFA</w:t>
      </w:r>
      <w:r w:rsidR="00B53E4F">
        <w:rPr>
          <w:rFonts w:ascii="Verdana" w:hAnsi="Verdana"/>
        </w:rPr>
        <w:t xml:space="preserve">. Questo programma è di vitale importanza per i giovani indiani che riescono, grazie all’istruzione, a </w:t>
      </w:r>
      <w:r w:rsidR="00B53E4F" w:rsidRPr="00B53E4F">
        <w:rPr>
          <w:rFonts w:ascii="Verdana" w:hAnsi="Verdana"/>
          <w:b/>
        </w:rPr>
        <w:t>rompere il ciclo della povertà</w:t>
      </w:r>
      <w:r w:rsidR="00B53E4F">
        <w:rPr>
          <w:rFonts w:ascii="Verdana" w:hAnsi="Verdana"/>
        </w:rPr>
        <w:t xml:space="preserve">. </w:t>
      </w:r>
    </w:p>
    <w:p w:rsidR="00946CAC" w:rsidRDefault="00946CAC" w:rsidP="00A90C2E">
      <w:pPr>
        <w:jc w:val="both"/>
        <w:rPr>
          <w:rFonts w:ascii="Verdana" w:hAnsi="Verdana"/>
        </w:rPr>
      </w:pPr>
    </w:p>
    <w:p w:rsidR="00716875" w:rsidRPr="006D2CF3" w:rsidRDefault="00716875" w:rsidP="00716875">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ascii="Verdana" w:hAnsi="Verdana"/>
          <w:lang w:val="en-US"/>
        </w:rPr>
      </w:pPr>
      <w:r w:rsidRPr="006D2CF3">
        <w:rPr>
          <w:rFonts w:ascii="Verdana" w:hAnsi="Verdana"/>
          <w:lang w:val="en-US"/>
        </w:rPr>
        <w:t xml:space="preserve">Tra gli </w:t>
      </w:r>
      <w:r w:rsidRPr="006D2CF3">
        <w:rPr>
          <w:rFonts w:ascii="Verdana" w:hAnsi="Verdana"/>
          <w:b/>
          <w:lang w:val="en-US"/>
        </w:rPr>
        <w:t>artisti</w:t>
      </w:r>
      <w:r w:rsidRPr="006D2CF3">
        <w:rPr>
          <w:rFonts w:ascii="Verdana" w:hAnsi="Verdana"/>
          <w:lang w:val="en-US"/>
        </w:rPr>
        <w:t xml:space="preserve"> presenti a </w:t>
      </w:r>
      <w:r w:rsidRPr="006D2CF3">
        <w:rPr>
          <w:rFonts w:ascii="Verdana" w:hAnsi="Verdana"/>
          <w:b/>
          <w:lang w:val="en-US"/>
        </w:rPr>
        <w:t>INDIXIA 2020</w:t>
      </w:r>
      <w:r w:rsidRPr="006D2CF3">
        <w:rPr>
          <w:rFonts w:ascii="Verdana" w:hAnsi="Verdana"/>
          <w:lang w:val="en-US"/>
        </w:rPr>
        <w:t xml:space="preserve"> è stato invitato a partecipare </w:t>
      </w:r>
      <w:r w:rsidRPr="006D2CF3">
        <w:rPr>
          <w:rFonts w:ascii="Verdana" w:hAnsi="Verdana"/>
          <w:b/>
          <w:lang w:val="en-US"/>
        </w:rPr>
        <w:t>Giorgio Bevignani</w:t>
      </w:r>
      <w:r w:rsidRPr="006D2CF3">
        <w:rPr>
          <w:rFonts w:ascii="Verdana" w:hAnsi="Verdana"/>
          <w:lang w:val="en-US"/>
        </w:rPr>
        <w:t xml:space="preserve">, che per l’occasione esporrà </w:t>
      </w:r>
      <w:r w:rsidRPr="006D2CF3">
        <w:rPr>
          <w:rFonts w:ascii="Verdana" w:hAnsi="Verdana"/>
          <w:b/>
          <w:lang w:val="en-US"/>
        </w:rPr>
        <w:t>un’opera inedita</w:t>
      </w:r>
      <w:r w:rsidRPr="006D2CF3">
        <w:rPr>
          <w:rFonts w:ascii="Verdana" w:hAnsi="Verdana"/>
          <w:lang w:val="en-US"/>
        </w:rPr>
        <w:t xml:space="preserve"> dal titolo “</w:t>
      </w:r>
      <w:r w:rsidRPr="006D2CF3">
        <w:rPr>
          <w:rFonts w:ascii="Verdana" w:hAnsi="Verdana"/>
          <w:b/>
          <w:i/>
          <w:lang w:val="en-US"/>
        </w:rPr>
        <w:t>Orma diptych”</w:t>
      </w:r>
      <w:r w:rsidRPr="006D2CF3">
        <w:rPr>
          <w:rFonts w:ascii="Verdana" w:hAnsi="Verdana"/>
          <w:lang w:val="en-US"/>
        </w:rPr>
        <w:t xml:space="preserve">. Dopo le importanti esperienze a Miami all’interno della Fiera Context Art </w:t>
      </w:r>
      <w:r w:rsidR="00E96E23">
        <w:rPr>
          <w:rFonts w:ascii="Verdana" w:hAnsi="Verdana"/>
          <w:lang w:val="en-US"/>
        </w:rPr>
        <w:t xml:space="preserve">con la Galleria Stefano Forni </w:t>
      </w:r>
      <w:r w:rsidRPr="006D2CF3">
        <w:rPr>
          <w:rFonts w:ascii="Verdana" w:hAnsi="Verdana"/>
          <w:lang w:val="en-US"/>
        </w:rPr>
        <w:t xml:space="preserve">e </w:t>
      </w:r>
      <w:r w:rsidRPr="00C31893">
        <w:rPr>
          <w:rFonts w:ascii="Verdana" w:hAnsi="Verdana"/>
        </w:rPr>
        <w:t xml:space="preserve">in Giappone al </w:t>
      </w:r>
      <w:r w:rsidRPr="00C31893">
        <w:rPr>
          <w:rFonts w:ascii="Verdana" w:hAnsi="Verdana" w:cs="Arial"/>
        </w:rPr>
        <w:t xml:space="preserve">Moa Museum of Art - MOA </w:t>
      </w:r>
      <w:r w:rsidR="00B94036">
        <w:rPr>
          <w:rFonts w:ascii="ＭＳ 明朝" w:eastAsia="ＭＳ 明朝" w:hAnsi="ＭＳ 明朝" w:cs="ＭＳ 明朝" w:hint="eastAsia"/>
          <w:lang w:eastAsia="ja-JP"/>
        </w:rPr>
        <w:t>美術館</w:t>
      </w:r>
      <w:r w:rsidR="00B94036">
        <w:t xml:space="preserve"> </w:t>
      </w:r>
      <w:r>
        <w:rPr>
          <w:rFonts w:ascii="Verdana" w:hAnsi="Verdana"/>
        </w:rPr>
        <w:t>di</w:t>
      </w:r>
      <w:r w:rsidRPr="00C31893">
        <w:rPr>
          <w:rFonts w:ascii="Verdana" w:hAnsi="Verdana"/>
        </w:rPr>
        <w:t xml:space="preserve"> Atami</w:t>
      </w:r>
      <w:r w:rsidRPr="006D2CF3">
        <w:rPr>
          <w:rFonts w:ascii="Verdana" w:hAnsi="Verdana"/>
          <w:lang w:val="en-US"/>
        </w:rPr>
        <w:t xml:space="preserve">, </w:t>
      </w:r>
      <w:r w:rsidRPr="006D2CF3">
        <w:rPr>
          <w:rFonts w:ascii="Verdana" w:hAnsi="Verdana"/>
          <w:b/>
          <w:lang w:val="en-US"/>
        </w:rPr>
        <w:t>Giorgio Bevignani continua a far conoscere il suo lavoro nel mondo</w:t>
      </w:r>
      <w:r w:rsidRPr="006D2CF3">
        <w:rPr>
          <w:rFonts w:ascii="Verdana" w:hAnsi="Verdana"/>
          <w:lang w:val="en-US"/>
        </w:rPr>
        <w:t xml:space="preserve">, riscuotendo </w:t>
      </w:r>
      <w:r w:rsidRPr="006D2CF3">
        <w:rPr>
          <w:rFonts w:ascii="Verdana" w:hAnsi="Verdana"/>
          <w:b/>
          <w:lang w:val="en-US"/>
        </w:rPr>
        <w:t>ampio successo</w:t>
      </w:r>
      <w:r w:rsidRPr="006D2CF3">
        <w:rPr>
          <w:rFonts w:ascii="Verdana" w:hAnsi="Verdana"/>
          <w:lang w:val="en-US"/>
        </w:rPr>
        <w:t xml:space="preserve">. </w:t>
      </w:r>
      <w:r w:rsidRPr="006D2CF3">
        <w:rPr>
          <w:rFonts w:ascii="Verdana" w:hAnsi="Verdana"/>
          <w:b/>
          <w:lang w:val="en-US"/>
        </w:rPr>
        <w:t>Scultore e pittore</w:t>
      </w:r>
      <w:r w:rsidRPr="006D2CF3">
        <w:rPr>
          <w:rFonts w:ascii="Verdana" w:hAnsi="Verdana"/>
          <w:lang w:val="en-US"/>
        </w:rPr>
        <w:t xml:space="preserve">, Bevignani vive e lavora in Italia, in provincia di </w:t>
      </w:r>
      <w:r w:rsidRPr="006D2CF3">
        <w:rPr>
          <w:rFonts w:ascii="Verdana" w:hAnsi="Verdana"/>
          <w:b/>
          <w:lang w:val="en-US"/>
        </w:rPr>
        <w:t>Bologna</w:t>
      </w:r>
      <w:r w:rsidRPr="006D2CF3">
        <w:rPr>
          <w:rFonts w:ascii="Verdana" w:hAnsi="Verdana"/>
          <w:lang w:val="en-US"/>
        </w:rPr>
        <w:t xml:space="preserve">, dove modella, plasma e assembla </w:t>
      </w:r>
      <w:r w:rsidRPr="006D2CF3">
        <w:rPr>
          <w:rFonts w:ascii="Verdana" w:hAnsi="Verdana"/>
          <w:b/>
          <w:lang w:val="en-US"/>
        </w:rPr>
        <w:t>diversi materiali</w:t>
      </w:r>
      <w:r w:rsidRPr="006D2CF3">
        <w:rPr>
          <w:rFonts w:ascii="Verdana" w:hAnsi="Verdana"/>
          <w:lang w:val="en-US"/>
        </w:rPr>
        <w:t xml:space="preserve"> trasformandoli in opere d’arte. Esse provengono da una </w:t>
      </w:r>
      <w:r w:rsidRPr="006D2CF3">
        <w:rPr>
          <w:rFonts w:ascii="Verdana" w:hAnsi="Verdana"/>
          <w:b/>
          <w:lang w:val="en-US"/>
        </w:rPr>
        <w:t>ricerca artistica</w:t>
      </w:r>
      <w:r w:rsidRPr="006D2CF3">
        <w:rPr>
          <w:rFonts w:ascii="Verdana" w:hAnsi="Verdana"/>
          <w:lang w:val="en-US"/>
        </w:rPr>
        <w:t xml:space="preserve"> basata su </w:t>
      </w:r>
      <w:r w:rsidRPr="006D2CF3">
        <w:rPr>
          <w:rFonts w:ascii="Verdana" w:hAnsi="Verdana"/>
          <w:b/>
          <w:lang w:val="en-US"/>
        </w:rPr>
        <w:t>scienze contemporanee, storia, mitologia, filosofia e matematica</w:t>
      </w:r>
      <w:r w:rsidRPr="006D2CF3">
        <w:rPr>
          <w:rFonts w:ascii="Verdana" w:hAnsi="Verdana"/>
          <w:lang w:val="en-US"/>
        </w:rPr>
        <w:t xml:space="preserve">, le quali rappresentano le sue ispirazioni di partenza per lavorare la </w:t>
      </w:r>
      <w:r w:rsidRPr="006D2CF3">
        <w:rPr>
          <w:rFonts w:ascii="Verdana" w:hAnsi="Verdana"/>
          <w:b/>
          <w:lang w:val="en-US"/>
        </w:rPr>
        <w:t>materia</w:t>
      </w:r>
      <w:r w:rsidRPr="006D2CF3">
        <w:rPr>
          <w:rFonts w:ascii="Verdana" w:hAnsi="Verdana"/>
          <w:lang w:val="en-US"/>
        </w:rPr>
        <w:t xml:space="preserve">. </w:t>
      </w:r>
    </w:p>
    <w:p w:rsidR="00A90C2E" w:rsidRDefault="00A90C2E" w:rsidP="00A90C2E">
      <w:pPr>
        <w:jc w:val="both"/>
        <w:rPr>
          <w:rFonts w:ascii="Verdana" w:hAnsi="Verdana"/>
        </w:rPr>
      </w:pPr>
    </w:p>
    <w:p w:rsidR="004A0EFB" w:rsidRDefault="00B53E4F" w:rsidP="00A90C2E">
      <w:pPr>
        <w:jc w:val="both"/>
        <w:rPr>
          <w:rFonts w:ascii="Verdana" w:hAnsi="Verdana"/>
        </w:rPr>
      </w:pPr>
      <w:r w:rsidRPr="00B53E4F">
        <w:rPr>
          <w:rFonts w:ascii="Verdana" w:hAnsi="Verdana"/>
        </w:rPr>
        <w:t>Numerosi saranno</w:t>
      </w:r>
      <w:r w:rsidR="004A0EFB">
        <w:rPr>
          <w:rFonts w:ascii="Verdana" w:hAnsi="Verdana"/>
        </w:rPr>
        <w:t xml:space="preserve"> </w:t>
      </w:r>
      <w:r>
        <w:rPr>
          <w:rFonts w:ascii="Verdana" w:hAnsi="Verdana"/>
        </w:rPr>
        <w:t xml:space="preserve">gli altri </w:t>
      </w:r>
      <w:r w:rsidR="004A0EFB">
        <w:rPr>
          <w:rFonts w:ascii="Verdana" w:hAnsi="Verdana"/>
        </w:rPr>
        <w:t xml:space="preserve">artisti </w:t>
      </w:r>
      <w:r>
        <w:rPr>
          <w:rFonts w:ascii="Verdana" w:hAnsi="Verdana"/>
        </w:rPr>
        <w:t>provenienti da tutto il mondo;</w:t>
      </w:r>
      <w:r w:rsidR="004A0EFB">
        <w:rPr>
          <w:rFonts w:ascii="Verdana" w:hAnsi="Verdana"/>
        </w:rPr>
        <w:t xml:space="preserve"> possiamo già </w:t>
      </w:r>
      <w:r w:rsidR="004A0EFB" w:rsidRPr="004A0EFB">
        <w:rPr>
          <w:rFonts w:ascii="Verdana" w:hAnsi="Verdana"/>
        </w:rPr>
        <w:t xml:space="preserve">nominare: </w:t>
      </w:r>
      <w:r w:rsidR="004A0EFB" w:rsidRPr="004A0EFB">
        <w:rPr>
          <w:rFonts w:ascii="Verdana" w:hAnsi="Verdana"/>
          <w:b/>
        </w:rPr>
        <w:t>Gustavo Aceves, Leon Belsky, Peter Drake, Veronica Fonzo, Veronica Gaido, Oriano Galloni, Bendy Ghelarduccy, Jacquie Hacansson, Michael Haggiag, Jago, Anna Minardo, Shalini Nopany, Olga Radicchi, Flavia Rabalo, Paola Tazzini Cha Hans Uder</w:t>
      </w:r>
      <w:r w:rsidR="004A0EFB" w:rsidRPr="004A0EFB">
        <w:rPr>
          <w:rFonts w:ascii="Verdana" w:hAnsi="Verdana"/>
        </w:rPr>
        <w:t xml:space="preserve"> e altri ancora da annuncia</w:t>
      </w:r>
      <w:r w:rsidR="004A0EFB">
        <w:rPr>
          <w:rFonts w:ascii="Verdana" w:hAnsi="Verdana"/>
        </w:rPr>
        <w:t>re.</w:t>
      </w:r>
    </w:p>
    <w:p w:rsidR="004A0EFB" w:rsidRDefault="004A0EFB" w:rsidP="00A90C2E">
      <w:pPr>
        <w:jc w:val="both"/>
        <w:rPr>
          <w:rFonts w:ascii="Verdana" w:hAnsi="Verdana"/>
        </w:rPr>
      </w:pPr>
    </w:p>
    <w:p w:rsidR="004A0EFB" w:rsidRDefault="004A0EFB" w:rsidP="00ED6D5A">
      <w:pPr>
        <w:jc w:val="both"/>
        <w:rPr>
          <w:rFonts w:ascii="Verdana" w:hAnsi="Verdana"/>
        </w:rPr>
      </w:pPr>
      <w:r>
        <w:rPr>
          <w:rFonts w:ascii="Verdana" w:hAnsi="Verdana"/>
        </w:rPr>
        <w:t xml:space="preserve">L’evento sarà ospitato </w:t>
      </w:r>
      <w:r w:rsidRPr="008B02CA">
        <w:rPr>
          <w:rFonts w:ascii="Verdana" w:hAnsi="Verdana"/>
        </w:rPr>
        <w:t xml:space="preserve">dalla </w:t>
      </w:r>
      <w:proofErr w:type="gramStart"/>
      <w:r w:rsidR="00C449C8" w:rsidRPr="008B02CA">
        <w:rPr>
          <w:rFonts w:ascii="Verdana" w:hAnsi="Verdana"/>
        </w:rPr>
        <w:t>prestigiosa</w:t>
      </w:r>
      <w:proofErr w:type="gramEnd"/>
      <w:r w:rsidR="00C449C8" w:rsidRPr="008B02CA">
        <w:rPr>
          <w:rFonts w:ascii="Verdana" w:hAnsi="Verdana"/>
        </w:rPr>
        <w:t xml:space="preserve"> e rinomata</w:t>
      </w:r>
      <w:r w:rsidR="00C449C8">
        <w:rPr>
          <w:rFonts w:ascii="Verdana" w:hAnsi="Verdana"/>
        </w:rPr>
        <w:t xml:space="preserve"> </w:t>
      </w:r>
      <w:r w:rsidRPr="006C5187">
        <w:rPr>
          <w:rFonts w:ascii="Verdana" w:hAnsi="Verdana"/>
          <w:b/>
        </w:rPr>
        <w:t>Sundaram Tagore Gallery</w:t>
      </w:r>
      <w:r>
        <w:rPr>
          <w:rFonts w:ascii="Verdana" w:hAnsi="Verdana"/>
        </w:rPr>
        <w:t xml:space="preserve"> </w:t>
      </w:r>
      <w:r w:rsidRPr="006C5187">
        <w:rPr>
          <w:rFonts w:ascii="Verdana" w:hAnsi="Verdana"/>
          <w:b/>
        </w:rPr>
        <w:t>di Chelsea</w:t>
      </w:r>
      <w:r>
        <w:rPr>
          <w:rFonts w:ascii="Verdana" w:hAnsi="Verdana"/>
        </w:rPr>
        <w:t xml:space="preserve">, galleria d’arte contemporanea di rilievo </w:t>
      </w:r>
      <w:r w:rsidR="006C5187">
        <w:rPr>
          <w:rFonts w:ascii="Verdana" w:hAnsi="Verdana"/>
        </w:rPr>
        <w:t xml:space="preserve">internazionale </w:t>
      </w:r>
      <w:r>
        <w:rPr>
          <w:rFonts w:ascii="Verdana" w:hAnsi="Verdana"/>
        </w:rPr>
        <w:t xml:space="preserve">con sede anche a </w:t>
      </w:r>
      <w:r w:rsidRPr="006C5187">
        <w:rPr>
          <w:rFonts w:ascii="Verdana" w:hAnsi="Verdana"/>
          <w:b/>
        </w:rPr>
        <w:t>Singapore</w:t>
      </w:r>
      <w:r>
        <w:rPr>
          <w:rFonts w:ascii="Verdana" w:hAnsi="Verdana"/>
        </w:rPr>
        <w:t xml:space="preserve"> e </w:t>
      </w:r>
      <w:r w:rsidRPr="006C5187">
        <w:rPr>
          <w:rFonts w:ascii="Verdana" w:hAnsi="Verdana"/>
          <w:b/>
        </w:rPr>
        <w:t>Hong Kong</w:t>
      </w:r>
      <w:r>
        <w:rPr>
          <w:rFonts w:ascii="Verdana" w:hAnsi="Verdana"/>
        </w:rPr>
        <w:t>. Tra gli artisti che hanno esposto</w:t>
      </w:r>
      <w:r w:rsidR="00BD75E4">
        <w:rPr>
          <w:rFonts w:ascii="Verdana" w:hAnsi="Verdana"/>
        </w:rPr>
        <w:t xml:space="preserve"> in questa </w:t>
      </w:r>
      <w:proofErr w:type="gramStart"/>
      <w:r w:rsidR="00BD75E4">
        <w:rPr>
          <w:rFonts w:ascii="Verdana" w:hAnsi="Verdana"/>
        </w:rPr>
        <w:t>galleria</w:t>
      </w:r>
      <w:proofErr w:type="gramEnd"/>
      <w:r>
        <w:rPr>
          <w:rFonts w:ascii="Verdana" w:hAnsi="Verdana"/>
        </w:rPr>
        <w:t xml:space="preserve"> segnaliamo </w:t>
      </w:r>
      <w:r w:rsidR="00ED6D5A" w:rsidRPr="00BD75E4">
        <w:rPr>
          <w:rFonts w:ascii="Verdana" w:hAnsi="Verdana"/>
          <w:b/>
        </w:rPr>
        <w:t>Edward Burtynsky, Chun Kwang Young, Anila Quayyum Agha</w:t>
      </w:r>
      <w:r w:rsidR="00ED6D5A">
        <w:rPr>
          <w:rFonts w:ascii="Verdana" w:hAnsi="Verdana"/>
        </w:rPr>
        <w:t>.</w:t>
      </w:r>
    </w:p>
    <w:p w:rsidR="004A0EFB" w:rsidRDefault="004A0EFB" w:rsidP="00A90C2E">
      <w:pPr>
        <w:jc w:val="both"/>
        <w:rPr>
          <w:rFonts w:ascii="Verdana" w:hAnsi="Verdana"/>
        </w:rPr>
      </w:pPr>
    </w:p>
    <w:p w:rsidR="00BD75E4" w:rsidRDefault="00BD75E4" w:rsidP="00A90C2E">
      <w:pPr>
        <w:jc w:val="both"/>
        <w:rPr>
          <w:rFonts w:ascii="Verdana" w:hAnsi="Verdana"/>
        </w:rPr>
      </w:pPr>
      <w:r w:rsidRPr="00BD75E4">
        <w:rPr>
          <w:rFonts w:ascii="Verdana" w:hAnsi="Verdana"/>
          <w:b/>
        </w:rPr>
        <w:t>INDIXIA 2020</w:t>
      </w:r>
      <w:r>
        <w:rPr>
          <w:rFonts w:ascii="Verdana" w:hAnsi="Verdana"/>
        </w:rPr>
        <w:t xml:space="preserve"> è organizzato con il sostegno dei partners</w:t>
      </w:r>
      <w:r w:rsidR="008B02CA">
        <w:rPr>
          <w:rFonts w:ascii="Verdana" w:hAnsi="Verdana"/>
        </w:rPr>
        <w:t xml:space="preserve">, </w:t>
      </w:r>
      <w:r w:rsidR="008B02CA" w:rsidRPr="008B02CA">
        <w:rPr>
          <w:rFonts w:ascii="Verdana" w:hAnsi="Verdana"/>
        </w:rPr>
        <w:t>tra gli altri</w:t>
      </w:r>
      <w:r w:rsidRPr="008B02CA">
        <w:rPr>
          <w:rFonts w:ascii="Verdana" w:hAnsi="Verdana"/>
        </w:rPr>
        <w:t>:</w:t>
      </w:r>
      <w:r>
        <w:rPr>
          <w:rFonts w:ascii="Verdana" w:hAnsi="Verdana"/>
        </w:rPr>
        <w:t xml:space="preserve"> </w:t>
      </w:r>
      <w:r w:rsidRPr="00BD75E4">
        <w:rPr>
          <w:rFonts w:ascii="Verdana" w:hAnsi="Verdana"/>
          <w:b/>
        </w:rPr>
        <w:t xml:space="preserve">Rocketbuster </w:t>
      </w:r>
      <w:proofErr w:type="gramStart"/>
      <w:r w:rsidRPr="00BD75E4">
        <w:rPr>
          <w:rFonts w:ascii="Verdana" w:hAnsi="Verdana"/>
          <w:b/>
        </w:rPr>
        <w:t>Handmade</w:t>
      </w:r>
      <w:proofErr w:type="gramEnd"/>
      <w:r w:rsidRPr="00BD75E4">
        <w:rPr>
          <w:rFonts w:ascii="Verdana" w:hAnsi="Verdana"/>
          <w:b/>
        </w:rPr>
        <w:t xml:space="preserve"> Custom Boots, Sundaram Tagore Gallert, Noble Chic, Georgia Salvatici Photographer, Fournier PR + Consulting,</w:t>
      </w:r>
      <w:r w:rsidR="00B9262A">
        <w:rPr>
          <w:rFonts w:ascii="Verdana" w:hAnsi="Verdana"/>
          <w:b/>
        </w:rPr>
        <w:t xml:space="preserve"> FB International,</w:t>
      </w:r>
      <w:r w:rsidRPr="00BD75E4">
        <w:rPr>
          <w:rFonts w:ascii="Verdana" w:hAnsi="Verdana"/>
          <w:b/>
        </w:rPr>
        <w:t xml:space="preserve"> Shipping Services, Gianluca Rondina, Marcella Ferretti Visuals</w:t>
      </w:r>
      <w:r>
        <w:rPr>
          <w:rFonts w:ascii="Verdana" w:hAnsi="Verdana"/>
        </w:rPr>
        <w:t xml:space="preserve">. Media partner: </w:t>
      </w:r>
      <w:r w:rsidRPr="00BD75E4">
        <w:rPr>
          <w:rFonts w:ascii="Verdana" w:hAnsi="Verdana"/>
          <w:b/>
        </w:rPr>
        <w:t>Modern Luxury Manhattan</w:t>
      </w:r>
      <w:r>
        <w:rPr>
          <w:rFonts w:ascii="Verdana" w:hAnsi="Verdana"/>
        </w:rPr>
        <w:t xml:space="preserve">. </w:t>
      </w:r>
    </w:p>
    <w:p w:rsidR="00DA11D7" w:rsidRDefault="00DA11D7" w:rsidP="00A90C2E">
      <w:pPr>
        <w:jc w:val="both"/>
        <w:rPr>
          <w:rFonts w:ascii="Verdana" w:hAnsi="Verdana"/>
        </w:rPr>
      </w:pPr>
    </w:p>
    <w:p w:rsidR="006C5187" w:rsidRPr="006C5187" w:rsidRDefault="006C5187" w:rsidP="00A90C2E">
      <w:pPr>
        <w:jc w:val="both"/>
        <w:rPr>
          <w:rFonts w:ascii="Verdana" w:hAnsi="Verdana"/>
          <w:b/>
          <w:u w:val="single"/>
        </w:rPr>
      </w:pPr>
      <w:r w:rsidRPr="006C5187">
        <w:rPr>
          <w:rFonts w:ascii="Verdana" w:hAnsi="Verdana"/>
          <w:b/>
          <w:u w:val="single"/>
        </w:rPr>
        <w:t>GIORGIO BEVIGNANI: BIOGRAFIA</w:t>
      </w:r>
    </w:p>
    <w:p w:rsidR="006C5187" w:rsidRDefault="006C5187" w:rsidP="00A90C2E">
      <w:pPr>
        <w:jc w:val="both"/>
        <w:rPr>
          <w:rFonts w:ascii="Verdana" w:hAnsi="Verdana"/>
        </w:rPr>
      </w:pPr>
    </w:p>
    <w:p w:rsidR="006C5187" w:rsidRPr="00946CAC" w:rsidRDefault="006C5187" w:rsidP="006C5187">
      <w:pPr>
        <w:jc w:val="both"/>
        <w:rPr>
          <w:rFonts w:ascii="Verdana" w:hAnsi="Verdana"/>
          <w:i/>
        </w:rPr>
      </w:pPr>
      <w:r w:rsidRPr="00946CAC">
        <w:rPr>
          <w:rFonts w:ascii="Verdana" w:hAnsi="Verdana"/>
          <w:b/>
          <w:i/>
        </w:rPr>
        <w:t>Giorgio Bevignani</w:t>
      </w:r>
      <w:r w:rsidRPr="00946CAC">
        <w:rPr>
          <w:rFonts w:ascii="Verdana" w:hAnsi="Verdana"/>
          <w:i/>
        </w:rPr>
        <w:t xml:space="preserve"> nasce a Città di Castello nel 1955, vive e lavora a Castel San Pietro Terme, Bologna (Italia).</w:t>
      </w:r>
    </w:p>
    <w:p w:rsidR="006C5187" w:rsidRPr="00946CAC" w:rsidRDefault="006C5187" w:rsidP="006C5187">
      <w:pPr>
        <w:jc w:val="both"/>
        <w:rPr>
          <w:rFonts w:ascii="Verdana" w:hAnsi="Verdana"/>
          <w:i/>
        </w:rPr>
      </w:pPr>
      <w:proofErr w:type="gramStart"/>
      <w:r w:rsidRPr="00946CAC">
        <w:rPr>
          <w:rFonts w:ascii="Verdana" w:hAnsi="Verdana"/>
          <w:i/>
        </w:rPr>
        <w:t>Maestro d’Arte all’Istituto d’Arte San Bernardino di Betto di Perugia nel 1979.</w:t>
      </w:r>
      <w:proofErr w:type="gramEnd"/>
    </w:p>
    <w:p w:rsidR="006C5187" w:rsidRPr="00946CAC" w:rsidRDefault="00255454" w:rsidP="006C5187">
      <w:pPr>
        <w:jc w:val="both"/>
        <w:rPr>
          <w:rFonts w:ascii="Verdana" w:hAnsi="Verdana"/>
          <w:i/>
        </w:rPr>
      </w:pPr>
      <w:proofErr w:type="gramStart"/>
      <w:r w:rsidRPr="00946CAC">
        <w:rPr>
          <w:rFonts w:ascii="Verdana" w:hAnsi="Verdana"/>
          <w:i/>
        </w:rPr>
        <w:t>Diploma di m</w:t>
      </w:r>
      <w:r w:rsidR="006C5187" w:rsidRPr="00946CAC">
        <w:rPr>
          <w:rFonts w:ascii="Verdana" w:hAnsi="Verdana"/>
          <w:i/>
        </w:rPr>
        <w:t>aturità in</w:t>
      </w:r>
      <w:r w:rsidRPr="00946CAC">
        <w:rPr>
          <w:rFonts w:ascii="Verdana" w:hAnsi="Verdana"/>
          <w:i/>
        </w:rPr>
        <w:t xml:space="preserve"> Arte applicata (scultura) all’I</w:t>
      </w:r>
      <w:r w:rsidR="006C5187" w:rsidRPr="00946CAC">
        <w:rPr>
          <w:rFonts w:ascii="Verdana" w:hAnsi="Verdana"/>
          <w:i/>
        </w:rPr>
        <w:t>stituto d’Arte Duccio di Buoninsegna di Siena nel 1981</w:t>
      </w:r>
      <w:proofErr w:type="gramEnd"/>
      <w:r w:rsidR="006C5187" w:rsidRPr="00946CAC">
        <w:rPr>
          <w:rFonts w:ascii="Verdana" w:hAnsi="Verdana"/>
          <w:i/>
        </w:rPr>
        <w:t xml:space="preserve">. </w:t>
      </w:r>
      <w:r w:rsidRPr="00946CAC">
        <w:rPr>
          <w:rFonts w:ascii="Verdana" w:hAnsi="Verdana"/>
          <w:i/>
        </w:rPr>
        <w:t>Ha f</w:t>
      </w:r>
      <w:r w:rsidR="006C5187" w:rsidRPr="00946CAC">
        <w:rPr>
          <w:rFonts w:ascii="Verdana" w:hAnsi="Verdana"/>
          <w:i/>
        </w:rPr>
        <w:t>requenta</w:t>
      </w:r>
      <w:r w:rsidRPr="00946CAC">
        <w:rPr>
          <w:rFonts w:ascii="Verdana" w:hAnsi="Verdana"/>
          <w:i/>
        </w:rPr>
        <w:t>to</w:t>
      </w:r>
      <w:r w:rsidR="006C5187" w:rsidRPr="00946CAC">
        <w:rPr>
          <w:rFonts w:ascii="Verdana" w:hAnsi="Verdana"/>
          <w:i/>
        </w:rPr>
        <w:t xml:space="preserve"> l’Accademia di </w:t>
      </w:r>
      <w:r w:rsidRPr="00946CAC">
        <w:rPr>
          <w:rFonts w:ascii="Verdana" w:hAnsi="Verdana"/>
          <w:i/>
        </w:rPr>
        <w:t xml:space="preserve">Belle Arti di </w:t>
      </w:r>
      <w:r w:rsidR="006C5187" w:rsidRPr="00946CAC">
        <w:rPr>
          <w:rFonts w:ascii="Verdana" w:hAnsi="Verdana"/>
          <w:i/>
        </w:rPr>
        <w:t xml:space="preserve">Bologna dal 1984 al 1986, e l’Accademia di </w:t>
      </w:r>
      <w:r w:rsidRPr="00946CAC">
        <w:rPr>
          <w:rFonts w:ascii="Verdana" w:hAnsi="Verdana"/>
          <w:i/>
        </w:rPr>
        <w:t xml:space="preserve">Belle Arti di </w:t>
      </w:r>
      <w:r w:rsidR="006C5187" w:rsidRPr="00946CAC">
        <w:rPr>
          <w:rFonts w:ascii="Verdana" w:hAnsi="Verdana"/>
          <w:i/>
        </w:rPr>
        <w:t xml:space="preserve">Brera (Milano) dal 1986 al 1988. </w:t>
      </w:r>
    </w:p>
    <w:p w:rsidR="00946CAC" w:rsidRDefault="006C5187" w:rsidP="006C5187">
      <w:pPr>
        <w:jc w:val="both"/>
        <w:rPr>
          <w:rFonts w:ascii="Verdana" w:hAnsi="Verdana"/>
          <w:i/>
        </w:rPr>
      </w:pPr>
      <w:r w:rsidRPr="00946CAC">
        <w:rPr>
          <w:rFonts w:ascii="Verdana" w:hAnsi="Verdana"/>
          <w:i/>
        </w:rPr>
        <w:t>Membro della Royal British Society of Sculptors dal 2014.</w:t>
      </w:r>
      <w:r w:rsidR="00946CAC">
        <w:rPr>
          <w:rFonts w:ascii="Verdana" w:hAnsi="Verdana"/>
          <w:i/>
        </w:rPr>
        <w:t xml:space="preserve"> </w:t>
      </w:r>
    </w:p>
    <w:p w:rsidR="00946CAC" w:rsidRDefault="00946CAC" w:rsidP="006C5187">
      <w:pPr>
        <w:jc w:val="both"/>
        <w:rPr>
          <w:rFonts w:ascii="Verdana" w:hAnsi="Verdana"/>
          <w:i/>
        </w:rPr>
      </w:pPr>
    </w:p>
    <w:p w:rsidR="008578B6" w:rsidRDefault="00946CAC" w:rsidP="006C5187">
      <w:pPr>
        <w:jc w:val="both"/>
        <w:rPr>
          <w:rFonts w:ascii="Verdana" w:hAnsi="Verdana"/>
          <w:i/>
        </w:rPr>
      </w:pPr>
      <w:r w:rsidRPr="00946CAC">
        <w:rPr>
          <w:rFonts w:ascii="Verdana" w:hAnsi="Verdana"/>
          <w:i/>
        </w:rPr>
        <w:t>Le sue opere si trovano in collezioni private a MOA</w:t>
      </w:r>
      <w:r w:rsidR="00B94036">
        <w:rPr>
          <w:rFonts w:ascii="Verdana" w:hAnsi="Verdana"/>
          <w:i/>
        </w:rPr>
        <w:t xml:space="preserve"> </w:t>
      </w:r>
      <w:r w:rsidR="00B94036">
        <w:rPr>
          <w:rFonts w:ascii="ＭＳ 明朝" w:eastAsia="ＭＳ 明朝" w:hAnsi="ＭＳ 明朝" w:cs="ＭＳ 明朝" w:hint="eastAsia"/>
          <w:lang w:eastAsia="ja-JP"/>
        </w:rPr>
        <w:t>美術館</w:t>
      </w:r>
      <w:r>
        <w:rPr>
          <w:rFonts w:ascii="Verdana" w:hAnsi="Verdana"/>
          <w:i/>
        </w:rPr>
        <w:t xml:space="preserve"> – Museum of Art di Atami in </w:t>
      </w:r>
      <w:r w:rsidRPr="00946CAC">
        <w:rPr>
          <w:rFonts w:ascii="Verdana" w:hAnsi="Verdana"/>
          <w:i/>
        </w:rPr>
        <w:t>Giappone, Miami, Milano, Francoforte, Siena, Bologna, Roma, Reggio Emilia, Brescia, Ancona, Cesena, Modena, Imperia, Bogotà, Nizza, Basilea, Strasburgo, Bruxelles, San Paolo, Helsingborg, Città di Castello.</w:t>
      </w:r>
    </w:p>
    <w:p w:rsidR="000E40BB" w:rsidRDefault="000E40BB" w:rsidP="006C5187">
      <w:pPr>
        <w:jc w:val="both"/>
        <w:rPr>
          <w:rFonts w:ascii="Verdana" w:hAnsi="Verdana"/>
          <w:i/>
        </w:rPr>
      </w:pPr>
    </w:p>
    <w:p w:rsidR="008578B6" w:rsidRDefault="008578B6" w:rsidP="006C5187">
      <w:pPr>
        <w:jc w:val="both"/>
        <w:rPr>
          <w:rFonts w:ascii="Verdana" w:hAnsi="Verdana"/>
          <w:i/>
        </w:rPr>
      </w:pPr>
    </w:p>
    <w:p w:rsidR="008B02CA" w:rsidRDefault="008578B6" w:rsidP="008578B6">
      <w:pPr>
        <w:jc w:val="both"/>
        <w:rPr>
          <w:rFonts w:ascii="Verdana" w:hAnsi="Verdana"/>
          <w:b/>
        </w:rPr>
      </w:pPr>
      <w:r w:rsidRPr="002B0594">
        <w:rPr>
          <w:rFonts w:ascii="Verdana" w:hAnsi="Verdana"/>
          <w:b/>
        </w:rPr>
        <w:t xml:space="preserve">Ufficio stampa </w:t>
      </w:r>
      <w:r w:rsidR="008B02CA">
        <w:rPr>
          <w:rFonts w:ascii="Verdana" w:hAnsi="Verdana"/>
          <w:b/>
        </w:rPr>
        <w:t>per Giorgio Bevignani</w:t>
      </w:r>
    </w:p>
    <w:p w:rsidR="008578B6" w:rsidRPr="002B0594" w:rsidRDefault="008578B6" w:rsidP="008578B6">
      <w:pPr>
        <w:jc w:val="both"/>
        <w:rPr>
          <w:rFonts w:ascii="Verdana" w:hAnsi="Verdana"/>
          <w:b/>
        </w:rPr>
      </w:pPr>
      <w:r w:rsidRPr="002B0594">
        <w:rPr>
          <w:rFonts w:ascii="Verdana" w:hAnsi="Verdana"/>
          <w:b/>
        </w:rPr>
        <w:t xml:space="preserve">Culturalia di Norma Waltmann </w:t>
      </w:r>
    </w:p>
    <w:p w:rsidR="008578B6" w:rsidRPr="002B0594" w:rsidRDefault="008578B6" w:rsidP="008578B6">
      <w:pPr>
        <w:jc w:val="both"/>
        <w:rPr>
          <w:rFonts w:ascii="Verdana" w:hAnsi="Verdana"/>
        </w:rPr>
      </w:pPr>
    </w:p>
    <w:p w:rsidR="008578B6" w:rsidRPr="002B0594" w:rsidRDefault="008578B6" w:rsidP="008578B6">
      <w:pPr>
        <w:jc w:val="both"/>
        <w:rPr>
          <w:rFonts w:ascii="Verdana" w:hAnsi="Verdana"/>
        </w:rPr>
      </w:pPr>
      <w:r w:rsidRPr="002B0594">
        <w:rPr>
          <w:rFonts w:ascii="Verdana" w:hAnsi="Verdana"/>
        </w:rPr>
        <w:t xml:space="preserve"> </w:t>
      </w:r>
      <w:r w:rsidRPr="002B0594">
        <w:rPr>
          <w:rFonts w:ascii="Verdana" w:hAnsi="Verdana"/>
          <w:noProof/>
          <w:lang w:eastAsia="it-IT"/>
        </w:rPr>
        <w:drawing>
          <wp:inline distT="0" distB="0" distL="0" distR="0">
            <wp:extent cx="901700" cy="647700"/>
            <wp:effectExtent l="25400" t="0" r="0" b="0"/>
            <wp:docPr id="5"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srcRect l="-38" t="-81" r="-38" b="-81"/>
                    <a:stretch>
                      <a:fillRect/>
                    </a:stretch>
                  </pic:blipFill>
                  <pic:spPr bwMode="auto">
                    <a:xfrm>
                      <a:off x="0" y="0"/>
                      <a:ext cx="901700" cy="647700"/>
                    </a:xfrm>
                    <a:prstGeom prst="rect">
                      <a:avLst/>
                    </a:prstGeom>
                    <a:solidFill>
                      <a:srgbClr val="FFFFFF"/>
                    </a:solidFill>
                    <a:ln w="9525">
                      <a:noFill/>
                      <a:miter lim="800000"/>
                      <a:headEnd/>
                      <a:tailEnd/>
                    </a:ln>
                  </pic:spPr>
                </pic:pic>
              </a:graphicData>
            </a:graphic>
          </wp:inline>
        </w:drawing>
      </w:r>
      <w:r w:rsidRPr="002B0594">
        <w:rPr>
          <w:rFonts w:ascii="Verdana" w:hAnsi="Verdana"/>
        </w:rPr>
        <w:t xml:space="preserve">    </w:t>
      </w:r>
    </w:p>
    <w:p w:rsidR="008578B6" w:rsidRPr="002B0594" w:rsidRDefault="008578B6" w:rsidP="008578B6">
      <w:pPr>
        <w:jc w:val="both"/>
        <w:rPr>
          <w:rFonts w:ascii="Verdana" w:hAnsi="Verdana"/>
        </w:rPr>
      </w:pPr>
    </w:p>
    <w:p w:rsidR="008578B6" w:rsidRPr="002B0594" w:rsidRDefault="008578B6" w:rsidP="008578B6">
      <w:pPr>
        <w:jc w:val="both"/>
        <w:rPr>
          <w:rFonts w:ascii="Verdana" w:hAnsi="Verdana"/>
        </w:rPr>
      </w:pPr>
      <w:r w:rsidRPr="002B0594">
        <w:rPr>
          <w:rFonts w:ascii="Verdana" w:hAnsi="Verdana"/>
        </w:rPr>
        <w:t xml:space="preserve">051 6569105, 392 2527126 </w:t>
      </w:r>
      <w:r w:rsidRPr="002B0594">
        <w:rPr>
          <w:rFonts w:ascii="Verdana" w:hAnsi="Verdana"/>
        </w:rPr>
        <w:tab/>
      </w:r>
      <w:r w:rsidRPr="002B0594">
        <w:rPr>
          <w:rFonts w:ascii="Verdana" w:hAnsi="Verdana"/>
        </w:rPr>
        <w:tab/>
      </w:r>
    </w:p>
    <w:p w:rsidR="008578B6" w:rsidRPr="002B0594" w:rsidRDefault="008578B6" w:rsidP="008578B6">
      <w:pPr>
        <w:jc w:val="both"/>
        <w:rPr>
          <w:rFonts w:ascii="Verdana" w:hAnsi="Verdana"/>
        </w:rPr>
      </w:pPr>
      <w:r w:rsidRPr="002B0594">
        <w:rPr>
          <w:rFonts w:ascii="Verdana" w:hAnsi="Verdana"/>
        </w:rPr>
        <w:t xml:space="preserve">info@culturaliart.com </w:t>
      </w:r>
    </w:p>
    <w:p w:rsidR="008578B6" w:rsidRPr="002B0594" w:rsidRDefault="008578B6" w:rsidP="008578B6">
      <w:pPr>
        <w:jc w:val="both"/>
        <w:rPr>
          <w:rFonts w:ascii="Verdana" w:hAnsi="Verdana"/>
        </w:rPr>
      </w:pPr>
      <w:r w:rsidRPr="002B0594">
        <w:rPr>
          <w:rFonts w:ascii="Verdana" w:hAnsi="Verdana"/>
        </w:rPr>
        <w:t xml:space="preserve">Facebook: culturalia </w:t>
      </w:r>
    </w:p>
    <w:p w:rsidR="008578B6" w:rsidRPr="002B0594" w:rsidRDefault="008578B6" w:rsidP="008578B6">
      <w:pPr>
        <w:jc w:val="both"/>
        <w:rPr>
          <w:rFonts w:ascii="Verdana" w:hAnsi="Verdana"/>
        </w:rPr>
      </w:pPr>
      <w:r w:rsidRPr="002B0594">
        <w:rPr>
          <w:rFonts w:ascii="Verdana" w:hAnsi="Verdana"/>
        </w:rPr>
        <w:t>Instagram: culturalia_comunicare_arte</w:t>
      </w:r>
    </w:p>
    <w:p w:rsidR="008578B6" w:rsidRPr="002B0594" w:rsidRDefault="004A3677" w:rsidP="008578B6">
      <w:pPr>
        <w:jc w:val="both"/>
        <w:rPr>
          <w:rFonts w:ascii="Verdana" w:hAnsi="Verdana"/>
        </w:rPr>
      </w:pPr>
      <w:hyperlink r:id="rId8" w:history="1">
        <w:r w:rsidR="00CE0DA1" w:rsidRPr="001A148B">
          <w:rPr>
            <w:rStyle w:val="Collegamentoipertestuale"/>
            <w:rFonts w:ascii="Verdana" w:hAnsi="Verdana"/>
          </w:rPr>
          <w:t>www.culturaliart.com</w:t>
        </w:r>
      </w:hyperlink>
      <w:r w:rsidR="00CE0DA1">
        <w:rPr>
          <w:rFonts w:ascii="Verdana" w:hAnsi="Verdana"/>
        </w:rPr>
        <w:t xml:space="preserve"> </w:t>
      </w:r>
    </w:p>
    <w:p w:rsidR="006C5187" w:rsidRPr="008578B6" w:rsidRDefault="006C5187" w:rsidP="006C5187">
      <w:pPr>
        <w:jc w:val="both"/>
        <w:rPr>
          <w:rFonts w:ascii="Verdana" w:hAnsi="Verdana"/>
        </w:rPr>
      </w:pPr>
    </w:p>
    <w:p w:rsidR="008B02CA" w:rsidRPr="00CE0DA1" w:rsidRDefault="008B02CA" w:rsidP="00A90C2E">
      <w:pPr>
        <w:jc w:val="both"/>
        <w:rPr>
          <w:rFonts w:ascii="Verdana" w:hAnsi="Verdana"/>
          <w:b/>
        </w:rPr>
      </w:pPr>
    </w:p>
    <w:p w:rsidR="008B02CA" w:rsidRPr="00CE0DA1" w:rsidRDefault="008B02CA" w:rsidP="008B02CA">
      <w:pPr>
        <w:jc w:val="both"/>
        <w:rPr>
          <w:rFonts w:ascii="Verdana" w:hAnsi="Verdana"/>
          <w:b/>
        </w:rPr>
      </w:pPr>
      <w:r w:rsidRPr="00CE0DA1">
        <w:rPr>
          <w:rFonts w:ascii="Verdana" w:hAnsi="Verdana"/>
          <w:b/>
        </w:rPr>
        <w:t>Ufficio stampa per INDIXIA</w:t>
      </w:r>
    </w:p>
    <w:p w:rsidR="008B02CA" w:rsidRPr="008B02CA" w:rsidRDefault="008B02CA" w:rsidP="008B02CA">
      <w:pPr>
        <w:jc w:val="both"/>
        <w:rPr>
          <w:rFonts w:ascii="Verdana" w:hAnsi="Verdana"/>
        </w:rPr>
      </w:pPr>
      <w:r w:rsidRPr="008B02CA">
        <w:rPr>
          <w:rFonts w:ascii="Verdana" w:hAnsi="Verdana"/>
        </w:rPr>
        <w:t>Myra Magaletta</w:t>
      </w:r>
    </w:p>
    <w:p w:rsidR="008B02CA" w:rsidRPr="008B02CA" w:rsidRDefault="008B02CA" w:rsidP="008B02CA">
      <w:pPr>
        <w:jc w:val="both"/>
        <w:rPr>
          <w:rFonts w:ascii="Verdana" w:hAnsi="Verdana"/>
        </w:rPr>
      </w:pPr>
      <w:r w:rsidRPr="008B02CA">
        <w:rPr>
          <w:rFonts w:ascii="Verdana" w:hAnsi="Verdana"/>
        </w:rPr>
        <w:t>Indelible Impact</w:t>
      </w:r>
    </w:p>
    <w:p w:rsidR="008B02CA" w:rsidRPr="008B02CA" w:rsidRDefault="008B02CA" w:rsidP="008B02CA">
      <w:pPr>
        <w:jc w:val="both"/>
        <w:rPr>
          <w:rFonts w:ascii="Verdana" w:hAnsi="Verdana"/>
        </w:rPr>
      </w:pPr>
      <w:r w:rsidRPr="008B02CA">
        <w:rPr>
          <w:rFonts w:ascii="Verdana" w:hAnsi="Verdana"/>
        </w:rPr>
        <w:t>Direct: (212) 227-7247</w:t>
      </w:r>
    </w:p>
    <w:p w:rsidR="00A90C2E" w:rsidRDefault="004A3677" w:rsidP="008B02CA">
      <w:pPr>
        <w:jc w:val="both"/>
        <w:rPr>
          <w:rFonts w:ascii="Verdana" w:hAnsi="Verdana"/>
        </w:rPr>
      </w:pPr>
      <w:hyperlink r:id="rId9" w:history="1">
        <w:r w:rsidR="00CE0DA1" w:rsidRPr="001A148B">
          <w:rPr>
            <w:rStyle w:val="Collegamentoipertestuale"/>
            <w:rFonts w:ascii="Verdana" w:hAnsi="Verdana"/>
          </w:rPr>
          <w:t>Myra@indelible-impact.com</w:t>
        </w:r>
      </w:hyperlink>
      <w:r w:rsidR="00CE0DA1">
        <w:rPr>
          <w:rFonts w:ascii="Verdana" w:hAnsi="Verdana"/>
        </w:rPr>
        <w:t xml:space="preserve"> </w:t>
      </w:r>
    </w:p>
    <w:p w:rsidR="00A90C2E" w:rsidRDefault="00A90C2E" w:rsidP="00A90C2E">
      <w:pPr>
        <w:jc w:val="both"/>
        <w:rPr>
          <w:rFonts w:ascii="Verdana" w:hAnsi="Verdana"/>
        </w:rPr>
      </w:pPr>
    </w:p>
    <w:p w:rsidR="00A90C2E" w:rsidRDefault="00A90C2E" w:rsidP="00A90C2E">
      <w:pPr>
        <w:jc w:val="center"/>
        <w:rPr>
          <w:rFonts w:ascii="Verdana" w:hAnsi="Verdana"/>
        </w:rPr>
      </w:pPr>
    </w:p>
    <w:p w:rsidR="00A90C2E" w:rsidRDefault="00A90C2E" w:rsidP="00A90C2E">
      <w:pPr>
        <w:jc w:val="center"/>
        <w:rPr>
          <w:rFonts w:ascii="Verdana" w:hAnsi="Verdana"/>
        </w:rPr>
      </w:pPr>
    </w:p>
    <w:p w:rsidR="00A90C2E" w:rsidRDefault="00A90C2E" w:rsidP="00A90C2E">
      <w:pPr>
        <w:jc w:val="center"/>
        <w:rPr>
          <w:rFonts w:ascii="Verdana" w:hAnsi="Verdana"/>
        </w:rPr>
      </w:pPr>
    </w:p>
    <w:p w:rsidR="00A90C2E" w:rsidRPr="00A90C2E" w:rsidRDefault="00A90C2E" w:rsidP="00A90C2E">
      <w:pPr>
        <w:jc w:val="center"/>
        <w:rPr>
          <w:rFonts w:ascii="Verdana" w:hAnsi="Verdana"/>
        </w:rPr>
      </w:pPr>
    </w:p>
    <w:sectPr w:rsidR="00A90C2E" w:rsidRPr="00A90C2E" w:rsidSect="000E40BB">
      <w:pgSz w:w="11900" w:h="16840"/>
      <w:pgMar w:top="426" w:right="1134" w:bottom="1134" w:left="1134" w:header="708" w:footer="708" w:gutter="0"/>
      <w:cols w:space="708"/>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Verdan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ＭＳ 明朝">
    <w:charset w:val="4E"/>
    <w:family w:val="auto"/>
    <w:pitch w:val="variable"/>
    <w:sig w:usb0="00000001" w:usb1="00000000" w:usb2="01000407" w:usb3="00000000" w:csb0="00020000"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grammar="clean"/>
  <w:doNotTrackMoves/>
  <w:defaultTabStop w:val="708"/>
  <w:hyphenationZone w:val="283"/>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A90C2E"/>
    <w:rsid w:val="00022909"/>
    <w:rsid w:val="000678AB"/>
    <w:rsid w:val="000E40BB"/>
    <w:rsid w:val="00255454"/>
    <w:rsid w:val="002C4AF8"/>
    <w:rsid w:val="00370C11"/>
    <w:rsid w:val="00423EBB"/>
    <w:rsid w:val="004A0EFB"/>
    <w:rsid w:val="004A3677"/>
    <w:rsid w:val="004B2BC4"/>
    <w:rsid w:val="0063179F"/>
    <w:rsid w:val="00674129"/>
    <w:rsid w:val="006C5187"/>
    <w:rsid w:val="00716875"/>
    <w:rsid w:val="007B0769"/>
    <w:rsid w:val="007F7482"/>
    <w:rsid w:val="008578B6"/>
    <w:rsid w:val="008B02CA"/>
    <w:rsid w:val="00946CAC"/>
    <w:rsid w:val="009E1C5B"/>
    <w:rsid w:val="00A26EA9"/>
    <w:rsid w:val="00A44F32"/>
    <w:rsid w:val="00A90C2E"/>
    <w:rsid w:val="00B53E4F"/>
    <w:rsid w:val="00B9262A"/>
    <w:rsid w:val="00B94036"/>
    <w:rsid w:val="00BA5700"/>
    <w:rsid w:val="00BD20FB"/>
    <w:rsid w:val="00BD75E4"/>
    <w:rsid w:val="00C449C8"/>
    <w:rsid w:val="00CE0DA1"/>
    <w:rsid w:val="00D309B7"/>
    <w:rsid w:val="00D40551"/>
    <w:rsid w:val="00DA11D7"/>
    <w:rsid w:val="00E96E23"/>
    <w:rsid w:val="00ED6D5A"/>
    <w:rsid w:val="00FE0E16"/>
  </w:rsids>
  <m:mathPr>
    <m:mathFont m:val="Impact"/>
    <m:brkBin m:val="before"/>
    <m:brkBinSub m:val="--"/>
    <m:smallFrac m:val="off"/>
    <m:dispDef m:val="off"/>
    <m:lMargin m:val="0"/>
    <m:rMargin m:val="0"/>
    <m:wrapRight/>
    <m:intLim m:val="subSup"/>
    <m:naryLim m:val="subSup"/>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it-IT" w:eastAsia="en-US" w:bidi="ar-SA"/>
      </w:rPr>
    </w:rPrDefault>
    <w:pPrDefault/>
  </w:docDefaults>
  <w:latentStyles w:defLockedState="0" w:defUIPriority="0" w:defSemiHidden="0" w:defUnhideWhenUsed="0" w:defQFormat="0" w:count="276"/>
  <w:style w:type="paragraph" w:default="1" w:styleId="Normale">
    <w:name w:val="Normal"/>
    <w:qFormat/>
    <w:rsid w:val="008A386A"/>
  </w:style>
  <w:style w:type="character" w:default="1" w:styleId="Caratterepredefinitoparagrafo">
    <w:name w:val="Default Paragraph Font"/>
    <w:semiHidden/>
    <w:unhideWhenUsed/>
  </w:style>
  <w:style w:type="table" w:default="1" w:styleId="Tabellanormale">
    <w:name w:val="Normal Table"/>
    <w:semiHidden/>
    <w:unhideWhenUsed/>
    <w:qFormat/>
    <w:tblPr>
      <w:tblInd w:w="0" w:type="dxa"/>
      <w:tblCellMar>
        <w:top w:w="0" w:type="dxa"/>
        <w:left w:w="108" w:type="dxa"/>
        <w:bottom w:w="0" w:type="dxa"/>
        <w:right w:w="108" w:type="dxa"/>
      </w:tblCellMar>
    </w:tblPr>
  </w:style>
  <w:style w:type="numbering" w:default="1" w:styleId="Nessunelenco">
    <w:name w:val="No List"/>
    <w:semiHidden/>
    <w:unhideWhenUsed/>
  </w:style>
  <w:style w:type="character" w:styleId="Collegamentoipertestuale">
    <w:name w:val="Hyperlink"/>
    <w:basedOn w:val="Caratterepredefinitoparagrafo"/>
    <w:uiPriority w:val="99"/>
    <w:semiHidden/>
    <w:unhideWhenUsed/>
    <w:rsid w:val="00CE0DA1"/>
    <w:rPr>
      <w:color w:val="0000FF" w:themeColor="hyperlink"/>
      <w:u w:val="single"/>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http://www.culturaliart.com" TargetMode="External"/><Relationship Id="rId4" Type="http://schemas.openxmlformats.org/officeDocument/2006/relationships/image" Target="media/image1.png"/><Relationship Id="rId10" Type="http://schemas.openxmlformats.org/officeDocument/2006/relationships/fontTable" Target="fontTable.xml"/><Relationship Id="rId5" Type="http://schemas.openxmlformats.org/officeDocument/2006/relationships/image" Target="media/image2.jpeg"/><Relationship Id="rId7" Type="http://schemas.openxmlformats.org/officeDocument/2006/relationships/image" Target="media/image4.png"/><Relationship Id="rId11"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9" Type="http://schemas.openxmlformats.org/officeDocument/2006/relationships/hyperlink" Target="mailto:Myra@indelible-impact.com" TargetMode="External"/><Relationship Id="rId3" Type="http://schemas.openxmlformats.org/officeDocument/2006/relationships/webSettings" Target="webSettings.xml"/><Relationship Id="rId6" Type="http://schemas.openxmlformats.org/officeDocument/2006/relationships/image" Target="media/image3.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68</TotalTime>
  <Pages>3</Pages>
  <Words>751</Words>
  <Characters>4281</Characters>
  <Application>Microsoft Macintosh Word</Application>
  <DocSecurity>0</DocSecurity>
  <Lines>35</Lines>
  <Paragraphs>8</Paragraphs>
  <ScaleCrop>false</ScaleCrop>
  <LinksUpToDate>false</LinksUpToDate>
  <CharactersWithSpaces>5257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FILIP</dc:creator>
  <cp:keywords/>
  <cp:lastModifiedBy>FILIP</cp:lastModifiedBy>
  <cp:revision>12</cp:revision>
  <dcterms:created xsi:type="dcterms:W3CDTF">2019-12-05T11:31:00Z</dcterms:created>
  <dcterms:modified xsi:type="dcterms:W3CDTF">2019-12-06T11:08:00Z</dcterms:modified>
</cp:coreProperties>
</file>