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" w:hAnsi="Helvetica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kern w:val="2"/>
          <w:sz w:val="24"/>
          <w:szCs w:val="24"/>
          <w:u w:color="000000"/>
          <w:lang w:val="it-IT"/>
        </w:rPr>
        <w:drawing xmlns:a="http://schemas.openxmlformats.org/drawingml/2006/main">
          <wp:inline distT="0" distB="0" distL="0" distR="0">
            <wp:extent cx="2584482" cy="845163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82" cy="845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cs="Calibri" w:hAnsi="Calibri" w:eastAsia="Calibri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</w:t>
      </w:r>
      <w:r>
        <w:rPr>
          <w:rFonts w:ascii="Calibri" w:hAnsi="Calibri"/>
          <w:outline w:val="0"/>
          <w:color w:val="000000"/>
          <w:spacing w:val="-5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stampa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|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rFonts w:ascii="Calibri" w:hAnsi="Calibri"/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aprile</w:t>
      </w:r>
      <w:r>
        <w:rPr>
          <w:rFonts w:ascii="Calibri" w:hAnsi="Calibri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2025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"/>
        <w:jc w:val="center"/>
        <w:rPr>
          <w:rFonts w:ascii="Calibri" w:cs="Calibri" w:hAnsi="Calibri" w:eastAsia="Calibri"/>
          <w:outline w:val="0"/>
          <w:color w:val="000000"/>
          <w:kern w:val="1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Fonts w:ascii="Helvetica" w:hAnsi="Helvetica"/>
          <w:b w:val="1"/>
          <w:bCs w:val="1"/>
          <w:outline w:val="0"/>
          <w:color w:val="000000"/>
          <w:spacing w:val="-6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Gallery </w:t>
      </w:r>
      <w:r>
        <w:rPr>
          <w:rFonts w:ascii="Calibri" w:hAnsi="Calibri"/>
          <w:outline w:val="0"/>
          <w:color w:val="000000"/>
          <w:kern w:val="1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"/>
        <w:rPr>
          <w:rFonts w:ascii="Calibri" w:cs="Calibri" w:hAnsi="Calibri" w:eastAsia="Calibri"/>
          <w:kern w:val="2"/>
          <w:sz w:val="24"/>
          <w:szCs w:val="24"/>
          <w:u w:color="000000"/>
          <w:lang w:val="it-IT"/>
        </w:rPr>
      </w:pPr>
    </w:p>
    <w:p>
      <w:pPr>
        <w:pStyle w:val="Di default"/>
        <w:suppressAutoHyphens w:val="1"/>
        <w:spacing w:before="0" w:after="240" w:line="240" w:lineRule="auto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sz w:val="40"/>
          <w:szCs w:val="40"/>
          <w:rtl w:val="0"/>
          <w:lang w:val="en-US"/>
        </w:rPr>
        <w:t>CINEMA ON THE ROAD</w:t>
      </w:r>
      <w:r>
        <w:rPr>
          <w:rFonts w:ascii="Helvetica" w:cs="Helvetica" w:hAnsi="Helvetica" w:eastAsia="Helvetica"/>
          <w:lang w:val="en-US"/>
        </w:rPr>
        <w:br w:type="textWrapping"/>
      </w:r>
      <w:r>
        <w:rPr>
          <w:rFonts w:ascii="Helvetica" w:hAnsi="Helvetica"/>
          <w:i w:val="1"/>
          <w:iCs w:val="1"/>
          <w:sz w:val="26"/>
          <w:szCs w:val="26"/>
          <w:rtl w:val="0"/>
          <w:lang w:val="it-IT"/>
        </w:rPr>
        <w:t>20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it-IT"/>
        </w:rPr>
        <w:t xml:space="preserve"> maggio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en-US"/>
        </w:rPr>
        <w:t xml:space="preserve">–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it-IT"/>
        </w:rPr>
        <w:t>2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it-IT"/>
        </w:rPr>
        <w:t>agosto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en-US"/>
        </w:rPr>
        <w:t xml:space="preserve"> 2025 </w:t>
      </w:r>
    </w:p>
    <w:p>
      <w:pPr>
        <w:pStyle w:val="Di default"/>
        <w:suppressAutoHyphens w:val="1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i w:val="1"/>
          <w:iCs w:val="1"/>
          <w:rtl w:val="0"/>
          <w:lang w:val="it-IT"/>
        </w:rPr>
        <w:t>Soggettiva Gallery, Milano</w:t>
      </w:r>
      <w:r>
        <w:rPr>
          <w:rFonts w:ascii="Helvetica" w:cs="Helvetica" w:hAnsi="Helvetica" w:eastAsia="Helvetica"/>
          <w:lang w:val="en-US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 xml:space="preserve">Un viaggio illustrato tra i mondi del cinema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it-IT"/>
        </w:rPr>
        <w:t>in due capitoli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La stagione estiva di </w:t>
      </w:r>
      <w:r>
        <w:rPr>
          <w:rFonts w:ascii="Helvetica" w:hAnsi="Helvetica"/>
          <w:b w:val="1"/>
          <w:bCs w:val="1"/>
          <w:rtl w:val="0"/>
          <w:lang w:val="it-IT"/>
        </w:rPr>
        <w:t>Soggettiva Gallery</w:t>
      </w:r>
      <w:r>
        <w:rPr>
          <w:rFonts w:ascii="Helvetica" w:hAnsi="Helvetica"/>
          <w:rtl w:val="0"/>
          <w:lang w:val="it-IT"/>
        </w:rPr>
        <w:t xml:space="preserve"> si apre con un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 xml:space="preserve">esplorazione visiva e narrativa dedicata al tema del viaggio nel cinema attraverso la lente degli </w:t>
      </w:r>
      <w:r>
        <w:rPr>
          <w:rFonts w:ascii="Helvetica" w:hAnsi="Helvetica"/>
          <w:b w:val="1"/>
          <w:bCs w:val="1"/>
          <w:rtl w:val="0"/>
          <w:lang w:val="it-IT"/>
        </w:rPr>
        <w:t>alternative movie poster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tl w:val="0"/>
          <w:lang w:val="it-IT"/>
        </w:rPr>
        <w:t>Una mostra che tro</w:t>
      </w:r>
      <w:r>
        <w:rPr>
          <w:rtl w:val="0"/>
          <w:lang w:val="it-IT"/>
        </w:rPr>
        <w:t xml:space="preserve">va nei cieli di Primavera e Estate </w:t>
      </w:r>
      <w:r>
        <w:rPr>
          <w:rtl w:val="0"/>
          <w:lang w:val="it-IT"/>
        </w:rPr>
        <w:t xml:space="preserve">la sua cornice ideale: tempo  vacanze e nuove scoperte, in cui il desiderio di evasione </w:t>
      </w:r>
      <w:r>
        <w:rPr>
          <w:rtl w:val="0"/>
          <w:lang w:val="it-IT"/>
        </w:rPr>
        <w:t>diventa il quotidiano.</w:t>
      </w:r>
      <w:r>
        <w:rPr>
          <w:rFonts w:ascii="Helvetica" w:cs="Helvetica" w:hAnsi="Helvetica" w:eastAsia="Helvetica"/>
          <w:lang w:val="en-US"/>
        </w:rPr>
        <w:br w:type="textWrapping"/>
      </w:r>
      <w:r>
        <w:rPr>
          <w:rFonts w:ascii="Helvetica" w:hAnsi="Helvetica"/>
          <w:rtl w:val="0"/>
          <w:lang w:val="it-IT"/>
        </w:rPr>
        <w:t xml:space="preserve">La mostra, intitolata </w:t>
      </w:r>
      <w:r>
        <w:rPr>
          <w:rFonts w:ascii="Helvetica" w:hAnsi="Helvetica"/>
          <w:b w:val="1"/>
          <w:bCs w:val="1"/>
          <w:rtl w:val="0"/>
          <w:lang w:val="en-US"/>
        </w:rPr>
        <w:t>CINEMA ON THE ROAD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it-IT"/>
        </w:rPr>
        <w:t>nel suo percorso, tra desiderio di fuga, scoperta, avventura e movimento, sar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in </w:t>
      </w:r>
      <w:r>
        <w:rPr>
          <w:rFonts w:ascii="Helvetica" w:hAnsi="Helvetica"/>
          <w:b w:val="1"/>
          <w:bCs w:val="1"/>
          <w:rtl w:val="0"/>
          <w:lang w:val="it-IT"/>
        </w:rPr>
        <w:t>due atti</w:t>
      </w:r>
      <w:r>
        <w:rPr>
          <w:rFonts w:ascii="Helvetica" w:hAnsi="Helvetica"/>
          <w:rtl w:val="0"/>
          <w:lang w:val="it-IT"/>
        </w:rPr>
        <w:t xml:space="preserve"> autonomi ma strettamente connessi:</w:t>
      </w:r>
    </w:p>
    <w:p>
      <w:pPr>
        <w:pStyle w:val="Di default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 xml:space="preserve">il primo, </w:t>
      </w:r>
      <w:r>
        <w:rPr>
          <w:rFonts w:ascii="Helvetica" w:hAnsi="Helvetica"/>
          <w:b w:val="1"/>
          <w:bCs w:val="1"/>
          <w:rtl w:val="0"/>
          <w:lang w:val="it-IT"/>
        </w:rPr>
        <w:t>VIAGGI E VIAGGIATORI</w:t>
      </w:r>
      <w:r>
        <w:rPr>
          <w:rFonts w:ascii="Helvetica" w:hAnsi="Helvetica"/>
          <w:rtl w:val="0"/>
          <w:lang w:val="it-IT"/>
        </w:rPr>
        <w:t>, sar</w:t>
      </w:r>
      <w:r>
        <w:rPr>
          <w:rFonts w:ascii="Helvetica" w:hAnsi="Helvetica" w:hint="default"/>
          <w:rtl w:val="0"/>
          <w:lang w:val="en-US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inaugurato il </w:t>
      </w:r>
      <w:r>
        <w:rPr>
          <w:rFonts w:ascii="Helvetica" w:hAnsi="Helvetica"/>
          <w:b w:val="1"/>
          <w:bCs w:val="1"/>
          <w:rtl w:val="0"/>
          <w:lang w:val="it-IT"/>
        </w:rPr>
        <w:t>20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maggio</w:t>
      </w:r>
      <w:r>
        <w:rPr>
          <w:rFonts w:ascii="Helvetica" w:hAnsi="Helvetica"/>
          <w:rtl w:val="0"/>
          <w:lang w:val="it-IT"/>
        </w:rPr>
        <w:t xml:space="preserve"> e presenter</w:t>
      </w:r>
      <w:r>
        <w:rPr>
          <w:rFonts w:ascii="Helvetica" w:hAnsi="Helvetica" w:hint="default"/>
          <w:rtl w:val="0"/>
          <w:lang w:val="en-US"/>
        </w:rPr>
        <w:t xml:space="preserve">à </w:t>
      </w:r>
      <w:r>
        <w:rPr>
          <w:rFonts w:ascii="Helvetica" w:hAnsi="Helvetica"/>
          <w:rtl w:val="0"/>
          <w:lang w:val="en-US"/>
        </w:rPr>
        <w:t>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 xml:space="preserve">di </w:t>
      </w:r>
      <w:r>
        <w:rPr>
          <w:rFonts w:ascii="Helvetica" w:hAnsi="Helvetica"/>
          <w:b w:val="1"/>
          <w:bCs w:val="1"/>
          <w:rtl w:val="0"/>
          <w:lang w:val="it-IT"/>
        </w:rPr>
        <w:t>100 opere</w:t>
      </w:r>
      <w:r>
        <w:rPr>
          <w:rFonts w:ascii="Helvetica" w:hAnsi="Helvetica"/>
          <w:rtl w:val="0"/>
          <w:lang w:val="it-IT"/>
        </w:rPr>
        <w:t xml:space="preserve"> dedicate a quei film che, nei loro personaggi, scenari o narrazioni, evocano l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>idea della partenza</w:t>
      </w:r>
      <w:r>
        <w:rPr>
          <w:rFonts w:ascii="Helvetica" w:hAnsi="Helvetica"/>
          <w:rtl w:val="0"/>
          <w:lang w:val="it-IT"/>
        </w:rPr>
        <w:t xml:space="preserve"> e</w:t>
      </w:r>
      <w:r>
        <w:rPr>
          <w:rFonts w:ascii="Helvetica" w:hAnsi="Helvetica"/>
          <w:rtl w:val="0"/>
          <w:lang w:val="it-IT"/>
        </w:rPr>
        <w:t xml:space="preserve"> d</w:t>
      </w:r>
      <w:r>
        <w:rPr>
          <w:rFonts w:ascii="Helvetica" w:hAnsi="Helvetica"/>
          <w:rtl w:val="0"/>
          <w:lang w:val="it-IT"/>
        </w:rPr>
        <w:t xml:space="preserve">i </w:t>
      </w:r>
      <w:r>
        <w:rPr>
          <w:rFonts w:ascii="Arial Unicode MS" w:hAnsi="Arial Unicode MS"/>
          <w:rtl w:val="0"/>
          <w:lang w:val="it-IT"/>
        </w:rPr>
        <w:t>esplorazione</w:t>
      </w:r>
      <w:r>
        <w:rPr>
          <w:rFonts w:ascii="Helvetica" w:hAnsi="Helvetica"/>
          <w:rtl w:val="0"/>
          <w:lang w:val="it-IT"/>
        </w:rPr>
        <w:t>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Che si tratti di luoghi reali o fantastici, di viaggi fisici o spostamenti interiori, la mostra celebra il cinema come spazio privilegiato per l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>avventura e l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 xml:space="preserve">immaginazione. Una sezione speciale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dedicata all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 xml:space="preserve">illustratrice americana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Nan Lawson, </w:t>
      </w:r>
      <w:r>
        <w:rPr>
          <w:rFonts w:ascii="Helvetica" w:hAnsi="Helvetica"/>
          <w:rtl w:val="0"/>
          <w:lang w:val="it-IT"/>
        </w:rPr>
        <w:t>nota per la sua capacit</w:t>
      </w:r>
      <w:r>
        <w:rPr>
          <w:rFonts w:ascii="Helvetica" w:hAnsi="Helvetica" w:hint="default"/>
          <w:rtl w:val="0"/>
          <w:lang w:val="en-US"/>
        </w:rPr>
        <w:t xml:space="preserve">à </w:t>
      </w:r>
      <w:r>
        <w:rPr>
          <w:rFonts w:ascii="Helvetica" w:hAnsi="Helvetica"/>
          <w:rtl w:val="0"/>
          <w:lang w:val="it-IT"/>
        </w:rPr>
        <w:t>di tradurre atmosfere e psicologie dei personaggi in immagini eleganti e profondamente narrative</w:t>
      </w:r>
      <w:r>
        <w:rPr>
          <w:rFonts w:ascii="Helvetica" w:hAnsi="Helvetica"/>
          <w:b w:val="1"/>
          <w:bCs w:val="1"/>
          <w:rtl w:val="0"/>
          <w:lang w:val="it-IT"/>
        </w:rPr>
        <w:t>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i default"/>
        <w:numPr>
          <w:ilvl w:val="0"/>
          <w:numId w:val="2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Fonts w:ascii="Helvetica" w:hAnsi="Helvetica"/>
          <w:rtl w:val="0"/>
          <w:lang w:val="it-IT"/>
        </w:rPr>
        <w:t xml:space="preserve">mentre il secondo, </w:t>
      </w:r>
      <w:r>
        <w:rPr>
          <w:rFonts w:ascii="Helvetica" w:hAnsi="Helvetica"/>
          <w:b w:val="1"/>
          <w:bCs w:val="1"/>
          <w:rtl w:val="0"/>
          <w:lang w:val="pt-PT"/>
        </w:rPr>
        <w:t>MAPPE E MOTORI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it-IT"/>
        </w:rPr>
        <w:t xml:space="preserve">dal </w:t>
      </w:r>
      <w:r>
        <w:rPr>
          <w:rFonts w:ascii="Helvetica" w:hAnsi="Helvetica"/>
          <w:b w:val="1"/>
          <w:bCs w:val="1"/>
          <w:rtl w:val="0"/>
          <w:lang w:val="it-IT"/>
        </w:rPr>
        <w:t>24 giugno</w:t>
      </w:r>
      <w:r>
        <w:rPr>
          <w:rFonts w:ascii="Helvetica" w:hAnsi="Helvetica"/>
          <w:rtl w:val="0"/>
          <w:lang w:val="it-IT"/>
        </w:rPr>
        <w:t>, completer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il percorso con un focus sulle destinazioni e i mezzi di trasporto simbolici e iconici della storia del cinema.</w:t>
      </w:r>
    </w:p>
    <w:p>
      <w:pPr>
        <w:pStyle w:val="Di default"/>
        <w:suppressAutoHyphens w:val="1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CINEMA ON THE ROAD</w:t>
      </w:r>
      <w:r>
        <w:rPr>
          <w:rFonts w:ascii="Helvetica" w:hAnsi="Helvetica" w:hint="default"/>
          <w:rtl w:val="0"/>
          <w:lang w:val="it-IT"/>
        </w:rPr>
        <w:t xml:space="preserve"> è </w:t>
      </w:r>
      <w:r>
        <w:rPr>
          <w:rFonts w:ascii="Helvetica" w:hAnsi="Helvetica"/>
          <w:rtl w:val="0"/>
          <w:lang w:val="it-IT"/>
        </w:rPr>
        <w:t>un progetto che intreccia illustrazione, immaginario collettivo e passione per il cinema. Un invito a partire, senza muoversi, semplicemente lasciandosi trasportare da locandine che diventano racconti, visioni, territori. Un'esplorazione visiva tra luoghi reali e immaginari, movimenti e mete, motori e sogni in corsa.</w:t>
      </w:r>
    </w:p>
    <w:p>
      <w:pPr>
        <w:pStyle w:val="Di default"/>
        <w:suppressAutoHyphens w:val="1"/>
        <w:spacing w:before="0" w:after="240" w:line="240" w:lineRule="auto"/>
        <w:rPr>
          <w:rFonts w:ascii="Helvetica" w:cs="Helvetica" w:hAnsi="Helvetica" w:eastAsia="Helvetica"/>
          <w:b w:val="1"/>
          <w:bCs w:val="1"/>
          <w:lang w:val="it-IT"/>
        </w:rPr>
      </w:pPr>
      <w:r>
        <w:rPr>
          <w:rFonts w:ascii="Helvetica" w:hAnsi="Helvetica"/>
          <w:b w:val="1"/>
          <w:bCs w:val="1"/>
          <w:rtl w:val="0"/>
          <w:lang w:val="it-IT"/>
        </w:rPr>
        <w:t>Siete pronti a partire? Il cinema vi aspetta.</w:t>
      </w:r>
    </w:p>
    <w:p>
      <w:pPr>
        <w:pStyle w:val="Di default"/>
        <w:suppressAutoHyphens w:val="1"/>
        <w:spacing w:before="0" w:after="240" w:line="216" w:lineRule="auto"/>
        <w:rPr>
          <w:rStyle w:val="Nessuno"/>
          <w:rFonts w:ascii="Helvetica" w:cs="Helvetica" w:hAnsi="Helvetica" w:eastAsia="Helvetica"/>
          <w:kern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Per ulteriori informazioni e contatti:</w:t>
      </w:r>
      <w:r>
        <w:rPr>
          <w:rFonts w:ascii="Helvetica" w:cs="Helvetica" w:hAnsi="Helvetica" w:eastAsia="Helvetica"/>
          <w:u w:color="00000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📧</w:t>
      </w:r>
      <w:r>
        <w:rPr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instrText xml:space="preserve"> HYPERLINK "mailto:info@soggettivagallery.com"</w:instrText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b4cb4"/>
          <w:kern w:val="1"/>
          <w:u w:val="single" w:color="0b4cb4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t>info@soggettivagallery.com</w:t>
      </w:r>
      <w:r>
        <w:rPr/>
        <w:fldChar w:fldCharType="end" w:fldLock="0"/>
      </w:r>
      <w:r>
        <w:rPr>
          <w:rStyle w:val="Nessuno"/>
          <w:rFonts w:ascii="Helvetica" w:hAnsi="Helvetica"/>
          <w:kern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Helvetica" w:cs="Helvetica" w:hAnsi="Helvetica" w:eastAsia="Helvetica"/>
          <w:u w:color="00000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🌐</w:t>
      </w:r>
      <w:r>
        <w:rPr>
          <w:rStyle w:val="Nessuno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instrText xml:space="preserve"> HYPERLINK "http://www.soggettivagallery.com"</w:instrText>
      </w:r>
      <w:r>
        <w:rPr>
          <w:rStyle w:val="Hyperlink.0"/>
          <w:rFonts w:ascii="Helvetica" w:cs="Helvetica" w:hAnsi="Helvetica" w:eastAsia="Helvetica"/>
          <w:outline w:val="0"/>
          <w:color w:val="0b4cb4"/>
          <w:kern w:val="1"/>
          <w:u w:val="single" w:color="0b4cb4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b4cb4"/>
          <w:kern w:val="1"/>
          <w:u w:val="single" w:color="0b4cb4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B4CB4"/>
            </w14:solidFill>
          </w14:textFill>
        </w:rPr>
        <w:t>www.soggettivagallery.com</w:t>
      </w:r>
      <w:r>
        <w:rPr/>
        <w:fldChar w:fldCharType="end" w:fldLock="0"/>
      </w:r>
      <w:r>
        <w:rPr>
          <w:rStyle w:val="Nessuno"/>
          <w:rFonts w:ascii="Helvetica" w:cs="Helvetica" w:hAnsi="Helvetica" w:eastAsia="Helvetica"/>
          <w:kern w:val="1"/>
          <w:u w:color="00000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Nessuno"/>
          <w:rFonts w:ascii="Helvetica" w:hAnsi="Helvetica"/>
          <w:b w:val="1"/>
          <w:bCs w:val="1"/>
          <w:kern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335-7722437 / 345-8463222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cs="Calibri" w:hAnsi="Calibri" w:eastAsia="Calibri"/>
          <w:kern w:val="1"/>
          <w:sz w:val="26"/>
          <w:szCs w:val="26"/>
          <w:u w:color="000000"/>
        </w:rPr>
      </w:pPr>
      <w:r>
        <w:rPr>
          <w:rStyle w:val="Nessuno"/>
          <w:rFonts w:ascii="Calibri" w:hAnsi="Calibri"/>
          <w:b w:val="1"/>
          <w:bCs w:val="1"/>
          <w:kern w:val="1"/>
          <w:sz w:val="26"/>
          <w:szCs w:val="26"/>
          <w:u w:color="000000"/>
          <w:rtl w:val="0"/>
          <w:lang w:val="it-IT"/>
        </w:rPr>
        <w:t>Orari di apertura</w:t>
      </w:r>
      <w:r>
        <w:rPr>
          <w:rStyle w:val="Nessuno"/>
          <w:rFonts w:ascii="Calibri" w:hAnsi="Calibri"/>
          <w:kern w:val="1"/>
          <w:sz w:val="26"/>
          <w:szCs w:val="26"/>
          <w:u w:color="000000"/>
          <w:rtl w:val="0"/>
          <w:lang w:val="it-IT"/>
        </w:rPr>
        <w:t>: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cs="Calibri" w:hAnsi="Calibri" w:eastAsia="Calibri"/>
          <w:b w:val="1"/>
          <w:bCs w:val="1"/>
          <w:kern w:val="1"/>
          <w:sz w:val="26"/>
          <w:szCs w:val="26"/>
          <w:u w:color="000000"/>
        </w:rPr>
      </w:pPr>
      <w:r>
        <w:rPr>
          <w:rStyle w:val="Nessuno"/>
          <w:rFonts w:ascii="Calibri" w:hAnsi="Calibri"/>
          <w:b w:val="1"/>
          <w:bCs w:val="1"/>
          <w:kern w:val="1"/>
          <w:sz w:val="26"/>
          <w:szCs w:val="26"/>
          <w:u w:color="000000"/>
          <w:rtl w:val="0"/>
          <w:lang w:val="it-IT"/>
        </w:rPr>
        <w:t xml:space="preserve">LUN: 15.45-19.45|Da MAR a </w:t>
      </w:r>
      <w:r>
        <w:rPr>
          <w:rStyle w:val="Nessuno"/>
          <w:rFonts w:ascii="Calibri" w:hAnsi="Calibri"/>
          <w:b w:val="1"/>
          <w:bCs w:val="1"/>
          <w:kern w:val="1"/>
          <w:sz w:val="26"/>
          <w:szCs w:val="26"/>
          <w:u w:color="000000"/>
          <w:rtl w:val="0"/>
          <w:lang w:val="it-IT"/>
        </w:rPr>
        <w:t>SAB</w:t>
      </w:r>
      <w:r>
        <w:rPr>
          <w:rStyle w:val="Nessuno"/>
          <w:rFonts w:ascii="Calibri" w:hAnsi="Calibri"/>
          <w:b w:val="1"/>
          <w:bCs w:val="1"/>
          <w:kern w:val="1"/>
          <w:sz w:val="26"/>
          <w:szCs w:val="26"/>
          <w:u w:color="000000"/>
          <w:rtl w:val="0"/>
          <w:lang w:val="it-IT"/>
        </w:rPr>
        <w:t>: 10-13.30/15.45-19.45</w:t>
      </w:r>
    </w:p>
    <w:p>
      <w:pPr>
        <w:pStyle w:val="Corpo A"/>
        <w:tabs>
          <w:tab w:val="left" w:pos="6080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cs="Calibri" w:hAnsi="Calibri" w:eastAsia="Calibri"/>
          <w:b w:val="1"/>
          <w:bCs w:val="1"/>
          <w:kern w:val="1"/>
          <w:sz w:val="26"/>
          <w:szCs w:val="26"/>
          <w:u w:color="000000"/>
        </w:rPr>
      </w:pPr>
      <w:r>
        <w:rPr>
          <w:rStyle w:val="Nessuno"/>
          <w:rFonts w:ascii="Calibri" w:hAnsi="Calibri"/>
          <w:b w:val="1"/>
          <w:bCs w:val="1"/>
          <w:kern w:val="1"/>
          <w:sz w:val="26"/>
          <w:szCs w:val="26"/>
          <w:u w:color="000000"/>
          <w:rtl w:val="0"/>
          <w:lang w:val="it-IT"/>
        </w:rPr>
        <w:t>DOM e LUN (mattina): CHIUSO</w:t>
      </w:r>
    </w:p>
    <w:p>
      <w:pPr>
        <w:pStyle w:val="Di default"/>
        <w:suppressAutoHyphens w:val="1"/>
        <w:spacing w:before="0" w:after="240" w:line="240" w:lineRule="auto"/>
        <w:rPr>
          <w:rStyle w:val="Nessuno"/>
          <w:rFonts w:ascii="Helvetica" w:cs="Helvetica" w:hAnsi="Helvetica" w:eastAsia="Helvetica"/>
          <w:kern w:val="1"/>
          <w:sz w:val="32"/>
          <w:szCs w:val="32"/>
          <w:lang w:val="it-IT"/>
        </w:rPr>
      </w:pPr>
      <w:r>
        <w:rPr>
          <w:rStyle w:val="Nessuno"/>
          <w:rFonts w:ascii="Helvetica" w:hAnsi="Helvetica"/>
          <w:kern w:val="1"/>
          <w:sz w:val="32"/>
          <w:szCs w:val="32"/>
          <w:rtl w:val="0"/>
          <w:lang w:val="it-IT"/>
        </w:rPr>
        <w:t>Ingresso libero</w:t>
      </w:r>
    </w:p>
    <w:p>
      <w:pPr>
        <w:pStyle w:val="Di default"/>
        <w:suppressAutoHyphens w:val="1"/>
        <w:spacing w:before="0" w:after="240" w:line="240" w:lineRule="auto"/>
        <w:rPr>
          <w:rStyle w:val="Nessuno"/>
          <w:rFonts w:ascii="Helvetica" w:cs="Helvetica" w:hAnsi="Helvetica" w:eastAsia="Helvetica"/>
          <w:lang w:val="it-IT"/>
        </w:rPr>
      </w:pPr>
      <w:r>
        <w:rPr>
          <w:rStyle w:val="Nessuno"/>
          <w:rFonts w:ascii="Helvetica" w:hAnsi="Helvetica"/>
          <w:kern w:val="1"/>
          <w:rtl w:val="0"/>
          <w:lang w:val="it-IT"/>
        </w:rPr>
        <w:t>(</w:t>
      </w:r>
      <w:r>
        <w:rPr>
          <w:rStyle w:val="Nessuno"/>
          <w:rFonts w:ascii="Helvetica" w:hAnsi="Helvetica"/>
          <w:rtl w:val="0"/>
          <w:lang w:val="it-IT"/>
        </w:rPr>
        <w:t>Comunicato Stampa Completo)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Soggettiva Gallery</w:t>
      </w:r>
      <w:r>
        <w:rPr>
          <w:rStyle w:val="Nessuno"/>
          <w:rFonts w:ascii="Helvetica" w:hAnsi="Helvetica"/>
          <w:rtl w:val="0"/>
          <w:lang w:val="it-IT"/>
        </w:rPr>
        <w:t xml:space="preserve">, nel cuore di Milano,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it-IT"/>
        </w:rPr>
        <w:t xml:space="preserve">un punto di riferimento per la scena artistica legata al cinema indipendente e alla grafica d'autore. La galleria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it-IT"/>
        </w:rPr>
        <w:t xml:space="preserve">specializzata nella promozione degli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alternative movie poster</w:t>
      </w:r>
      <w:r>
        <w:rPr>
          <w:rStyle w:val="Nessuno"/>
          <w:rFonts w:ascii="Helvetica" w:hAnsi="Helvetica"/>
          <w:rtl w:val="0"/>
          <w:lang w:val="it-IT"/>
        </w:rPr>
        <w:t>, opere che rileggono con sguardo personale ed evocativo i manifesti cinematografici, restituendo visioni nuove, inaspettate, spesso pi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ù </w:t>
      </w:r>
      <w:r>
        <w:rPr>
          <w:rStyle w:val="Nessuno"/>
          <w:rFonts w:ascii="Helvetica" w:hAnsi="Helvetica"/>
          <w:rtl w:val="0"/>
          <w:lang w:val="it-IT"/>
        </w:rPr>
        <w:t>profonde e poetiche degli originali.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Dal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20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 xml:space="preserve"> maggio al 2 agosto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 xml:space="preserve"> 2025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Soggettiva Gallery</w:t>
      </w:r>
      <w:r>
        <w:rPr>
          <w:rStyle w:val="Nessuno"/>
          <w:rFonts w:ascii="Helvetica" w:hAnsi="Helvetica"/>
          <w:rtl w:val="0"/>
          <w:lang w:val="it-IT"/>
        </w:rPr>
        <w:t xml:space="preserve"> presenta </w:t>
      </w: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en-US"/>
        </w:rPr>
        <w:t>CINEMA ON THE ROAD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,</w:t>
      </w:r>
      <w:r>
        <w:rPr>
          <w:rStyle w:val="Nessuno"/>
          <w:rFonts w:ascii="Helvetica" w:hAnsi="Helvetica"/>
          <w:rtl w:val="0"/>
          <w:lang w:val="it-IT"/>
        </w:rPr>
        <w:t xml:space="preserve"> una mostra in due capitoli dedicata al tema del viaggio nel cinema attraverso il linguaggio dell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alternative movie poster</w:t>
      </w:r>
      <w:r>
        <w:rPr>
          <w:rStyle w:val="Nessuno"/>
          <w:rFonts w:ascii="Helvetica" w:hAnsi="Helvetica"/>
          <w:rtl w:val="0"/>
          <w:lang w:val="en-US"/>
        </w:rPr>
        <w:t>.</w:t>
      </w:r>
      <w:r>
        <w:rPr>
          <w:rStyle w:val="Nessuno"/>
          <w:rFonts w:ascii="Helvetica" w:hAnsi="Helvetica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rtl w:val="0"/>
          <w:lang w:val="en-US"/>
        </w:rPr>
        <w:t>In linea con l</w:t>
      </w:r>
      <w:r>
        <w:rPr>
          <w:rStyle w:val="Nessuno"/>
          <w:rFonts w:ascii="Helvetica" w:hAnsi="Helvetica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en-US"/>
        </w:rPr>
        <w:t xml:space="preserve">atmosfera estiva, questo primo capitolo invita a mettersi in viaggio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– </w:t>
      </w:r>
      <w:r>
        <w:rPr>
          <w:rStyle w:val="Nessuno"/>
          <w:rFonts w:ascii="Helvetica" w:hAnsi="Helvetica"/>
          <w:rtl w:val="0"/>
          <w:lang w:val="en-US"/>
        </w:rPr>
        <w:t xml:space="preserve">non solo fisicamente, ma anche e soprattutto con lo sguardo e con la mente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– </w:t>
      </w:r>
      <w:r>
        <w:rPr>
          <w:rStyle w:val="Nessuno"/>
          <w:rFonts w:ascii="Helvetica" w:hAnsi="Helvetica"/>
          <w:rtl w:val="0"/>
          <w:lang w:val="en-US"/>
        </w:rPr>
        <w:t>proprio nel periodo dell</w:t>
      </w:r>
      <w:r>
        <w:rPr>
          <w:rStyle w:val="Nessuno"/>
          <w:rFonts w:ascii="Helvetica" w:hAnsi="Helvetica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en-US"/>
        </w:rPr>
        <w:t>anno in cui si parte, si esplora, si sogna.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Il primo capitolo, </w:t>
      </w: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>Viaggi e Viaggiatori</w:t>
      </w:r>
      <w:r>
        <w:rPr>
          <w:rStyle w:val="Nessuno"/>
          <w:rFonts w:ascii="Helvetica" w:hAnsi="Helvetica"/>
          <w:rtl w:val="0"/>
          <w:lang w:val="it-IT"/>
        </w:rPr>
        <w:t xml:space="preserve"> (dal </w:t>
      </w:r>
      <w:r>
        <w:rPr>
          <w:rStyle w:val="Nessuno"/>
          <w:rFonts w:ascii="Helvetica" w:hAnsi="Helvetica"/>
          <w:rtl w:val="0"/>
          <w:lang w:val="it-IT"/>
        </w:rPr>
        <w:t>20</w:t>
      </w:r>
      <w:r>
        <w:rPr>
          <w:rStyle w:val="Nessuno"/>
          <w:rFonts w:ascii="Helvetica" w:hAnsi="Helvetica"/>
          <w:rtl w:val="0"/>
          <w:lang w:val="it-IT"/>
        </w:rPr>
        <w:t xml:space="preserve"> maggio), propone oltre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 xml:space="preserve">100 opere di 30 artisti </w:t>
      </w:r>
      <w:r>
        <w:rPr>
          <w:rStyle w:val="Nessuno"/>
          <w:rFonts w:ascii="Helvetica" w:hAnsi="Helvetica"/>
          <w:rtl w:val="0"/>
          <w:lang w:val="it-IT"/>
        </w:rPr>
        <w:t xml:space="preserve">internazionali ispirate a film che raccontano partenze, luoghi, percorsi, reali o immaginari. Una sezione speciale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it-IT"/>
        </w:rPr>
        <w:t>dedicata all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 xml:space="preserve">illustratrice americana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Nan Lawson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.</w:t>
      </w:r>
      <w:r>
        <w:rPr>
          <w:rStyle w:val="Nessuno"/>
          <w:rFonts w:ascii="Helvetica" w:hAnsi="Helvetica"/>
          <w:rtl w:val="0"/>
          <w:lang w:val="it-IT"/>
        </w:rPr>
        <w:t xml:space="preserve">          Il secondo capitolo, </w:t>
      </w:r>
      <w:r>
        <w:rPr>
          <w:rStyle w:val="Nessuno"/>
          <w:rFonts w:ascii="Helvetica" w:hAnsi="Helvetica"/>
          <w:b w:val="1"/>
          <w:bCs w:val="1"/>
          <w:i w:val="1"/>
          <w:iCs w:val="1"/>
          <w:rtl w:val="0"/>
          <w:lang w:val="it-IT"/>
        </w:rPr>
        <w:t>Mappe e Motori</w:t>
      </w:r>
      <w:r>
        <w:rPr>
          <w:rStyle w:val="Nessuno"/>
          <w:rFonts w:ascii="Helvetica" w:hAnsi="Helvetica"/>
          <w:rtl w:val="0"/>
          <w:lang w:val="it-IT"/>
        </w:rPr>
        <w:t xml:space="preserve"> (dal 24 giugno), sposter</w:t>
      </w:r>
      <w:r>
        <w:rPr>
          <w:rStyle w:val="Nessuno"/>
          <w:rFonts w:ascii="Helvetica" w:hAnsi="Helvetica" w:hint="default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rtl w:val="0"/>
          <w:lang w:val="en-US"/>
        </w:rPr>
        <w:t>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 xml:space="preserve">attenzione sui mezzi di trasporto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– </w:t>
      </w:r>
      <w:r>
        <w:rPr>
          <w:rStyle w:val="Nessuno"/>
          <w:rFonts w:ascii="Helvetica" w:hAnsi="Helvetica"/>
          <w:rtl w:val="0"/>
          <w:lang w:val="it-IT"/>
        </w:rPr>
        <w:t xml:space="preserve">auto, treni, navi, astronavi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– </w:t>
      </w:r>
      <w:r>
        <w:rPr>
          <w:rStyle w:val="Nessuno"/>
          <w:rFonts w:ascii="Helvetica" w:hAnsi="Helvetica"/>
          <w:rtl w:val="0"/>
          <w:lang w:val="it-IT"/>
        </w:rPr>
        <w:t>e sulle mappe cinematografiche come strumenti visivi per orientarsi in mondi reali o immaginati.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  <w:lang w:val="pt-PT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pt-PT"/>
        </w:rPr>
        <w:t>PRIMA TAPPA: VIAGGI E VIAGGIATORI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Con 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>arrivo dell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en-US"/>
        </w:rPr>
        <w:t xml:space="preserve">estate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— </w:t>
      </w:r>
      <w:r>
        <w:rPr>
          <w:rStyle w:val="Nessuno"/>
          <w:rFonts w:ascii="Helvetica" w:hAnsi="Helvetica"/>
          <w:rtl w:val="0"/>
          <w:lang w:val="it-IT"/>
        </w:rPr>
        <w:t xml:space="preserve">stagione di partenze, scoperte e sogni in movimento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—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CINEMA ON THE ROAD</w:t>
      </w:r>
      <w:r>
        <w:rPr>
          <w:rStyle w:val="Nessuno"/>
          <w:rFonts w:ascii="Helvetica" w:hAnsi="Helvetica"/>
          <w:rtl w:val="0"/>
          <w:lang w:val="it-IT"/>
        </w:rPr>
        <w:t xml:space="preserve"> apre con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VIAGGI E VIAGGIATORI</w:t>
      </w:r>
      <w:r>
        <w:rPr>
          <w:rStyle w:val="Nessuno"/>
          <w:rFonts w:ascii="Helvetica" w:hAnsi="Helvetica"/>
          <w:rtl w:val="0"/>
          <w:lang w:val="de-DE"/>
        </w:rPr>
        <w:t>, un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 xml:space="preserve">esposizione di oltre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100 alternative poster</w:t>
      </w:r>
      <w:r>
        <w:rPr>
          <w:rStyle w:val="Nessuno"/>
          <w:rFonts w:ascii="Helvetica" w:hAnsi="Helvetica"/>
          <w:rtl w:val="0"/>
          <w:lang w:val="it-IT"/>
        </w:rPr>
        <w:t xml:space="preserve"> firmati da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30 artisti internazionali</w:t>
      </w:r>
      <w:r>
        <w:rPr>
          <w:rStyle w:val="Nessuno"/>
          <w:rFonts w:ascii="Helvetica" w:hAnsi="Helvetica"/>
          <w:rtl w:val="0"/>
          <w:lang w:val="it-IT"/>
        </w:rPr>
        <w:t>, ispirati a film che raccontano il viaggio in tutte le sue forme: fisico, interiore, reale o fantastico.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In mostra, storie e personaggi che ci trasportano altrove, tra mete lontane e viaggi impossibili, racconti mitici e fughe personali, esplorazioni geografiche o psicologiche. 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>immaginazione cinematografica incontra il linguaggio grafico per regalarci una vera e propria mappa emotiva fatta di visioni, colori, simboli e citazioni.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NAN LAWSON </w:t>
      </w:r>
      <w:r>
        <w:rPr>
          <w:rStyle w:val="Nessuno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fr-FR"/>
        </w:rPr>
        <w:t>L'EMOZIONE DEL VIAGGIO IN UN SEGNO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Protagonista del primo capitolo 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rtl w:val="0"/>
          <w:lang w:val="en-US"/>
        </w:rPr>
        <w:t>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pt-PT"/>
        </w:rPr>
        <w:t xml:space="preserve">artista americana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Nan Lawson</w:t>
      </w:r>
      <w:r>
        <w:rPr>
          <w:rStyle w:val="Nessuno"/>
          <w:rFonts w:ascii="Helvetica" w:hAnsi="Helvetica"/>
          <w:rtl w:val="0"/>
          <w:lang w:val="en-US"/>
        </w:rPr>
        <w:t>,</w:t>
      </w:r>
      <w:r>
        <w:rPr>
          <w:rStyle w:val="Nessuno"/>
          <w:rFonts w:ascii="Helvetica" w:hAnsi="Helvetica"/>
          <w:rtl w:val="0"/>
          <w:lang w:val="it-IT"/>
        </w:rPr>
        <w:t xml:space="preserve"> con uno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speciale focus sulle sue opere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.</w:t>
      </w:r>
      <w:r>
        <w:rPr>
          <w:rStyle w:val="Nessuno"/>
          <w:rFonts w:ascii="Helvetica" w:hAnsi="Helvetica"/>
          <w:rtl w:val="0"/>
          <w:lang w:val="it-IT"/>
        </w:rPr>
        <w:t xml:space="preserve"> Illustratrice dal tratto riconoscibile, tenero e narrativo, Lawson si distingue </w:t>
      </w:r>
      <w:r>
        <w:rPr>
          <w:rStyle w:val="Nessuno"/>
          <w:rFonts w:ascii="Helvetica" w:hAnsi="Helvetica"/>
          <w:rtl w:val="0"/>
          <w:lang w:val="it-IT"/>
        </w:rPr>
        <w:t>nel</w:t>
      </w:r>
      <w:r>
        <w:rPr>
          <w:rStyle w:val="Nessuno"/>
          <w:rFonts w:ascii="Helvetica" w:hAnsi="Helvetica"/>
          <w:rtl w:val="0"/>
          <w:lang w:val="it-IT"/>
        </w:rPr>
        <w:t xml:space="preserve"> condensare emozioni e carattere in composizioni intime e raffinate.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R</w:t>
      </w:r>
      <w:r>
        <w:rPr>
          <w:rStyle w:val="Nessuno"/>
          <w:rFonts w:ascii="Helvetica" w:hAnsi="Helvetica"/>
          <w:rtl w:val="0"/>
          <w:lang w:val="it-IT"/>
        </w:rPr>
        <w:t>einterpr</w:t>
      </w:r>
      <w:r>
        <w:rPr>
          <w:rStyle w:val="Nessuno"/>
          <w:rFonts w:ascii="Helvetica" w:hAnsi="Helvetica"/>
          <w:rtl w:val="0"/>
          <w:lang w:val="it-IT"/>
        </w:rPr>
        <w:t>eta</w:t>
      </w:r>
      <w:r>
        <w:rPr>
          <w:rStyle w:val="Nessuno"/>
          <w:rFonts w:ascii="Helvetica" w:hAnsi="Helvetica"/>
          <w:rtl w:val="0"/>
          <w:lang w:val="it-IT"/>
        </w:rPr>
        <w:t xml:space="preserve"> alcune delle pi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ù </w:t>
      </w:r>
      <w:r>
        <w:rPr>
          <w:rStyle w:val="Nessuno"/>
          <w:rFonts w:ascii="Helvetica" w:hAnsi="Helvetica"/>
          <w:rtl w:val="0"/>
          <w:lang w:val="it-IT"/>
        </w:rPr>
        <w:t xml:space="preserve">iconiche narrazioni cinematografiche legate al viaggio: dalla sabbia di </w:t>
      </w:r>
      <w:r>
        <w:rPr>
          <w:rStyle w:val="Nessuno"/>
          <w:rFonts w:ascii="Helvetica" w:hAnsi="Helvetica"/>
          <w:i w:val="1"/>
          <w:iCs w:val="1"/>
          <w:rtl w:val="0"/>
          <w:lang w:val="fr-FR"/>
        </w:rPr>
        <w:t>Dune</w:t>
      </w:r>
      <w:r>
        <w:rPr>
          <w:rStyle w:val="Nessuno"/>
          <w:rFonts w:ascii="Helvetica" w:hAnsi="Helvetica"/>
          <w:rtl w:val="0"/>
          <w:lang w:val="it-IT"/>
        </w:rPr>
        <w:t xml:space="preserve"> alle galassie di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Star Wars</w:t>
      </w:r>
      <w:r>
        <w:rPr>
          <w:rStyle w:val="Nessuno"/>
          <w:rFonts w:ascii="Helvetica" w:hAnsi="Helvetica"/>
          <w:rtl w:val="0"/>
          <w:lang w:val="it-IT"/>
        </w:rPr>
        <w:t xml:space="preserve">, dal futuro distopico di </w:t>
      </w:r>
      <w:r>
        <w:rPr>
          <w:rStyle w:val="Nessuno"/>
          <w:rFonts w:ascii="Helvetica" w:hAnsi="Helvetica"/>
          <w:i w:val="1"/>
          <w:iCs w:val="1"/>
          <w:rtl w:val="0"/>
          <w:lang w:val="da-DK"/>
        </w:rPr>
        <w:t>Blade Runner 2049</w:t>
      </w:r>
      <w:r>
        <w:rPr>
          <w:rStyle w:val="Nessuno"/>
          <w:rFonts w:ascii="Helvetica" w:hAnsi="Helvetica"/>
          <w:rtl w:val="0"/>
          <w:lang w:val="it-IT"/>
        </w:rPr>
        <w:t xml:space="preserve"> alla corsa infernale di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Mad Max: Fury Road</w:t>
      </w:r>
      <w:r>
        <w:rPr>
          <w:rStyle w:val="Nessuno"/>
          <w:rFonts w:ascii="Helvetica" w:hAnsi="Helvetica"/>
          <w:rtl w:val="0"/>
          <w:lang w:val="it-IT"/>
        </w:rPr>
        <w:t xml:space="preserve">, fino alle atmosfere gotiche di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The Lighthouse</w:t>
      </w:r>
      <w:r>
        <w:rPr>
          <w:rStyle w:val="Nessuno"/>
          <w:rFonts w:ascii="Helvetica" w:hAnsi="Helvetica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The Witch</w:t>
      </w:r>
      <w:r>
        <w:rPr>
          <w:rStyle w:val="Nessuno"/>
          <w:rFonts w:ascii="Helvetica" w:hAnsi="Helvetica"/>
          <w:rtl w:val="0"/>
          <w:lang w:val="en-US"/>
        </w:rPr>
        <w:t>.</w:t>
      </w:r>
      <w:r>
        <w:rPr>
          <w:rStyle w:val="Nessuno"/>
          <w:rFonts w:ascii="Helvetica" w:hAnsi="Helvetica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E ancora: i mondi stilizzati di Wes Anderson (</w:t>
      </w:r>
      <w:r>
        <w:rPr>
          <w:rStyle w:val="Nessuno"/>
          <w:rFonts w:ascii="Helvetica" w:hAnsi="Helvetica"/>
          <w:i w:val="1"/>
          <w:iCs w:val="1"/>
          <w:rtl w:val="0"/>
          <w:lang w:val="es-ES_tradnl"/>
        </w:rPr>
        <w:t>Moonrise Kingdom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The Grand Budapest Hotel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Le avventure acquatiche di Steve Zissou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)</w:t>
      </w:r>
      <w:r>
        <w:rPr>
          <w:rStyle w:val="Nessuno"/>
          <w:rFonts w:ascii="Helvetica" w:hAnsi="Helvetica"/>
          <w:rtl w:val="0"/>
          <w:lang w:val="it-IT"/>
        </w:rPr>
        <w:t xml:space="preserve">, le nevicate assurde di </w:t>
      </w:r>
      <w:r>
        <w:rPr>
          <w:rStyle w:val="Nessuno"/>
          <w:rFonts w:ascii="Helvetica" w:hAnsi="Helvetica"/>
          <w:i w:val="1"/>
          <w:iCs w:val="1"/>
          <w:rtl w:val="0"/>
          <w:lang w:val="es-ES_tradnl"/>
        </w:rPr>
        <w:t>Fargo</w:t>
      </w:r>
      <w:r>
        <w:rPr>
          <w:rStyle w:val="Nessuno"/>
          <w:rFonts w:ascii="Helvetica" w:hAnsi="Helvetica"/>
          <w:rtl w:val="0"/>
          <w:lang w:val="it-IT"/>
        </w:rPr>
        <w:t xml:space="preserve">, e gli universi seriali e immersivi di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Stranger Things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Dark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Game of Thrones</w:t>
      </w:r>
      <w:r>
        <w:rPr>
          <w:rStyle w:val="Nessuno"/>
          <w:rFonts w:ascii="Helvetica" w:hAnsi="Helvetica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The Witcher</w:t>
      </w:r>
      <w:r>
        <w:rPr>
          <w:rStyle w:val="Nessuno"/>
          <w:rFonts w:ascii="Helvetica" w:hAnsi="Helvetica"/>
          <w:rtl w:val="0"/>
          <w:lang w:val="en-US"/>
        </w:rPr>
        <w:t>.</w:t>
      </w:r>
      <w:r>
        <w:rPr>
          <w:rStyle w:val="Nessuno"/>
          <w:rFonts w:ascii="Helvetica" w:hAnsi="Helvetica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Un viaggio dentro lo sguardo di un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>artista che sa rendere onirico ogni fotogramma.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en-US"/>
        </w:rPr>
        <w:t>GLI ARTISTI E LE LORO ROTTE VISIVE</w:t>
      </w:r>
    </w:p>
    <w:p>
      <w:pPr>
        <w:pStyle w:val="Di default"/>
        <w:suppressAutoHyphens w:val="1"/>
        <w:spacing w:before="0" w:after="240" w:line="240" w:lineRule="auto"/>
        <w:rPr>
          <w:rStyle w:val="Nessuno"/>
          <w:rFonts w:ascii="Helvetica" w:cs="Helvetica" w:hAnsi="Helvetica" w:eastAsia="Helvetica"/>
          <w:lang w:val="it-IT"/>
        </w:rPr>
      </w:pPr>
      <w:r>
        <w:rPr>
          <w:rStyle w:val="Nessuno"/>
          <w:rFonts w:ascii="Helvetica" w:hAnsi="Helvetica"/>
          <w:rtl w:val="0"/>
          <w:lang w:val="it-IT"/>
        </w:rPr>
        <w:t>Accanto a Lawson, una selezione internazionale di illustratori offre una mappa visiva delle tante forme del viaggio cinematografico: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Max Dalton</w:t>
      </w:r>
      <w:r>
        <w:rPr>
          <w:rStyle w:val="Nessuno"/>
          <w:rFonts w:ascii="Helvetica" w:hAnsi="Helvetica"/>
          <w:rtl w:val="0"/>
          <w:lang w:val="it-IT"/>
        </w:rPr>
        <w:t xml:space="preserve"> unisce ironia e stile retr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rtl w:val="0"/>
          <w:lang w:val="it-IT"/>
        </w:rPr>
        <w:t xml:space="preserve">nei poster di film come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Gravity</w:t>
      </w:r>
      <w:r>
        <w:rPr>
          <w:rStyle w:val="Nessuno"/>
          <w:rFonts w:ascii="Helvetica" w:hAnsi="Helvetica"/>
          <w:rtl w:val="0"/>
          <w:lang w:val="es-ES_tradnl"/>
        </w:rPr>
        <w:t xml:space="preserve"> (Cuar</w:t>
      </w:r>
      <w:r>
        <w:rPr>
          <w:rStyle w:val="Nessuno"/>
          <w:rFonts w:ascii="Helvetica" w:hAnsi="Helvetica" w:hint="default"/>
          <w:rtl w:val="0"/>
          <w:lang w:val="es-ES_tradnl"/>
        </w:rPr>
        <w:t>ó</w:t>
      </w:r>
      <w:r>
        <w:rPr>
          <w:rStyle w:val="Nessuno"/>
          <w:rFonts w:ascii="Helvetica" w:hAnsi="Helvetica"/>
          <w:rtl w:val="0"/>
          <w:lang w:val="en-US"/>
        </w:rPr>
        <w:t xml:space="preserve">n),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Apollo 13</w:t>
      </w:r>
      <w:r>
        <w:rPr>
          <w:rStyle w:val="Nessuno"/>
          <w:rFonts w:ascii="Helvetica" w:hAnsi="Helvetica"/>
          <w:rtl w:val="0"/>
          <w:lang w:val="en-US"/>
        </w:rPr>
        <w:t xml:space="preserve"> (Howard),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fuga di Logan</w:t>
      </w:r>
      <w:r>
        <w:rPr>
          <w:rStyle w:val="Nessuno"/>
          <w:rFonts w:ascii="Helvetica" w:hAnsi="Helvetica"/>
          <w:rtl w:val="0"/>
          <w:lang w:val="en-US"/>
        </w:rPr>
        <w:t xml:space="preserve"> (Anderson),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Ultimatum alla Terra</w:t>
      </w:r>
      <w:r>
        <w:rPr>
          <w:rStyle w:val="Nessuno"/>
          <w:rFonts w:ascii="Helvetica" w:hAnsi="Helvetica"/>
          <w:rtl w:val="0"/>
          <w:lang w:val="de-DE"/>
        </w:rPr>
        <w:t xml:space="preserve"> (Wise),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Ritorno al futuro</w:t>
      </w:r>
      <w:r>
        <w:rPr>
          <w:rStyle w:val="Nessuno"/>
          <w:rFonts w:ascii="Helvetica" w:hAnsi="Helvetica"/>
          <w:rtl w:val="0"/>
          <w:lang w:val="en-US"/>
        </w:rPr>
        <w:t xml:space="preserve"> (Zemeckis),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Star Trek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Cosa</w:t>
      </w:r>
      <w:r>
        <w:rPr>
          <w:rStyle w:val="Nessuno"/>
          <w:rFonts w:ascii="Helvetica" w:hAnsi="Helvetica"/>
          <w:rtl w:val="0"/>
          <w:lang w:val="en-US"/>
        </w:rPr>
        <w:t xml:space="preserve"> (Carpenter),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Mosca</w:t>
      </w:r>
      <w:r>
        <w:rPr>
          <w:rStyle w:val="Nessuno"/>
          <w:rFonts w:ascii="Helvetica" w:hAnsi="Helvetica"/>
          <w:rtl w:val="0"/>
          <w:lang w:val="it-IT"/>
        </w:rPr>
        <w:t xml:space="preserve"> (Cronenberg) 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Titanic</w:t>
      </w:r>
      <w:r>
        <w:rPr>
          <w:rStyle w:val="Nessuno"/>
          <w:rFonts w:ascii="Helvetica" w:hAnsi="Helvetica"/>
          <w:rtl w:val="0"/>
          <w:lang w:val="it-IT"/>
        </w:rPr>
        <w:t xml:space="preserve"> (Cameron).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Mark Borgions</w:t>
      </w:r>
      <w:r>
        <w:rPr>
          <w:rStyle w:val="Nessuno"/>
          <w:rFonts w:ascii="Helvetica" w:hAnsi="Helvetica"/>
          <w:rtl w:val="0"/>
          <w:lang w:val="it-IT"/>
        </w:rPr>
        <w:t xml:space="preserve"> rilegge in chiave colorata e pop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pianeta delle scimmie</w:t>
      </w:r>
      <w:r>
        <w:rPr>
          <w:rStyle w:val="Nessuno"/>
          <w:rFonts w:ascii="Helvetica" w:hAnsi="Helvetica"/>
          <w:rtl w:val="0"/>
          <w:lang w:val="de-DE"/>
        </w:rPr>
        <w:t xml:space="preserve"> (Schaffner), </w:t>
      </w:r>
      <w:r>
        <w:rPr>
          <w:rStyle w:val="Nessuno"/>
          <w:rFonts w:ascii="Helvetica" w:hAnsi="Helvetica"/>
          <w:i w:val="1"/>
          <w:iCs w:val="1"/>
          <w:rtl w:val="0"/>
          <w:lang w:val="da-DK"/>
        </w:rPr>
        <w:t>Blade Runner</w:t>
      </w:r>
      <w:r>
        <w:rPr>
          <w:rStyle w:val="Nessuno"/>
          <w:rFonts w:ascii="Helvetica" w:hAnsi="Helvetica"/>
          <w:rtl w:val="0"/>
          <w:lang w:val="it-IT"/>
        </w:rPr>
        <w:t xml:space="preserve"> (Scott) 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Mars Attacks!</w:t>
      </w:r>
      <w:r>
        <w:rPr>
          <w:rStyle w:val="Nessuno"/>
          <w:rFonts w:ascii="Helvetica" w:hAnsi="Helvetica"/>
          <w:rtl w:val="0"/>
          <w:lang w:val="pt-PT"/>
        </w:rPr>
        <w:t xml:space="preserve"> (Burton).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n-US"/>
        </w:rPr>
      </w:pP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Garbahan Grant</w:t>
      </w:r>
      <w:r>
        <w:rPr>
          <w:rStyle w:val="Nessuno"/>
          <w:rFonts w:ascii="Helvetica" w:hAnsi="Helvetica"/>
          <w:rtl w:val="0"/>
          <w:lang w:val="it-IT"/>
        </w:rPr>
        <w:t xml:space="preserve"> utopia e orrore in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 figli degli uomini</w:t>
      </w:r>
      <w:r>
        <w:rPr>
          <w:rStyle w:val="Nessuno"/>
          <w:rFonts w:ascii="Helvetica" w:hAnsi="Helvetica"/>
          <w:rtl w:val="0"/>
          <w:lang w:val="es-ES_tradnl"/>
        </w:rPr>
        <w:t xml:space="preserve"> (Cuar</w:t>
      </w:r>
      <w:r>
        <w:rPr>
          <w:rStyle w:val="Nessuno"/>
          <w:rFonts w:ascii="Helvetica" w:hAnsi="Helvetica" w:hint="default"/>
          <w:rtl w:val="0"/>
          <w:lang w:val="es-ES_tradnl"/>
        </w:rPr>
        <w:t>ó</w:t>
      </w:r>
      <w:r>
        <w:rPr>
          <w:rStyle w:val="Nessuno"/>
          <w:rFonts w:ascii="Helvetica" w:hAnsi="Helvetica"/>
          <w:rtl w:val="0"/>
          <w:lang w:val="it-IT"/>
        </w:rPr>
        <w:t xml:space="preserve">n) e </w:t>
      </w:r>
      <w:r>
        <w:rPr>
          <w:rStyle w:val="Nessuno"/>
          <w:rFonts w:ascii="Helvetica" w:hAnsi="Helvetica"/>
          <w:i w:val="1"/>
          <w:iCs w:val="1"/>
          <w:rtl w:val="0"/>
          <w:lang w:val="sv-SE"/>
        </w:rPr>
        <w:t>Midsommar</w:t>
      </w:r>
      <w:r>
        <w:rPr>
          <w:rStyle w:val="Nessuno"/>
          <w:rFonts w:ascii="Helvetica" w:hAnsi="Helvetica"/>
          <w:rtl w:val="0"/>
          <w:lang w:val="en-US"/>
        </w:rPr>
        <w:t xml:space="preserve"> (As</w:t>
      </w:r>
      <w:r>
        <w:rPr>
          <w:rStyle w:val="Nessuno"/>
          <w:rFonts w:ascii="Helvetica" w:hAnsi="Helvetica"/>
          <w:rtl w:val="0"/>
          <w:lang w:val="it-IT"/>
        </w:rPr>
        <w:t>ter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n-US"/>
        </w:rPr>
      </w:pP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Jake Rathkamp &amp; Marko Manev</w:t>
      </w:r>
      <w:r>
        <w:rPr>
          <w:rStyle w:val="Nessuno"/>
          <w:rFonts w:ascii="Helvetica" w:hAnsi="Helvetica"/>
          <w:rtl w:val="0"/>
          <w:lang w:val="it-IT"/>
        </w:rPr>
        <w:t xml:space="preserve"> trasformano in manifesto le epiche fantasy de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Il Signore degli Anelli </w:t>
      </w:r>
      <w:r>
        <w:rPr>
          <w:rStyle w:val="Nessuno"/>
          <w:rFonts w:ascii="Helvetica" w:hAnsi="Helvetica"/>
          <w:rtl w:val="0"/>
          <w:lang w:val="it-IT"/>
        </w:rPr>
        <w:t xml:space="preserve">(Jackson) 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labirinto del fauno</w:t>
      </w:r>
      <w:r>
        <w:rPr>
          <w:rStyle w:val="Nessuno"/>
          <w:rFonts w:ascii="Helvetica" w:hAnsi="Helvetica"/>
          <w:rtl w:val="0"/>
          <w:lang w:val="it-IT"/>
        </w:rPr>
        <w:t xml:space="preserve"> (Del Toro).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n-US"/>
        </w:rPr>
      </w:pP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Orioto</w:t>
      </w:r>
      <w:r>
        <w:rPr>
          <w:rStyle w:val="Nessuno"/>
          <w:rFonts w:ascii="Helvetica" w:hAnsi="Helvetica"/>
          <w:rtl w:val="0"/>
          <w:lang w:val="it-IT"/>
        </w:rPr>
        <w:t xml:space="preserve"> trasporta lo spettatore in un universo digitale e pittorico con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Alien</w:t>
      </w:r>
      <w:r>
        <w:rPr>
          <w:rStyle w:val="Nessuno"/>
          <w:rFonts w:ascii="Helvetica" w:hAnsi="Helvetica"/>
          <w:rtl w:val="0"/>
          <w:lang w:val="it-IT"/>
        </w:rPr>
        <w:t xml:space="preserve"> (Scott),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E.T.</w:t>
      </w:r>
      <w:r>
        <w:rPr>
          <w:rStyle w:val="Nessuno"/>
          <w:rFonts w:ascii="Helvetica" w:hAnsi="Helvetica"/>
          <w:rtl w:val="0"/>
          <w:lang w:val="de-DE"/>
        </w:rPr>
        <w:t xml:space="preserve"> (Spielberg) 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storia infinita</w:t>
      </w:r>
      <w:r>
        <w:rPr>
          <w:rStyle w:val="Nessuno"/>
          <w:rFonts w:ascii="Helvetica" w:hAnsi="Helvetica"/>
          <w:rtl w:val="0"/>
          <w:lang w:val="da-DK"/>
        </w:rPr>
        <w:t xml:space="preserve"> (Petersen).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Matteo Costa</w:t>
      </w:r>
      <w:r>
        <w:rPr>
          <w:rStyle w:val="Nessuno"/>
          <w:rFonts w:ascii="Helvetica" w:hAnsi="Helvetica"/>
          <w:rtl w:val="0"/>
          <w:lang w:val="it-IT"/>
        </w:rPr>
        <w:t xml:space="preserve"> delicatezza e intensit</w:t>
      </w:r>
      <w:r>
        <w:rPr>
          <w:rStyle w:val="Nessuno"/>
          <w:rFonts w:ascii="Helvetica" w:hAnsi="Helvetica" w:hint="default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 xml:space="preserve">nei suoi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Povere creature</w:t>
      </w:r>
      <w:r>
        <w:rPr>
          <w:rStyle w:val="Nessuno"/>
          <w:rFonts w:ascii="Helvetica" w:hAnsi="Helvetica"/>
          <w:rtl w:val="0"/>
          <w:lang w:val="pt-PT"/>
        </w:rPr>
        <w:t xml:space="preserve"> (Lanthimos),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Past Lives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citt</w:t>
      </w:r>
      <w:r>
        <w:rPr>
          <w:rStyle w:val="Nessuno"/>
          <w:rFonts w:ascii="Helvetica" w:hAnsi="Helvetica" w:hint="default"/>
          <w:i w:val="1"/>
          <w:iCs w:val="1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incantata</w:t>
      </w:r>
      <w:r>
        <w:rPr>
          <w:rStyle w:val="Nessuno"/>
          <w:rFonts w:ascii="Helvetica" w:hAnsi="Helvetica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Principessa Mononoke</w:t>
      </w:r>
      <w:r>
        <w:rPr>
          <w:rStyle w:val="Nessuno"/>
          <w:rFonts w:ascii="Helvetica" w:hAnsi="Helvetica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ragazzo e 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airone</w:t>
      </w:r>
      <w:r>
        <w:rPr>
          <w:rStyle w:val="Nessuno"/>
          <w:rFonts w:ascii="Helvetica" w:hAnsi="Helvetica"/>
          <w:rtl w:val="0"/>
          <w:lang w:val="en-US"/>
        </w:rPr>
        <w:t xml:space="preserve"> (Miyazaki)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  <w:lang w:val="de-DE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de-DE"/>
        </w:rPr>
        <w:t>TEMI, GENERI, DESTINAZIONI</w:t>
      </w:r>
    </w:p>
    <w:p>
      <w:pPr>
        <w:pStyle w:val="Di default"/>
        <w:suppressAutoHyphens w:val="1"/>
        <w:spacing w:before="0" w:after="240" w:line="240" w:lineRule="auto"/>
        <w:jc w:val="both"/>
        <w:rPr>
          <w:rStyle w:val="Nessuno"/>
          <w:rFonts w:ascii="Helvetica" w:cs="Helvetica" w:hAnsi="Helvetica" w:eastAsia="Helvetica"/>
          <w:lang w:val="it-IT"/>
        </w:rPr>
      </w:pPr>
      <w:r>
        <w:rPr>
          <w:rStyle w:val="Nessuno"/>
          <w:rFonts w:ascii="Helvetica" w:hAnsi="Helvetica"/>
          <w:rtl w:val="0"/>
          <w:lang w:val="it-IT"/>
        </w:rPr>
        <w:t xml:space="preserve">Il percorso si arricchisce grazie a una selezione trasversale organizzata per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temi narrativi e generi</w:t>
      </w:r>
      <w:r>
        <w:rPr>
          <w:rStyle w:val="Nessuno"/>
          <w:rFonts w:ascii="Helvetica" w:hAnsi="Helvetica"/>
          <w:rtl w:val="0"/>
          <w:lang w:val="it-IT"/>
        </w:rPr>
        <w:t>, offrendo un'esperienza di lettura ampia e immersiva: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Letteratura &amp; Viaggio</w:t>
      </w:r>
      <w:r>
        <w:rPr>
          <w:rStyle w:val="Nessuno"/>
          <w:rFonts w:ascii="Helvetica" w:hAnsi="Helvetica"/>
          <w:rtl w:val="0"/>
          <w:lang w:val="en-US"/>
        </w:rPr>
        <w:t xml:space="preserve">: </w:t>
      </w:r>
      <w:r>
        <w:rPr>
          <w:rStyle w:val="Nessuno"/>
          <w:rFonts w:ascii="Helvetica" w:hAnsi="Helvetica"/>
          <w:rtl w:val="0"/>
          <w:lang w:val="it-IT"/>
        </w:rPr>
        <w:t xml:space="preserve">dalla dimensione epica e riflessiva di classici come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Moby Dick</w:t>
      </w:r>
      <w:r>
        <w:rPr>
          <w:rStyle w:val="Nessuno"/>
          <w:rFonts w:ascii="Helvetica" w:hAnsi="Helvetica"/>
          <w:rtl w:val="0"/>
          <w:lang w:val="en-US"/>
        </w:rPr>
        <w:t xml:space="preserve"> (Huston)</w:t>
      </w:r>
      <w:r>
        <w:rPr>
          <w:rStyle w:val="Nessuno"/>
          <w:rFonts w:ascii="Helvetica" w:hAnsi="Helvetica"/>
          <w:rtl w:val="0"/>
          <w:lang w:val="it-IT"/>
        </w:rPr>
        <w:t xml:space="preserve"> alle riletture contemporanee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Apocalypse Now</w:t>
      </w:r>
      <w:r>
        <w:rPr>
          <w:rStyle w:val="Nessuno"/>
          <w:rFonts w:ascii="Helvetica" w:hAnsi="Helvetica"/>
          <w:rtl w:val="0"/>
          <w:lang w:val="it-IT"/>
        </w:rPr>
        <w:t xml:space="preserve"> (Coppola) e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The Road</w:t>
      </w:r>
      <w:r>
        <w:rPr>
          <w:rStyle w:val="Nessuno"/>
          <w:rFonts w:ascii="Helvetica" w:hAnsi="Helvetica"/>
          <w:rtl w:val="0"/>
          <w:lang w:val="en-US"/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Di frontiera</w:t>
      </w:r>
      <w:r>
        <w:rPr>
          <w:rStyle w:val="Nessuno"/>
          <w:rFonts w:ascii="Helvetica" w:hAnsi="Helvetica"/>
          <w:rtl w:val="0"/>
          <w:lang w:val="en-US"/>
        </w:rPr>
        <w:t>:</w:t>
      </w:r>
      <w:r>
        <w:rPr>
          <w:rStyle w:val="Nessuno"/>
          <w:rFonts w:ascii="Helvetica" w:hAnsi="Helvetica"/>
          <w:rtl w:val="0"/>
          <w:lang w:val="it-IT"/>
        </w:rPr>
        <w:t xml:space="preserve"> deserti e solitudini americane in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Non </w:t>
      </w:r>
      <w:r>
        <w:rPr>
          <w:rStyle w:val="Nessuno"/>
          <w:rFonts w:ascii="Helvetica" w:hAnsi="Helvetica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un paese per vecchi</w:t>
      </w:r>
      <w:r>
        <w:rPr>
          <w:rStyle w:val="Nessuno"/>
          <w:rFonts w:ascii="Helvetica" w:hAnsi="Helvetica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Il grinta</w:t>
      </w:r>
      <w:r>
        <w:rPr>
          <w:rStyle w:val="Nessuno"/>
          <w:rFonts w:ascii="Helvetica" w:hAnsi="Helvetica"/>
          <w:rtl w:val="0"/>
          <w:lang w:val="en-US"/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i w:val="1"/>
          <w:iCs w:val="1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i w:val="0"/>
          <w:iCs w:val="0"/>
          <w:rtl w:val="0"/>
          <w:lang w:val="it-IT"/>
        </w:rPr>
        <w:t>Fantascienza</w:t>
      </w:r>
      <w:r>
        <w:rPr>
          <w:rStyle w:val="Nessuno"/>
          <w:rFonts w:ascii="Helvetica" w:hAnsi="Helvetica"/>
          <w:i w:val="0"/>
          <w:iCs w:val="0"/>
          <w:rtl w:val="0"/>
          <w:lang w:val="fr-FR"/>
        </w:rPr>
        <w:t>: l</w:t>
      </w:r>
      <w:r>
        <w:rPr>
          <w:rStyle w:val="Nessuno"/>
          <w:rFonts w:ascii="Arial Unicode MS" w:hAnsi="Arial Unicode MS" w:hint="default"/>
          <w:i w:val="0"/>
          <w:iCs w:val="0"/>
          <w:rtl w:val="0"/>
          <w:lang w:val="en-US"/>
        </w:rPr>
        <w:t>’</w:t>
      </w:r>
      <w:r>
        <w:rPr>
          <w:rStyle w:val="Nessuno"/>
          <w:rFonts w:ascii="Helvetica" w:hAnsi="Helvetica"/>
          <w:i w:val="0"/>
          <w:iCs w:val="0"/>
          <w:rtl w:val="0"/>
          <w:lang w:val="it-IT"/>
        </w:rPr>
        <w:t xml:space="preserve">infinito e oltre in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2001: Odissea nello spazio</w:t>
      </w:r>
      <w:r>
        <w:rPr>
          <w:rStyle w:val="Nessuno"/>
          <w:rFonts w:ascii="Helvetica" w:hAnsi="Helvetica"/>
          <w:i w:val="0"/>
          <w:iCs w:val="0"/>
          <w:rtl w:val="0"/>
          <w:lang w:val="en-US"/>
        </w:rPr>
        <w:t xml:space="preserve"> (Kubrick),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La guerra dei mondi</w:t>
      </w:r>
      <w:r>
        <w:rPr>
          <w:rStyle w:val="Nessuno"/>
          <w:rFonts w:ascii="Helvetica" w:hAnsi="Helvetica"/>
          <w:i w:val="0"/>
          <w:iCs w:val="0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Incontri ravvicinati</w:t>
      </w:r>
      <w:r>
        <w:rPr>
          <w:rStyle w:val="Nessuno"/>
          <w:rFonts w:ascii="Helvetica" w:hAnsi="Helvetica"/>
          <w:i w:val="0"/>
          <w:iCs w:val="0"/>
          <w:rtl w:val="0"/>
          <w:lang w:val="en-US"/>
        </w:rPr>
        <w:t xml:space="preserve">, </w:t>
      </w:r>
      <w:r>
        <w:rPr>
          <w:rStyle w:val="Nessuno"/>
          <w:rFonts w:ascii="Helvetica" w:hAnsi="Helvetica"/>
          <w:i w:val="1"/>
          <w:iCs w:val="1"/>
          <w:rtl w:val="0"/>
          <w:lang w:val="fr-FR"/>
        </w:rPr>
        <w:t>Inception</w:t>
      </w:r>
      <w:r>
        <w:rPr>
          <w:rStyle w:val="Nessuno"/>
          <w:rFonts w:ascii="Helvetica" w:hAnsi="Helvetica"/>
          <w:i w:val="0"/>
          <w:iCs w:val="0"/>
          <w:rtl w:val="0"/>
          <w:lang w:val="it-IT"/>
        </w:rPr>
        <w:t xml:space="preserve"> (Nolan) 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Essi vivono</w:t>
      </w:r>
      <w:r>
        <w:rPr>
          <w:rStyle w:val="Nessuno"/>
          <w:rFonts w:ascii="Helvetica" w:hAnsi="Helvetica"/>
          <w:i w:val="0"/>
          <w:iCs w:val="0"/>
          <w:rtl w:val="0"/>
          <w:lang w:val="en-US"/>
        </w:rPr>
        <w:t xml:space="preserve"> (Carpenter).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Avventure Young Adult</w:t>
      </w:r>
      <w:r>
        <w:rPr>
          <w:rStyle w:val="Nessuno"/>
          <w:rFonts w:ascii="Helvetica" w:hAnsi="Helvetica"/>
          <w:rtl w:val="0"/>
          <w:lang w:val="it-IT"/>
        </w:rPr>
        <w:t>: il fascino dell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>adolescenza e dell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 xml:space="preserve">evasione con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I Goonies</w:t>
      </w:r>
      <w:r>
        <w:rPr>
          <w:rStyle w:val="Nessuno"/>
          <w:rFonts w:ascii="Helvetica" w:hAnsi="Helvetica"/>
          <w:rtl w:val="0"/>
          <w:lang w:val="de-DE"/>
        </w:rPr>
        <w:t xml:space="preserve"> (Donner),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 xml:space="preserve">Indiana Jones </w:t>
      </w:r>
      <w:r>
        <w:rPr>
          <w:rStyle w:val="Nessuno"/>
          <w:rFonts w:ascii="Helvetica" w:hAnsi="Helvetica"/>
          <w:rtl w:val="0"/>
          <w:lang w:val="de-DE"/>
        </w:rPr>
        <w:t xml:space="preserve">(Spielberg), </w:t>
      </w:r>
      <w:r>
        <w:rPr>
          <w:rStyle w:val="Nessuno"/>
          <w:rFonts w:ascii="Helvetica" w:hAnsi="Helvetica"/>
          <w:i w:val="1"/>
          <w:iCs w:val="1"/>
          <w:rtl w:val="0"/>
          <w:lang w:val="nl-NL"/>
        </w:rPr>
        <w:t>Beetlejuice</w:t>
      </w:r>
      <w:r>
        <w:rPr>
          <w:rStyle w:val="Nessuno"/>
          <w:rFonts w:ascii="Helvetica" w:hAnsi="Helvetica"/>
          <w:rtl w:val="0"/>
          <w:lang w:val="pt-PT"/>
        </w:rPr>
        <w:t xml:space="preserve"> (Burton),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Harry Potter</w:t>
      </w:r>
      <w:r>
        <w:rPr>
          <w:rStyle w:val="Nessuno"/>
          <w:rFonts w:ascii="Helvetica" w:hAnsi="Helvetica"/>
          <w:rtl w:val="0"/>
          <w:lang w:val="en-US"/>
        </w:rPr>
        <w:t>.</w:t>
      </w:r>
    </w:p>
    <w:p>
      <w:pPr>
        <w:pStyle w:val="Di 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Il sogno americano</w:t>
      </w:r>
      <w:r>
        <w:rPr>
          <w:rStyle w:val="Nessuno"/>
          <w:rFonts w:ascii="Helvetica" w:hAnsi="Helvetica"/>
          <w:rtl w:val="0"/>
          <w:lang w:val="it-IT"/>
        </w:rPr>
        <w:t>: le citt</w:t>
      </w:r>
      <w:r>
        <w:rPr>
          <w:rStyle w:val="Nessuno"/>
          <w:rFonts w:ascii="Helvetica" w:hAnsi="Helvetica" w:hint="default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 xml:space="preserve">come destinazioni simboliche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— </w:t>
      </w:r>
      <w:r>
        <w:rPr>
          <w:rStyle w:val="Nessuno"/>
          <w:rFonts w:ascii="Helvetica" w:hAnsi="Helvetica"/>
          <w:rtl w:val="0"/>
          <w:lang w:val="it-IT"/>
        </w:rPr>
        <w:t xml:space="preserve">dalla </w:t>
      </w:r>
      <w:r>
        <w:rPr>
          <w:rStyle w:val="Nessuno"/>
          <w:rFonts w:ascii="Helvetica" w:hAnsi="Helvetica"/>
          <w:i w:val="1"/>
          <w:iCs w:val="1"/>
          <w:rtl w:val="0"/>
          <w:lang w:val="es-ES_tradnl"/>
        </w:rPr>
        <w:t>Los Angeles</w:t>
      </w:r>
      <w:r>
        <w:rPr>
          <w:rStyle w:val="Nessuno"/>
          <w:rFonts w:ascii="Helvetica" w:hAnsi="Helvetica"/>
          <w:rtl w:val="0"/>
          <w:lang w:val="it-IT"/>
        </w:rPr>
        <w:t xml:space="preserve"> evocativa di </w:t>
      </w:r>
      <w:r>
        <w:rPr>
          <w:rStyle w:val="Nessuno"/>
          <w:rFonts w:ascii="Helvetica" w:hAnsi="Helvetica"/>
          <w:b w:val="1"/>
          <w:bCs w:val="1"/>
          <w:rtl w:val="0"/>
          <w:lang w:val="en-US"/>
        </w:rPr>
        <w:t>George Townley</w:t>
      </w:r>
      <w:r>
        <w:rPr>
          <w:rStyle w:val="Nessuno"/>
          <w:rFonts w:ascii="Helvetica" w:hAnsi="Helvetica"/>
          <w:rtl w:val="0"/>
          <w:lang w:val="it-IT"/>
        </w:rPr>
        <w:t xml:space="preserve">, alla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New York</w:t>
      </w:r>
      <w:r>
        <w:rPr>
          <w:rStyle w:val="Nessuno"/>
          <w:rFonts w:ascii="Helvetica" w:hAnsi="Helvetica"/>
          <w:rtl w:val="0"/>
          <w:lang w:val="it-IT"/>
        </w:rPr>
        <w:t xml:space="preserve"> luccicante di Broadway, alla grinta di </w:t>
      </w:r>
      <w:r>
        <w:rPr>
          <w:rStyle w:val="Nessuno"/>
          <w:rFonts w:ascii="Helvetica" w:hAnsi="Helvetica"/>
          <w:i w:val="1"/>
          <w:iCs w:val="1"/>
          <w:rtl w:val="0"/>
          <w:lang w:val="en-US"/>
        </w:rPr>
        <w:t>Philadelphia</w:t>
      </w:r>
      <w:r>
        <w:rPr>
          <w:rStyle w:val="Nessuno"/>
          <w:rFonts w:ascii="Helvetica" w:hAnsi="Helvetica"/>
          <w:rtl w:val="0"/>
          <w:lang w:val="it-IT"/>
        </w:rPr>
        <w:t xml:space="preserve"> (Avildsen) e al delirio allucinato di</w:t>
      </w:r>
      <w:r>
        <w:rPr>
          <w:rStyle w:val="Nessuno"/>
          <w:rFonts w:ascii="Helvetica" w:hAnsi="Helvetica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Paura e delirio a Las Vegas</w:t>
      </w:r>
      <w:r>
        <w:rPr>
          <w:rStyle w:val="Nessuno"/>
          <w:rFonts w:ascii="Helvetica" w:hAnsi="Helvetica"/>
          <w:rtl w:val="0"/>
          <w:lang w:val="it-IT"/>
        </w:rPr>
        <w:t xml:space="preserve"> (Gilliam)</w:t>
      </w:r>
    </w:p>
    <w:p>
      <w:pPr>
        <w:pStyle w:val="Di default"/>
        <w:suppressAutoHyphens w:val="1"/>
        <w:spacing w:before="0" w:after="281" w:line="240" w:lineRule="auto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en-US"/>
        </w:rPr>
        <w:t>COMING SOON</w:t>
      </w: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it-IT"/>
        </w:rPr>
        <w:t>(dal 24 giugno)</w:t>
      </w: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pt-PT"/>
        </w:rPr>
        <w:t>: MAPPE E MOTORI</w:t>
      </w:r>
      <w:r>
        <w:rPr>
          <w:rStyle w:val="Nessuno"/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 (Capitolo II)</w:t>
      </w:r>
    </w:p>
    <w:p>
      <w:pPr>
        <w:pStyle w:val="Di default"/>
        <w:suppressAutoHyphens w:val="1"/>
        <w:spacing w:before="0" w:after="240" w:line="240" w:lineRule="auto"/>
        <w:jc w:val="both"/>
      </w:pPr>
      <w:r>
        <w:rPr>
          <w:rStyle w:val="Nessuno"/>
          <w:rFonts w:ascii="Helvetica" w:hAnsi="Helvetica"/>
          <w:rtl w:val="0"/>
          <w:lang w:val="it-IT"/>
        </w:rPr>
        <w:t xml:space="preserve">Il viaggio continua con il secondo capitolo della mostra, </w:t>
      </w:r>
      <w:r>
        <w:rPr>
          <w:rStyle w:val="Nessuno"/>
          <w:rFonts w:ascii="Helvetica" w:hAnsi="Helvetica"/>
          <w:b w:val="1"/>
          <w:bCs w:val="1"/>
          <w:rtl w:val="0"/>
          <w:lang w:val="pt-PT"/>
        </w:rPr>
        <w:t>MAPPE E MOTORI</w:t>
      </w:r>
      <w:r>
        <w:rPr>
          <w:rStyle w:val="Nessuno"/>
          <w:rFonts w:ascii="Helvetica" w:hAnsi="Helvetica"/>
          <w:rtl w:val="0"/>
          <w:lang w:val="it-IT"/>
        </w:rPr>
        <w:t xml:space="preserve">, in programma dal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24 giugno</w:t>
      </w:r>
      <w:r>
        <w:rPr>
          <w:rStyle w:val="Nessuno"/>
          <w:rFonts w:ascii="Helvetica" w:hAnsi="Helvetica"/>
          <w:rtl w:val="0"/>
          <w:lang w:val="en-US"/>
        </w:rPr>
        <w:t xml:space="preserve">. </w:t>
      </w:r>
      <w:r>
        <w:rPr>
          <w:rStyle w:val="Nessuno"/>
          <w:rFonts w:ascii="Helvetica" w:hAnsi="Helvetica"/>
          <w:rtl w:val="0"/>
          <w:lang w:val="it-IT"/>
        </w:rPr>
        <w:t>che prender</w:t>
      </w:r>
      <w:r>
        <w:rPr>
          <w:rStyle w:val="Nessuno"/>
          <w:rFonts w:ascii="Helvetica" w:hAnsi="Helvetica" w:hint="default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il via come naturale prosecuzione del primo</w:t>
      </w:r>
      <w:r>
        <w:rPr>
          <w:rStyle w:val="Nessuno"/>
          <w:rFonts w:ascii="Helvetica" w:cs="Helvetica" w:hAnsi="Helvetica" w:eastAsia="Helvetica"/>
          <w:lang w:val="en-US"/>
        </w:rPr>
        <w:br w:type="textWrapping"/>
      </w:r>
      <w:r>
        <w:rPr>
          <w:rStyle w:val="Nessuno"/>
          <w:rFonts w:ascii="Helvetica" w:hAnsi="Helvetica"/>
          <w:rtl w:val="0"/>
          <w:lang w:val="it-IT"/>
        </w:rPr>
        <w:t xml:space="preserve">Se </w:t>
      </w:r>
      <w:r>
        <w:rPr>
          <w:rStyle w:val="Nessuno"/>
          <w:rFonts w:ascii="Helvetica" w:hAnsi="Helvetica"/>
          <w:i w:val="1"/>
          <w:iCs w:val="1"/>
          <w:rtl w:val="0"/>
          <w:lang w:val="it-IT"/>
        </w:rPr>
        <w:t>Viaggi e Viaggiatori</w:t>
      </w:r>
      <w:r>
        <w:rPr>
          <w:rStyle w:val="Nessuno"/>
          <w:rFonts w:ascii="Helvetica" w:hAnsi="Helvetica"/>
          <w:rtl w:val="0"/>
          <w:lang w:val="it-IT"/>
        </w:rPr>
        <w:t xml:space="preserve"> ha raccontato l</w:t>
      </w:r>
      <w:r>
        <w:rPr>
          <w:rStyle w:val="Nessuno"/>
          <w:rFonts w:ascii="Arial Unicode MS" w:hAnsi="Arial Unicode MS" w:hint="default"/>
          <w:rtl w:val="0"/>
          <w:lang w:val="en-US"/>
        </w:rPr>
        <w:t>’</w:t>
      </w:r>
      <w:r>
        <w:rPr>
          <w:rStyle w:val="Nessuno"/>
          <w:rFonts w:ascii="Helvetica" w:hAnsi="Helvetica"/>
          <w:rtl w:val="0"/>
          <w:lang w:val="it-IT"/>
        </w:rPr>
        <w:t>anima errante del cinema, questa nuova sezione si concentrer</w:t>
      </w:r>
      <w:r>
        <w:rPr>
          <w:rStyle w:val="Nessuno"/>
          <w:rFonts w:ascii="Helvetica" w:hAnsi="Helvetica" w:hint="default"/>
          <w:rtl w:val="0"/>
          <w:lang w:val="en-US"/>
        </w:rPr>
        <w:t xml:space="preserve">à </w:t>
      </w:r>
      <w:r>
        <w:rPr>
          <w:rStyle w:val="Nessuno"/>
          <w:rFonts w:ascii="Helvetica" w:hAnsi="Helvetica"/>
          <w:rtl w:val="0"/>
          <w:lang w:val="en-US"/>
        </w:rPr>
        <w:t xml:space="preserve">su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poster ispirati a film che sono diventati vere e proprie mappe</w:t>
      </w:r>
      <w:r>
        <w:rPr>
          <w:rStyle w:val="Nessuno"/>
          <w:rFonts w:ascii="Helvetica" w:hAnsi="Helvetica"/>
          <w:rtl w:val="0"/>
          <w:lang w:val="it-IT"/>
        </w:rPr>
        <w:t xml:space="preserve"> per immaginare altri mondi </w:t>
      </w:r>
      <w:r>
        <w:rPr>
          <w:rStyle w:val="Nessuno"/>
          <w:rFonts w:ascii="Helvetica" w:hAnsi="Helvetica" w:hint="default"/>
          <w:rtl w:val="0"/>
          <w:lang w:val="en-US"/>
        </w:rPr>
        <w:t xml:space="preserve">— </w:t>
      </w:r>
      <w:r>
        <w:rPr>
          <w:rStyle w:val="Nessuno"/>
          <w:rFonts w:ascii="Helvetica" w:hAnsi="Helvetica"/>
          <w:rtl w:val="0"/>
          <w:lang w:val="it-IT"/>
        </w:rPr>
        <w:t xml:space="preserve">e sui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mezzi iconici</w:t>
      </w:r>
      <w:r>
        <w:rPr>
          <w:rStyle w:val="Nessuno"/>
          <w:rFonts w:ascii="Helvetica" w:hAnsi="Helvetica"/>
          <w:rtl w:val="0"/>
          <w:lang w:val="it-IT"/>
        </w:rPr>
        <w:t xml:space="preserve"> utilizzati dai protagonisti per attraversarli: auto, moto, treni, barche, astronavi, mongolfiere, skateboard e ogni altro strumento di trasporto (fisico</w:t>
      </w:r>
      <w:r>
        <w:rPr>
          <w:rStyle w:val="Nessuno"/>
          <w:rFonts w:ascii="Helvetica" w:hAnsi="Helvetica"/>
          <w:rtl w:val="0"/>
          <w:lang w:val="en-US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o mentale) che hanno portato i protagonisti del cinema a superare confini, ostacoli, mondi. Dai viaggi on the road a quelli interstellari, le opere in mostra</w:t>
      </w:r>
      <w:r>
        <w:rPr>
          <w:rStyle w:val="Nessuno"/>
          <w:rFonts w:ascii="Helvetica" w:hAnsi="Helvetica"/>
          <w:rtl w:val="0"/>
          <w:lang w:val="en-US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indagheranno le mille forme del movimento cinematografico.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b4cb4"/>
      <w:kern w:val="1"/>
      <w:u w:val="single" w:color="0b4cb4"/>
      <w:lang w:val="it-IT"/>
      <w14:textOutline w14:w="12700" w14:cap="flat">
        <w14:noFill/>
        <w14:miter w14:lim="400000"/>
      </w14:textOutline>
      <w14:textFill>
        <w14:solidFill>
          <w14:srgbClr w14:val="0B4CB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