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A451" w14:textId="1E33E971" w:rsidR="00054D42" w:rsidRDefault="00A82262" w:rsidP="008A3A4C">
      <w:pPr>
        <w:jc w:val="center"/>
        <w:rPr>
          <w:rFonts w:ascii="Helvetica" w:hAnsi="Helvetica"/>
          <w:sz w:val="20"/>
          <w:szCs w:val="20"/>
        </w:rPr>
      </w:pPr>
      <w:r w:rsidRPr="00E675CE">
        <w:rPr>
          <w:rFonts w:ascii="Helvetica" w:hAnsi="Helvetica"/>
          <w:sz w:val="20"/>
          <w:szCs w:val="20"/>
        </w:rPr>
        <w:t>presenta</w:t>
      </w:r>
    </w:p>
    <w:p w14:paraId="488F6160" w14:textId="77777777" w:rsidR="008A4EF2" w:rsidRDefault="008A4EF2" w:rsidP="008A3A4C">
      <w:pPr>
        <w:jc w:val="center"/>
        <w:rPr>
          <w:rFonts w:ascii="Helvetica" w:hAnsi="Helvetica"/>
          <w:sz w:val="20"/>
          <w:szCs w:val="20"/>
        </w:rPr>
      </w:pPr>
    </w:p>
    <w:p w14:paraId="5D88BBBF" w14:textId="19F763E8" w:rsidR="006C7A19" w:rsidRPr="00B47503" w:rsidRDefault="006C7A19" w:rsidP="008A3A4C">
      <w:pPr>
        <w:jc w:val="center"/>
        <w:rPr>
          <w:rFonts w:ascii="Helvetica" w:hAnsi="Helvetica"/>
          <w:b/>
          <w:bCs/>
          <w:i/>
          <w:iCs/>
          <w:color w:val="FF0000"/>
        </w:rPr>
      </w:pPr>
      <w:r w:rsidRPr="00B47503">
        <w:rPr>
          <w:rFonts w:ascii="Helvetica" w:hAnsi="Helvetica"/>
          <w:b/>
          <w:bCs/>
          <w:i/>
          <w:iCs/>
          <w:color w:val="FF0000"/>
        </w:rPr>
        <w:t>Il</w:t>
      </w:r>
      <w:r w:rsidR="008A4EF2" w:rsidRPr="00B47503">
        <w:rPr>
          <w:rFonts w:ascii="Helvetica" w:hAnsi="Helvetica"/>
          <w:b/>
          <w:bCs/>
          <w:i/>
          <w:iCs/>
          <w:color w:val="FF0000"/>
        </w:rPr>
        <w:t xml:space="preserve"> cervello comincia dall’occhio</w:t>
      </w:r>
    </w:p>
    <w:p w14:paraId="42C08516" w14:textId="33E89C7D" w:rsidR="008A4EF2" w:rsidRPr="00B47503" w:rsidRDefault="008A4EF2" w:rsidP="008A3A4C">
      <w:pPr>
        <w:jc w:val="center"/>
        <w:rPr>
          <w:rFonts w:ascii="Helvetica" w:hAnsi="Helvetica"/>
          <w:b/>
          <w:bCs/>
          <w:i/>
          <w:iCs/>
          <w:color w:val="FF0000"/>
        </w:rPr>
      </w:pPr>
      <w:r w:rsidRPr="00B47503">
        <w:rPr>
          <w:rFonts w:ascii="Helvetica" w:hAnsi="Helvetica"/>
          <w:b/>
          <w:bCs/>
          <w:i/>
          <w:iCs/>
          <w:color w:val="FF0000"/>
        </w:rPr>
        <w:t>100 anni di Calvino</w:t>
      </w:r>
    </w:p>
    <w:p w14:paraId="7DC837CE" w14:textId="14039567" w:rsidR="008A4EF2" w:rsidRPr="00B47503" w:rsidRDefault="008A4EF2" w:rsidP="008A3A4C">
      <w:pPr>
        <w:jc w:val="center"/>
        <w:rPr>
          <w:rFonts w:ascii="Helvetica" w:hAnsi="Helvetica"/>
          <w:color w:val="FF0000"/>
          <w:sz w:val="22"/>
          <w:szCs w:val="22"/>
        </w:rPr>
      </w:pPr>
      <w:r w:rsidRPr="00B47503">
        <w:rPr>
          <w:rFonts w:ascii="Helvetica" w:hAnsi="Helvetica"/>
          <w:sz w:val="22"/>
          <w:szCs w:val="22"/>
        </w:rPr>
        <w:t xml:space="preserve">Evento benefico a favore del Centro Clinico </w:t>
      </w:r>
      <w:proofErr w:type="spellStart"/>
      <w:r w:rsidRPr="00B47503">
        <w:rPr>
          <w:rFonts w:ascii="Helvetica" w:hAnsi="Helvetica"/>
          <w:sz w:val="22"/>
          <w:szCs w:val="22"/>
        </w:rPr>
        <w:t>NeMO</w:t>
      </w:r>
      <w:proofErr w:type="spellEnd"/>
    </w:p>
    <w:p w14:paraId="69B34A3D" w14:textId="77777777" w:rsidR="008A4EF2" w:rsidRPr="008A4EF2" w:rsidRDefault="008A4EF2" w:rsidP="008A3A4C">
      <w:pPr>
        <w:jc w:val="center"/>
        <w:rPr>
          <w:rFonts w:ascii="Helvetica" w:hAnsi="Helvetica"/>
          <w:b/>
          <w:bCs/>
          <w:color w:val="FF0000"/>
          <w:sz w:val="22"/>
          <w:szCs w:val="22"/>
        </w:rPr>
      </w:pPr>
    </w:p>
    <w:p w14:paraId="2D4A9A26" w14:textId="257EC952" w:rsidR="00DD0DF8" w:rsidRDefault="00C3199B" w:rsidP="008A3A4C">
      <w:pPr>
        <w:jc w:val="center"/>
        <w:rPr>
          <w:rFonts w:ascii="Helvetica" w:hAnsi="Helvetica"/>
          <w:sz w:val="21"/>
          <w:szCs w:val="21"/>
        </w:rPr>
      </w:pPr>
      <w:r w:rsidRPr="008A4EF2">
        <w:rPr>
          <w:rFonts w:ascii="Helvetica" w:hAnsi="Helvetica"/>
          <w:sz w:val="21"/>
          <w:szCs w:val="21"/>
          <w:u w:val="single"/>
        </w:rPr>
        <w:t>Opere di:</w:t>
      </w:r>
      <w:r w:rsidRPr="0008323D">
        <w:rPr>
          <w:rFonts w:ascii="Helvetica" w:hAnsi="Helvetica"/>
          <w:sz w:val="21"/>
          <w:szCs w:val="21"/>
        </w:rPr>
        <w:t xml:space="preserve"> </w:t>
      </w:r>
      <w:r w:rsidR="00E95131">
        <w:rPr>
          <w:rFonts w:ascii="Helvetica" w:hAnsi="Helvetica"/>
          <w:sz w:val="21"/>
          <w:szCs w:val="21"/>
        </w:rPr>
        <w:t>GIUSEPPE BUFF</w:t>
      </w:r>
      <w:r w:rsidR="00E95131" w:rsidRPr="0008323D">
        <w:rPr>
          <w:rFonts w:ascii="Helvetica" w:hAnsi="Helvetica"/>
          <w:sz w:val="21"/>
          <w:szCs w:val="21"/>
        </w:rPr>
        <w:t>O</w:t>
      </w:r>
      <w:r w:rsidR="00E95131">
        <w:rPr>
          <w:rFonts w:ascii="Helvetica" w:hAnsi="Helvetica"/>
          <w:sz w:val="21"/>
          <w:szCs w:val="21"/>
        </w:rPr>
        <w:t xml:space="preserve">LI - </w:t>
      </w:r>
      <w:r w:rsidRPr="0008323D">
        <w:rPr>
          <w:rFonts w:ascii="Helvetica" w:hAnsi="Helvetica"/>
          <w:sz w:val="21"/>
          <w:szCs w:val="21"/>
        </w:rPr>
        <w:t xml:space="preserve">DOME BULFARO </w:t>
      </w:r>
      <w:r w:rsidR="00DB6D4C">
        <w:rPr>
          <w:rFonts w:ascii="Helvetica" w:hAnsi="Helvetica"/>
          <w:sz w:val="21"/>
          <w:szCs w:val="21"/>
        </w:rPr>
        <w:t>-</w:t>
      </w:r>
      <w:r w:rsidRPr="0008323D">
        <w:rPr>
          <w:rFonts w:ascii="Helvetica" w:hAnsi="Helvetica"/>
          <w:sz w:val="21"/>
          <w:szCs w:val="21"/>
        </w:rPr>
        <w:t xml:space="preserve"> ALBERTO CASIRAGHY </w:t>
      </w:r>
      <w:r w:rsidR="00DB6D4C">
        <w:rPr>
          <w:rFonts w:ascii="Helvetica" w:hAnsi="Helvetica"/>
          <w:sz w:val="21"/>
          <w:szCs w:val="21"/>
        </w:rPr>
        <w:t>-</w:t>
      </w:r>
      <w:r w:rsidRPr="0008323D">
        <w:rPr>
          <w:rFonts w:ascii="Helvetica" w:hAnsi="Helvetica"/>
          <w:sz w:val="21"/>
          <w:szCs w:val="21"/>
        </w:rPr>
        <w:t xml:space="preserve"> ELISA CELLA </w:t>
      </w:r>
      <w:r w:rsidR="00DB6D4C">
        <w:rPr>
          <w:rFonts w:ascii="Helvetica" w:hAnsi="Helvetica"/>
          <w:sz w:val="21"/>
          <w:szCs w:val="21"/>
        </w:rPr>
        <w:t xml:space="preserve">- </w:t>
      </w:r>
      <w:r w:rsidRPr="0008323D">
        <w:rPr>
          <w:rFonts w:ascii="Helvetica" w:hAnsi="Helvetica"/>
          <w:sz w:val="21"/>
          <w:szCs w:val="21"/>
        </w:rPr>
        <w:t xml:space="preserve">ANDREA CEREDA </w:t>
      </w:r>
      <w:r w:rsidR="00DB6D4C">
        <w:rPr>
          <w:rFonts w:ascii="Helvetica" w:hAnsi="Helvetica"/>
          <w:sz w:val="21"/>
          <w:szCs w:val="21"/>
        </w:rPr>
        <w:t>-</w:t>
      </w:r>
      <w:r w:rsidRPr="0008323D">
        <w:rPr>
          <w:rFonts w:ascii="Helvetica" w:hAnsi="Helvetica"/>
          <w:sz w:val="21"/>
          <w:szCs w:val="21"/>
        </w:rPr>
        <w:t xml:space="preserve"> ELIA DI NOLA - ALESSANDRO DI VICINO GAUDIO </w:t>
      </w:r>
      <w:r w:rsidR="00DB6D4C">
        <w:rPr>
          <w:rFonts w:ascii="Helvetica" w:hAnsi="Helvetica"/>
          <w:sz w:val="21"/>
          <w:szCs w:val="21"/>
        </w:rPr>
        <w:t xml:space="preserve">- </w:t>
      </w:r>
      <w:r w:rsidRPr="0008323D">
        <w:rPr>
          <w:rFonts w:ascii="Helvetica" w:hAnsi="Helvetica"/>
          <w:sz w:val="21"/>
          <w:szCs w:val="21"/>
        </w:rPr>
        <w:t>MAHNAZ EK</w:t>
      </w:r>
      <w:r w:rsidR="0008323D" w:rsidRPr="0008323D">
        <w:rPr>
          <w:rFonts w:ascii="Helvetica" w:hAnsi="Helvetica"/>
          <w:sz w:val="21"/>
          <w:szCs w:val="21"/>
        </w:rPr>
        <w:t>H</w:t>
      </w:r>
      <w:r w:rsidRPr="0008323D">
        <w:rPr>
          <w:rFonts w:ascii="Helvetica" w:hAnsi="Helvetica"/>
          <w:sz w:val="21"/>
          <w:szCs w:val="21"/>
        </w:rPr>
        <w:t xml:space="preserve">TIARY </w:t>
      </w:r>
      <w:r w:rsidR="00DB6D4C">
        <w:rPr>
          <w:rFonts w:ascii="Helvetica" w:hAnsi="Helvetica"/>
          <w:sz w:val="21"/>
          <w:szCs w:val="21"/>
        </w:rPr>
        <w:t>-</w:t>
      </w:r>
      <w:r w:rsidRPr="0008323D">
        <w:rPr>
          <w:rFonts w:ascii="Helvetica" w:hAnsi="Helvetica"/>
          <w:sz w:val="21"/>
          <w:szCs w:val="21"/>
        </w:rPr>
        <w:t xml:space="preserve"> </w:t>
      </w:r>
      <w:r w:rsidR="00DB6D4C">
        <w:rPr>
          <w:rFonts w:ascii="Helvetica" w:hAnsi="Helvetica"/>
          <w:sz w:val="21"/>
          <w:szCs w:val="21"/>
        </w:rPr>
        <w:t>PA</w:t>
      </w:r>
      <w:r w:rsidR="00DB6D4C" w:rsidRPr="0008323D">
        <w:rPr>
          <w:rFonts w:ascii="Helvetica" w:hAnsi="Helvetica"/>
          <w:sz w:val="21"/>
          <w:szCs w:val="21"/>
        </w:rPr>
        <w:t>O</w:t>
      </w:r>
      <w:r w:rsidR="00DB6D4C">
        <w:rPr>
          <w:rFonts w:ascii="Helvetica" w:hAnsi="Helvetica"/>
          <w:sz w:val="21"/>
          <w:szCs w:val="21"/>
        </w:rPr>
        <w:t>LA F</w:t>
      </w:r>
      <w:r w:rsidR="00DB6D4C" w:rsidRPr="0008323D">
        <w:rPr>
          <w:rFonts w:ascii="Helvetica" w:hAnsi="Helvetica"/>
          <w:sz w:val="21"/>
          <w:szCs w:val="21"/>
        </w:rPr>
        <w:t>O</w:t>
      </w:r>
      <w:r w:rsidR="00DB6D4C">
        <w:rPr>
          <w:rFonts w:ascii="Helvetica" w:hAnsi="Helvetica"/>
          <w:sz w:val="21"/>
          <w:szCs w:val="21"/>
        </w:rPr>
        <w:t>NTIC</w:t>
      </w:r>
      <w:r w:rsidR="00DB6D4C" w:rsidRPr="0008323D">
        <w:rPr>
          <w:rFonts w:ascii="Helvetica" w:hAnsi="Helvetica"/>
          <w:sz w:val="21"/>
          <w:szCs w:val="21"/>
        </w:rPr>
        <w:t>O</w:t>
      </w:r>
      <w:r w:rsidR="00DB6D4C">
        <w:rPr>
          <w:rFonts w:ascii="Helvetica" w:hAnsi="Helvetica"/>
          <w:sz w:val="21"/>
          <w:szCs w:val="21"/>
        </w:rPr>
        <w:t xml:space="preserve">LI - </w:t>
      </w:r>
      <w:r w:rsidRPr="0008323D">
        <w:rPr>
          <w:rFonts w:ascii="Helvetica" w:hAnsi="Helvetica"/>
          <w:sz w:val="21"/>
          <w:szCs w:val="21"/>
        </w:rPr>
        <w:t xml:space="preserve">NICOLA FRANGIONE </w:t>
      </w:r>
      <w:r w:rsidR="00DB6D4C">
        <w:rPr>
          <w:rFonts w:ascii="Helvetica" w:hAnsi="Helvetica"/>
          <w:sz w:val="21"/>
          <w:szCs w:val="21"/>
        </w:rPr>
        <w:t>-</w:t>
      </w:r>
      <w:r w:rsidRPr="0008323D">
        <w:rPr>
          <w:rFonts w:ascii="Helvetica" w:hAnsi="Helvetica"/>
          <w:sz w:val="21"/>
          <w:szCs w:val="21"/>
        </w:rPr>
        <w:t xml:space="preserve"> </w:t>
      </w:r>
      <w:r w:rsidR="00E675CE">
        <w:rPr>
          <w:rFonts w:ascii="Helvetica" w:hAnsi="Helvetica"/>
          <w:sz w:val="21"/>
          <w:szCs w:val="21"/>
        </w:rPr>
        <w:t>BRUN</w:t>
      </w:r>
      <w:r w:rsidR="00E675CE" w:rsidRPr="0008323D">
        <w:rPr>
          <w:rFonts w:ascii="Helvetica" w:hAnsi="Helvetica"/>
          <w:sz w:val="21"/>
          <w:szCs w:val="21"/>
        </w:rPr>
        <w:t>O</w:t>
      </w:r>
      <w:r w:rsidR="00E675CE">
        <w:rPr>
          <w:rFonts w:ascii="Helvetica" w:hAnsi="Helvetica"/>
          <w:sz w:val="21"/>
          <w:szCs w:val="21"/>
        </w:rPr>
        <w:t xml:space="preserve"> FREDDI - </w:t>
      </w:r>
      <w:r w:rsidRPr="0008323D">
        <w:rPr>
          <w:rFonts w:ascii="Helvetica" w:hAnsi="Helvetica"/>
          <w:sz w:val="21"/>
          <w:szCs w:val="21"/>
        </w:rPr>
        <w:t xml:space="preserve">NADIA GALBIATI </w:t>
      </w:r>
      <w:r w:rsidR="00DB6D4C">
        <w:rPr>
          <w:rFonts w:ascii="Helvetica" w:hAnsi="Helvetica"/>
          <w:sz w:val="21"/>
          <w:szCs w:val="21"/>
        </w:rPr>
        <w:t xml:space="preserve">- LIANA GHUKASYAN - </w:t>
      </w:r>
      <w:r w:rsidRPr="0008323D">
        <w:rPr>
          <w:rFonts w:ascii="Helvetica" w:hAnsi="Helvetica"/>
          <w:sz w:val="21"/>
          <w:szCs w:val="21"/>
        </w:rPr>
        <w:t xml:space="preserve">PETER HIDE 311065 </w:t>
      </w:r>
      <w:r w:rsidR="00CE03CC">
        <w:rPr>
          <w:rFonts w:ascii="Helvetica" w:hAnsi="Helvetica"/>
          <w:sz w:val="21"/>
          <w:szCs w:val="21"/>
        </w:rPr>
        <w:t>-</w:t>
      </w:r>
      <w:r w:rsidRPr="0008323D">
        <w:rPr>
          <w:rFonts w:ascii="Helvetica" w:hAnsi="Helvetica"/>
          <w:sz w:val="21"/>
          <w:szCs w:val="21"/>
        </w:rPr>
        <w:t xml:space="preserve"> </w:t>
      </w:r>
      <w:r w:rsidR="00CE03CC">
        <w:rPr>
          <w:rFonts w:ascii="Helvetica" w:hAnsi="Helvetica"/>
          <w:sz w:val="21"/>
          <w:szCs w:val="21"/>
        </w:rPr>
        <w:t>GI</w:t>
      </w:r>
      <w:r w:rsidR="00CE03CC" w:rsidRPr="0008323D">
        <w:rPr>
          <w:rFonts w:ascii="Helvetica" w:hAnsi="Helvetica"/>
          <w:sz w:val="21"/>
          <w:szCs w:val="21"/>
        </w:rPr>
        <w:t>O</w:t>
      </w:r>
      <w:r w:rsidR="00CE03CC">
        <w:rPr>
          <w:rFonts w:ascii="Helvetica" w:hAnsi="Helvetica"/>
          <w:sz w:val="21"/>
          <w:szCs w:val="21"/>
        </w:rPr>
        <w:t>VANNI MANZ</w:t>
      </w:r>
      <w:r w:rsidR="00CE03CC" w:rsidRPr="0008323D">
        <w:rPr>
          <w:rFonts w:ascii="Helvetica" w:hAnsi="Helvetica"/>
          <w:sz w:val="21"/>
          <w:szCs w:val="21"/>
        </w:rPr>
        <w:t>O</w:t>
      </w:r>
      <w:r w:rsidR="00CE03CC">
        <w:rPr>
          <w:rFonts w:ascii="Helvetica" w:hAnsi="Helvetica"/>
          <w:sz w:val="21"/>
          <w:szCs w:val="21"/>
        </w:rPr>
        <w:t xml:space="preserve">NI - </w:t>
      </w:r>
      <w:r w:rsidR="0008323D" w:rsidRPr="0008323D">
        <w:rPr>
          <w:rFonts w:ascii="Helvetica" w:hAnsi="Helvetica"/>
          <w:sz w:val="21"/>
          <w:szCs w:val="21"/>
        </w:rPr>
        <w:t xml:space="preserve">CAMILLA MARINONI </w:t>
      </w:r>
      <w:r w:rsidR="00DB6D4C">
        <w:rPr>
          <w:rFonts w:ascii="Helvetica" w:hAnsi="Helvetica"/>
          <w:sz w:val="21"/>
          <w:szCs w:val="21"/>
        </w:rPr>
        <w:t xml:space="preserve">- </w:t>
      </w:r>
      <w:r w:rsidR="0008323D" w:rsidRPr="0008323D">
        <w:rPr>
          <w:rFonts w:ascii="Helvetica" w:hAnsi="Helvetica"/>
          <w:sz w:val="21"/>
          <w:szCs w:val="21"/>
        </w:rPr>
        <w:t xml:space="preserve">MAX MARRA </w:t>
      </w:r>
      <w:r w:rsidR="00AA1C92">
        <w:rPr>
          <w:rFonts w:ascii="Helvetica" w:hAnsi="Helvetica"/>
          <w:sz w:val="21"/>
          <w:szCs w:val="21"/>
        </w:rPr>
        <w:t xml:space="preserve">- </w:t>
      </w:r>
      <w:r w:rsidR="00BB2421">
        <w:rPr>
          <w:rFonts w:ascii="Helvetica" w:hAnsi="Helvetica"/>
          <w:sz w:val="21"/>
          <w:szCs w:val="21"/>
        </w:rPr>
        <w:t xml:space="preserve">SARA MELITI - </w:t>
      </w:r>
      <w:r w:rsidR="0008323D">
        <w:rPr>
          <w:rFonts w:ascii="Helvetica" w:hAnsi="Helvetica"/>
          <w:sz w:val="21"/>
          <w:szCs w:val="21"/>
        </w:rPr>
        <w:t>N</w:t>
      </w:r>
      <w:r w:rsidR="00E675CE">
        <w:rPr>
          <w:rFonts w:ascii="Helvetica" w:hAnsi="Helvetica"/>
          <w:sz w:val="21"/>
          <w:szCs w:val="21"/>
        </w:rPr>
        <w:t>IC</w:t>
      </w:r>
      <w:r w:rsidR="00E675CE" w:rsidRPr="0008323D">
        <w:rPr>
          <w:rFonts w:ascii="Helvetica" w:hAnsi="Helvetica"/>
          <w:sz w:val="21"/>
          <w:szCs w:val="21"/>
        </w:rPr>
        <w:t>O</w:t>
      </w:r>
      <w:r w:rsidR="00E675CE">
        <w:rPr>
          <w:rFonts w:ascii="Helvetica" w:hAnsi="Helvetica"/>
          <w:sz w:val="21"/>
          <w:szCs w:val="21"/>
        </w:rPr>
        <w:t>L</w:t>
      </w:r>
      <w:r w:rsidR="00E675CE" w:rsidRPr="0008323D">
        <w:rPr>
          <w:rFonts w:ascii="Helvetica" w:hAnsi="Helvetica"/>
          <w:sz w:val="21"/>
          <w:szCs w:val="21"/>
        </w:rPr>
        <w:t>O</w:t>
      </w:r>
      <w:r w:rsidR="00E675CE">
        <w:rPr>
          <w:rFonts w:ascii="Helvetica" w:hAnsi="Helvetica"/>
          <w:sz w:val="21"/>
          <w:szCs w:val="21"/>
        </w:rPr>
        <w:t>’ QUIRIC</w:t>
      </w:r>
      <w:r w:rsidR="00E675CE" w:rsidRPr="0008323D">
        <w:rPr>
          <w:rFonts w:ascii="Helvetica" w:hAnsi="Helvetica"/>
          <w:sz w:val="21"/>
          <w:szCs w:val="21"/>
        </w:rPr>
        <w:t>O</w:t>
      </w:r>
      <w:r w:rsidR="00E675CE">
        <w:rPr>
          <w:rFonts w:ascii="Helvetica" w:hAnsi="Helvetica"/>
          <w:sz w:val="21"/>
          <w:szCs w:val="21"/>
        </w:rPr>
        <w:t xml:space="preserve"> - </w:t>
      </w:r>
      <w:r w:rsidR="0008323D" w:rsidRPr="0008323D">
        <w:rPr>
          <w:rFonts w:ascii="Helvetica" w:hAnsi="Helvetica"/>
          <w:sz w:val="21"/>
          <w:szCs w:val="21"/>
        </w:rPr>
        <w:t xml:space="preserve">ISABELLA RIGAMONTI </w:t>
      </w:r>
      <w:r w:rsidR="00021FA9">
        <w:rPr>
          <w:rFonts w:ascii="Helvetica" w:hAnsi="Helvetica"/>
          <w:sz w:val="21"/>
          <w:szCs w:val="21"/>
        </w:rPr>
        <w:t>–</w:t>
      </w:r>
      <w:r w:rsidR="0008323D" w:rsidRPr="0008323D">
        <w:rPr>
          <w:rFonts w:ascii="Helvetica" w:hAnsi="Helvetica"/>
          <w:sz w:val="21"/>
          <w:szCs w:val="21"/>
        </w:rPr>
        <w:t xml:space="preserve"> </w:t>
      </w:r>
      <w:r w:rsidR="00021FA9">
        <w:rPr>
          <w:rFonts w:ascii="Helvetica" w:hAnsi="Helvetica"/>
          <w:sz w:val="21"/>
          <w:szCs w:val="21"/>
        </w:rPr>
        <w:t>STEFAN</w:t>
      </w:r>
      <w:r w:rsidR="00021FA9" w:rsidRPr="0008323D">
        <w:rPr>
          <w:rFonts w:ascii="Helvetica" w:hAnsi="Helvetica"/>
          <w:sz w:val="21"/>
          <w:szCs w:val="21"/>
        </w:rPr>
        <w:t>O</w:t>
      </w:r>
      <w:r w:rsidR="00021FA9">
        <w:rPr>
          <w:rFonts w:ascii="Helvetica" w:hAnsi="Helvetica"/>
          <w:sz w:val="21"/>
          <w:szCs w:val="21"/>
        </w:rPr>
        <w:t xml:space="preserve"> SPERA </w:t>
      </w:r>
      <w:r w:rsidR="00DD0DF8">
        <w:rPr>
          <w:rFonts w:ascii="Helvetica" w:hAnsi="Helvetica"/>
          <w:sz w:val="21"/>
          <w:szCs w:val="21"/>
        </w:rPr>
        <w:t>–</w:t>
      </w:r>
      <w:r w:rsidR="00021FA9">
        <w:rPr>
          <w:rFonts w:ascii="Helvetica" w:hAnsi="Helvetica"/>
          <w:sz w:val="21"/>
          <w:szCs w:val="21"/>
        </w:rPr>
        <w:t xml:space="preserve"> </w:t>
      </w:r>
    </w:p>
    <w:p w14:paraId="4E317448" w14:textId="041B7B01" w:rsidR="00C3199B" w:rsidRPr="0008323D" w:rsidRDefault="0008323D" w:rsidP="008A3A4C">
      <w:pPr>
        <w:jc w:val="center"/>
        <w:rPr>
          <w:rFonts w:ascii="Helvetica" w:hAnsi="Helvetica"/>
          <w:sz w:val="21"/>
          <w:szCs w:val="21"/>
        </w:rPr>
      </w:pPr>
      <w:r w:rsidRPr="0008323D">
        <w:rPr>
          <w:rFonts w:ascii="Helvetica" w:hAnsi="Helvetica"/>
          <w:sz w:val="21"/>
          <w:szCs w:val="21"/>
        </w:rPr>
        <w:t>ANNA TURINA</w:t>
      </w:r>
    </w:p>
    <w:p w14:paraId="37126CDE" w14:textId="58E7461B" w:rsidR="0008323D" w:rsidRPr="0008323D" w:rsidRDefault="0008323D" w:rsidP="008A3A4C">
      <w:pPr>
        <w:jc w:val="center"/>
        <w:rPr>
          <w:rFonts w:ascii="Helvetica" w:hAnsi="Helvetica"/>
          <w:sz w:val="21"/>
          <w:szCs w:val="21"/>
        </w:rPr>
      </w:pPr>
    </w:p>
    <w:p w14:paraId="3B796242" w14:textId="4E374337" w:rsidR="0008323D" w:rsidRPr="0008323D" w:rsidRDefault="0008323D" w:rsidP="008A3A4C">
      <w:pPr>
        <w:jc w:val="center"/>
        <w:rPr>
          <w:rFonts w:ascii="Helvetica" w:hAnsi="Helvetica"/>
          <w:sz w:val="21"/>
          <w:szCs w:val="21"/>
        </w:rPr>
      </w:pPr>
      <w:r w:rsidRPr="008A4EF2">
        <w:rPr>
          <w:rFonts w:ascii="Helvetica" w:hAnsi="Helvetica"/>
          <w:sz w:val="21"/>
          <w:szCs w:val="21"/>
          <w:u w:val="single"/>
        </w:rPr>
        <w:t>Lettura dal vivo con</w:t>
      </w:r>
      <w:r w:rsidRPr="0008323D">
        <w:rPr>
          <w:rFonts w:ascii="Helvetica" w:hAnsi="Helvetica"/>
          <w:sz w:val="21"/>
          <w:szCs w:val="21"/>
        </w:rPr>
        <w:t xml:space="preserve">: </w:t>
      </w:r>
      <w:r w:rsidR="008A4EF2">
        <w:rPr>
          <w:rFonts w:ascii="Helvetica Neue" w:eastAsia="Helvetica Neue" w:hAnsi="Helvetica Neue" w:cs="Helvetica Neue"/>
          <w:sz w:val="21"/>
          <w:szCs w:val="21"/>
        </w:rPr>
        <w:t>VASANTH ARMANDO, JACOPO CASIRAGHI E SANTO OTERI</w:t>
      </w:r>
    </w:p>
    <w:p w14:paraId="3E439AAE" w14:textId="77777777" w:rsidR="003C3019" w:rsidRPr="00EF7F35" w:rsidRDefault="003C3019" w:rsidP="003C3019">
      <w:pPr>
        <w:rPr>
          <w:rFonts w:ascii="Helvetica" w:hAnsi="Helvetica"/>
          <w:b/>
          <w:bCs/>
          <w:color w:val="0070C0"/>
          <w:sz w:val="22"/>
          <w:szCs w:val="22"/>
        </w:rPr>
      </w:pPr>
    </w:p>
    <w:p w14:paraId="15B031AC" w14:textId="11779700" w:rsidR="00054D42" w:rsidRPr="00B47503" w:rsidRDefault="008A4EF2" w:rsidP="00E675CE">
      <w:pPr>
        <w:jc w:val="center"/>
        <w:rPr>
          <w:rFonts w:ascii="Helvetica" w:hAnsi="Helvetica"/>
          <w:b/>
          <w:bCs/>
          <w:color w:val="FF0000"/>
          <w:sz w:val="22"/>
          <w:szCs w:val="22"/>
        </w:rPr>
      </w:pPr>
      <w:r w:rsidRPr="00B47503">
        <w:rPr>
          <w:rFonts w:ascii="Helvetica" w:hAnsi="Helvetica"/>
          <w:b/>
          <w:bCs/>
          <w:color w:val="FF0000"/>
          <w:sz w:val="22"/>
          <w:szCs w:val="22"/>
        </w:rPr>
        <w:t>S</w:t>
      </w:r>
      <w:r w:rsidR="00C3199B" w:rsidRPr="00B47503">
        <w:rPr>
          <w:rFonts w:ascii="Helvetica" w:hAnsi="Helvetica"/>
          <w:b/>
          <w:bCs/>
          <w:color w:val="FF0000"/>
          <w:sz w:val="22"/>
          <w:szCs w:val="22"/>
        </w:rPr>
        <w:t>abato 2 dicembre</w:t>
      </w:r>
      <w:r w:rsidR="00054D42" w:rsidRPr="00B47503">
        <w:rPr>
          <w:rFonts w:ascii="Helvetica" w:hAnsi="Helvetica"/>
          <w:b/>
          <w:bCs/>
          <w:color w:val="FF0000"/>
          <w:sz w:val="22"/>
          <w:szCs w:val="22"/>
        </w:rPr>
        <w:t xml:space="preserve"> alle ore 1</w:t>
      </w:r>
      <w:r w:rsidR="00C3199B" w:rsidRPr="00B47503">
        <w:rPr>
          <w:rFonts w:ascii="Helvetica" w:hAnsi="Helvetica"/>
          <w:b/>
          <w:bCs/>
          <w:color w:val="FF0000"/>
          <w:sz w:val="22"/>
          <w:szCs w:val="22"/>
        </w:rPr>
        <w:t>7</w:t>
      </w:r>
      <w:r w:rsidR="00E66940" w:rsidRPr="00B47503">
        <w:rPr>
          <w:rFonts w:ascii="Helvetica" w:hAnsi="Helvetica"/>
          <w:b/>
          <w:bCs/>
          <w:color w:val="FF0000"/>
          <w:sz w:val="22"/>
          <w:szCs w:val="22"/>
        </w:rPr>
        <w:t>.30</w:t>
      </w:r>
    </w:p>
    <w:p w14:paraId="5CF66BAC" w14:textId="1E1CAECD" w:rsidR="003C3019" w:rsidRPr="00B47503" w:rsidRDefault="003C3019" w:rsidP="00E675CE">
      <w:pPr>
        <w:jc w:val="center"/>
        <w:rPr>
          <w:rFonts w:ascii="Helvetica" w:hAnsi="Helvetica"/>
          <w:sz w:val="22"/>
          <w:szCs w:val="22"/>
        </w:rPr>
      </w:pPr>
      <w:r w:rsidRPr="00B47503">
        <w:rPr>
          <w:rFonts w:ascii="Helvetica" w:hAnsi="Helvetica"/>
          <w:sz w:val="22"/>
          <w:szCs w:val="22"/>
        </w:rPr>
        <w:t xml:space="preserve">La mostra proseguirà fino al </w:t>
      </w:r>
      <w:r w:rsidR="00C3199B" w:rsidRPr="00B47503">
        <w:rPr>
          <w:rFonts w:ascii="Helvetica" w:hAnsi="Helvetica"/>
          <w:sz w:val="22"/>
          <w:szCs w:val="22"/>
        </w:rPr>
        <w:t xml:space="preserve">6 gennaio </w:t>
      </w:r>
      <w:r w:rsidRPr="00B47503">
        <w:rPr>
          <w:rFonts w:ascii="Helvetica" w:hAnsi="Helvetica"/>
          <w:sz w:val="22"/>
          <w:szCs w:val="22"/>
        </w:rPr>
        <w:t>202</w:t>
      </w:r>
      <w:r w:rsidR="00C3199B" w:rsidRPr="00B47503">
        <w:rPr>
          <w:rFonts w:ascii="Helvetica" w:hAnsi="Helvetica"/>
          <w:sz w:val="22"/>
          <w:szCs w:val="22"/>
        </w:rPr>
        <w:t>4</w:t>
      </w:r>
    </w:p>
    <w:p w14:paraId="748D913A" w14:textId="36914903" w:rsidR="003C3019" w:rsidRPr="00B47503" w:rsidRDefault="003C3019" w:rsidP="00E675CE">
      <w:pPr>
        <w:jc w:val="center"/>
        <w:rPr>
          <w:rFonts w:ascii="Helvetica" w:hAnsi="Helvetica"/>
          <w:sz w:val="22"/>
          <w:szCs w:val="22"/>
        </w:rPr>
      </w:pPr>
      <w:r w:rsidRPr="00B47503">
        <w:rPr>
          <w:rFonts w:ascii="Helvetica" w:hAnsi="Helvetica"/>
          <w:sz w:val="22"/>
          <w:szCs w:val="22"/>
        </w:rPr>
        <w:t>La galleria è aperta da martedì a sabato dalle ore 15 alle 19 e su appuntamento</w:t>
      </w:r>
    </w:p>
    <w:p w14:paraId="7EAABDD8" w14:textId="77420BCA" w:rsidR="00E675CE" w:rsidRPr="00B47503" w:rsidRDefault="00E675CE" w:rsidP="00E675CE">
      <w:pPr>
        <w:jc w:val="center"/>
        <w:rPr>
          <w:rFonts w:ascii="Helvetica" w:hAnsi="Helvetica"/>
          <w:sz w:val="22"/>
          <w:szCs w:val="22"/>
        </w:rPr>
      </w:pPr>
    </w:p>
    <w:p w14:paraId="3BCB3C32" w14:textId="61AE96A2" w:rsidR="00E675CE" w:rsidRPr="00B47503" w:rsidRDefault="00E675CE" w:rsidP="00E675CE">
      <w:pPr>
        <w:rPr>
          <w:rFonts w:ascii="Helvetica" w:hAnsi="Helvetica"/>
          <w:sz w:val="22"/>
          <w:szCs w:val="22"/>
        </w:rPr>
      </w:pPr>
      <w:r w:rsidRPr="00B47503">
        <w:rPr>
          <w:rFonts w:ascii="Helvetica" w:hAnsi="Helvetica"/>
          <w:sz w:val="22"/>
          <w:szCs w:val="22"/>
        </w:rPr>
        <w:t>In occasione del centenario della nascita di Italo Calvino</w:t>
      </w:r>
      <w:r w:rsidR="00E71023" w:rsidRPr="00B47503">
        <w:rPr>
          <w:rFonts w:ascii="Helvetica" w:hAnsi="Helvetica"/>
          <w:sz w:val="22"/>
          <w:szCs w:val="22"/>
        </w:rPr>
        <w:t>, Villa Contemporanea desidera omaggiare l’autore con la mostra</w:t>
      </w:r>
      <w:r w:rsidR="008A4EF2" w:rsidRPr="00B47503">
        <w:rPr>
          <w:rFonts w:ascii="Helvetica" w:hAnsi="Helvetica"/>
          <w:sz w:val="22"/>
          <w:szCs w:val="22"/>
        </w:rPr>
        <w:t xml:space="preserve"> </w:t>
      </w:r>
      <w:r w:rsidR="008A4EF2" w:rsidRPr="00B47503">
        <w:rPr>
          <w:rFonts w:ascii="Helvetica" w:hAnsi="Helvetica"/>
          <w:i/>
          <w:iCs/>
          <w:sz w:val="22"/>
          <w:szCs w:val="22"/>
        </w:rPr>
        <w:t>Il cervello comincia dall’occhio</w:t>
      </w:r>
      <w:r w:rsidR="00E71023" w:rsidRPr="00B47503">
        <w:rPr>
          <w:rFonts w:ascii="Helvetica" w:hAnsi="Helvetica"/>
          <w:i/>
          <w:iCs/>
          <w:sz w:val="22"/>
          <w:szCs w:val="22"/>
        </w:rPr>
        <w:t>.</w:t>
      </w:r>
      <w:r w:rsidR="00E71023" w:rsidRPr="00B47503">
        <w:rPr>
          <w:rFonts w:ascii="Helvetica" w:hAnsi="Helvetica"/>
          <w:sz w:val="22"/>
          <w:szCs w:val="22"/>
        </w:rPr>
        <w:t xml:space="preserve"> </w:t>
      </w:r>
    </w:p>
    <w:p w14:paraId="01D5A942" w14:textId="3BDD86B5" w:rsidR="008A4EF2" w:rsidRPr="00B47503" w:rsidRDefault="008A4EF2" w:rsidP="00E675CE">
      <w:pPr>
        <w:rPr>
          <w:rFonts w:ascii="Helvetica" w:eastAsia="Helvetica Neue" w:hAnsi="Helvetica" w:cs="Helvetica Neue"/>
          <w:sz w:val="22"/>
          <w:szCs w:val="22"/>
        </w:rPr>
      </w:pPr>
      <w:r w:rsidRPr="00B47503">
        <w:rPr>
          <w:rFonts w:ascii="Helvetica" w:eastAsia="Helvetica Neue" w:hAnsi="Helvetica" w:cs="Helvetica Neue"/>
          <w:sz w:val="22"/>
          <w:szCs w:val="22"/>
        </w:rPr>
        <w:t>Il titolo cita un'affermazione dello scrittore e riassume l’importanza dell’immaginazione nella vita, che sia quella creativa o quotidiana. Come i testi di Calvino si sono rapportati con le immagini creando un universo fantasioso e vivido per interpretare il reale, così le opere generano un percorso di visioni personali ispirate alle loro tante storie. Le opere in mostra hanno tutte un riferimento ad un testo di Calvino, come filo conduttore libero e associato alle tematiche presenti nella ricerca degli artisti, selezionati dalla galleria.</w:t>
      </w:r>
    </w:p>
    <w:p w14:paraId="3C85916A" w14:textId="6B286A2B" w:rsidR="00B47503" w:rsidRPr="00B47503" w:rsidRDefault="00B47503" w:rsidP="00E675CE">
      <w:pPr>
        <w:rPr>
          <w:rFonts w:ascii="Helvetica" w:eastAsia="Helvetica Neue" w:hAnsi="Helvetica" w:cs="Helvetica Neue"/>
          <w:sz w:val="22"/>
          <w:szCs w:val="22"/>
        </w:rPr>
      </w:pPr>
    </w:p>
    <w:p w14:paraId="61C385A0" w14:textId="12CE72CB" w:rsidR="00B47503" w:rsidRPr="00154461" w:rsidRDefault="00B47503" w:rsidP="00B47503">
      <w:pPr>
        <w:jc w:val="both"/>
        <w:rPr>
          <w:rFonts w:ascii="Helvetica" w:eastAsia="Arial" w:hAnsi="Helvetica" w:cs="Arial"/>
          <w:b/>
          <w:bCs/>
          <w:sz w:val="22"/>
          <w:szCs w:val="22"/>
          <w:highlight w:val="white"/>
        </w:rPr>
      </w:pPr>
      <w:r w:rsidRPr="00B47503">
        <w:rPr>
          <w:rFonts w:ascii="Helvetica" w:eastAsia="Helvetica Neue" w:hAnsi="Helvetica" w:cs="Helvetica Neue"/>
          <w:sz w:val="22"/>
          <w:szCs w:val="22"/>
        </w:rPr>
        <w:t xml:space="preserve">Dall’osservazione di opere di fantasia può nascere </w:t>
      </w:r>
      <w:r w:rsidR="00EA4297">
        <w:rPr>
          <w:rFonts w:ascii="Helvetica" w:eastAsia="Helvetica Neue" w:hAnsi="Helvetica" w:cs="Helvetica Neue"/>
          <w:sz w:val="22"/>
          <w:szCs w:val="22"/>
        </w:rPr>
        <w:t>la riflessi</w:t>
      </w:r>
      <w:r w:rsidR="00EA4297" w:rsidRPr="00B47503">
        <w:rPr>
          <w:rFonts w:ascii="Helvetica" w:eastAsia="Helvetica Neue" w:hAnsi="Helvetica" w:cs="Helvetica Neue"/>
          <w:sz w:val="22"/>
          <w:szCs w:val="22"/>
        </w:rPr>
        <w:t>o</w:t>
      </w:r>
      <w:r w:rsidR="00EA4297">
        <w:rPr>
          <w:rFonts w:ascii="Helvetica" w:eastAsia="Helvetica Neue" w:hAnsi="Helvetica" w:cs="Helvetica Neue"/>
          <w:sz w:val="22"/>
          <w:szCs w:val="22"/>
        </w:rPr>
        <w:t>ne</w:t>
      </w:r>
      <w:r w:rsidRPr="00B47503">
        <w:rPr>
          <w:rFonts w:ascii="Helvetica" w:eastAsia="Helvetica Neue" w:hAnsi="Helvetica" w:cs="Helvetica Neue"/>
          <w:sz w:val="22"/>
          <w:szCs w:val="22"/>
        </w:rPr>
        <w:t xml:space="preserve"> sulle proprie vicissitudini e su come elaborare </w:t>
      </w:r>
      <w:r w:rsidR="00EA4297">
        <w:rPr>
          <w:rFonts w:ascii="Helvetica" w:eastAsia="Helvetica Neue" w:hAnsi="Helvetica" w:cs="Helvetica Neue"/>
          <w:sz w:val="22"/>
          <w:szCs w:val="22"/>
        </w:rPr>
        <w:t>anche l’esperienza della</w:t>
      </w:r>
      <w:r w:rsidRPr="00B47503">
        <w:rPr>
          <w:rFonts w:ascii="Helvetica" w:eastAsia="Helvetica Neue" w:hAnsi="Helvetica" w:cs="Helvetica Neue"/>
          <w:sz w:val="22"/>
          <w:szCs w:val="22"/>
        </w:rPr>
        <w:t xml:space="preserve"> malattia, propria o dei propri cari. </w:t>
      </w:r>
      <w:r w:rsidR="00EA4297">
        <w:rPr>
          <w:rFonts w:ascii="Helvetica" w:eastAsia="Helvetica Neue" w:hAnsi="Helvetica" w:cs="Helvetica Neue"/>
          <w:sz w:val="22"/>
          <w:szCs w:val="22"/>
        </w:rPr>
        <w:t>E pr</w:t>
      </w:r>
      <w:r w:rsidR="00EA4297" w:rsidRPr="00B47503">
        <w:rPr>
          <w:rFonts w:ascii="Helvetica" w:eastAsia="Helvetica Neue" w:hAnsi="Helvetica" w:cs="Helvetica Neue"/>
          <w:sz w:val="22"/>
          <w:szCs w:val="22"/>
        </w:rPr>
        <w:t>o</w:t>
      </w:r>
      <w:r w:rsidR="00EA4297">
        <w:rPr>
          <w:rFonts w:ascii="Helvetica" w:eastAsia="Helvetica Neue" w:hAnsi="Helvetica" w:cs="Helvetica Neue"/>
          <w:sz w:val="22"/>
          <w:szCs w:val="22"/>
        </w:rPr>
        <w:t>pri</w:t>
      </w:r>
      <w:r w:rsidR="00EA4297" w:rsidRPr="00B47503">
        <w:rPr>
          <w:rFonts w:ascii="Helvetica" w:eastAsia="Helvetica Neue" w:hAnsi="Helvetica" w:cs="Helvetica Neue"/>
          <w:sz w:val="22"/>
          <w:szCs w:val="22"/>
        </w:rPr>
        <w:t>o</w:t>
      </w:r>
      <w:r w:rsidR="00EA4297">
        <w:rPr>
          <w:rFonts w:ascii="Helvetica" w:eastAsia="Helvetica Neue" w:hAnsi="Helvetica" w:cs="Helvetica Neue"/>
          <w:sz w:val="22"/>
          <w:szCs w:val="22"/>
        </w:rPr>
        <w:t xml:space="preserve"> il s</w:t>
      </w:r>
      <w:r w:rsidRPr="00B47503">
        <w:rPr>
          <w:rFonts w:ascii="Helvetica" w:eastAsia="Helvetica Neue" w:hAnsi="Helvetica" w:cs="Helvetica Neue"/>
          <w:sz w:val="22"/>
          <w:szCs w:val="22"/>
        </w:rPr>
        <w:t>apersi raccontare nella verità di un processo</w:t>
      </w:r>
      <w:r w:rsidR="00EA4297">
        <w:rPr>
          <w:rFonts w:ascii="Helvetica" w:eastAsia="Helvetica Neue" w:hAnsi="Helvetica" w:cs="Helvetica Neue"/>
          <w:sz w:val="22"/>
          <w:szCs w:val="22"/>
        </w:rPr>
        <w:t xml:space="preserve">, </w:t>
      </w:r>
      <w:r w:rsidRPr="00B47503">
        <w:rPr>
          <w:rFonts w:ascii="Helvetica" w:eastAsia="Helvetica Neue" w:hAnsi="Helvetica" w:cs="Helvetica Neue"/>
          <w:sz w:val="22"/>
          <w:szCs w:val="22"/>
        </w:rPr>
        <w:t>cercando di far crescere le risorse</w:t>
      </w:r>
      <w:r w:rsidR="00EA4297">
        <w:rPr>
          <w:rFonts w:ascii="Helvetica" w:eastAsia="Helvetica Neue" w:hAnsi="Helvetica" w:cs="Helvetica Neue"/>
          <w:sz w:val="22"/>
          <w:szCs w:val="22"/>
        </w:rPr>
        <w:t xml:space="preserve"> pers</w:t>
      </w:r>
      <w:r w:rsidR="00EA4297" w:rsidRPr="00B47503">
        <w:rPr>
          <w:rFonts w:ascii="Helvetica" w:eastAsia="Helvetica Neue" w:hAnsi="Helvetica" w:cs="Helvetica Neue"/>
          <w:sz w:val="22"/>
          <w:szCs w:val="22"/>
        </w:rPr>
        <w:t>o</w:t>
      </w:r>
      <w:r w:rsidR="00EA4297">
        <w:rPr>
          <w:rFonts w:ascii="Helvetica" w:eastAsia="Helvetica Neue" w:hAnsi="Helvetica" w:cs="Helvetica Neue"/>
          <w:sz w:val="22"/>
          <w:szCs w:val="22"/>
        </w:rPr>
        <w:t>nali</w:t>
      </w:r>
      <w:r w:rsidRPr="00B47503">
        <w:rPr>
          <w:rFonts w:ascii="Helvetica" w:eastAsia="Helvetica Neue" w:hAnsi="Helvetica" w:cs="Helvetica Neue"/>
          <w:sz w:val="22"/>
          <w:szCs w:val="22"/>
        </w:rPr>
        <w:t xml:space="preserve">, anche grazie all’uso della fantasia, è </w:t>
      </w:r>
      <w:r w:rsidR="00EA4297">
        <w:rPr>
          <w:rFonts w:ascii="Helvetica" w:eastAsia="Helvetica Neue" w:hAnsi="Helvetica" w:cs="Helvetica Neue"/>
          <w:sz w:val="22"/>
          <w:szCs w:val="22"/>
        </w:rPr>
        <w:t xml:space="preserve">parte dell’esperienza di cura che si vive nei </w:t>
      </w:r>
      <w:r w:rsidRPr="00B47503">
        <w:rPr>
          <w:rFonts w:ascii="Helvetica" w:eastAsia="Helvetica Neue" w:hAnsi="Helvetica" w:cs="Helvetica Neue"/>
          <w:sz w:val="22"/>
          <w:szCs w:val="22"/>
        </w:rPr>
        <w:t>Centr</w:t>
      </w:r>
      <w:r w:rsidR="00EA4297">
        <w:rPr>
          <w:rFonts w:ascii="Helvetica" w:eastAsia="Helvetica Neue" w:hAnsi="Helvetica" w:cs="Helvetica Neue"/>
          <w:sz w:val="22"/>
          <w:szCs w:val="22"/>
        </w:rPr>
        <w:t>i Clinici</w:t>
      </w:r>
      <w:r w:rsidR="00154461">
        <w:rPr>
          <w:rFonts w:ascii="Helvetica" w:eastAsia="Helvetica Neue" w:hAnsi="Helvetica" w:cs="Helvetica Neue"/>
          <w:sz w:val="22"/>
          <w:szCs w:val="22"/>
        </w:rPr>
        <w:t xml:space="preserve"> </w:t>
      </w:r>
      <w:proofErr w:type="spellStart"/>
      <w:r w:rsidR="00154461" w:rsidRPr="00B47503">
        <w:rPr>
          <w:rFonts w:ascii="Helvetica" w:hAnsi="Helvetica"/>
          <w:sz w:val="22"/>
          <w:szCs w:val="22"/>
        </w:rPr>
        <w:t>NeMO</w:t>
      </w:r>
      <w:proofErr w:type="spellEnd"/>
      <w:r w:rsidR="00E67AAB">
        <w:rPr>
          <w:rFonts w:ascii="Helvetica" w:eastAsia="Helvetica Neue" w:hAnsi="Helvetica" w:cs="Helvetica Neue"/>
          <w:sz w:val="22"/>
          <w:szCs w:val="22"/>
        </w:rPr>
        <w:t>,</w:t>
      </w:r>
      <w:r w:rsidR="00AA1C92">
        <w:rPr>
          <w:rFonts w:ascii="Helvetica" w:eastAsia="Helvetica Neue" w:hAnsi="Helvetica" w:cs="Helvetica Neue"/>
          <w:sz w:val="22"/>
          <w:szCs w:val="22"/>
        </w:rPr>
        <w:t xml:space="preserve"> </w:t>
      </w:r>
      <w:r w:rsidR="00EA4297">
        <w:rPr>
          <w:rFonts w:ascii="Helvetica" w:eastAsia="Helvetica Neue" w:hAnsi="Helvetica" w:cs="Helvetica Neue"/>
          <w:sz w:val="22"/>
          <w:szCs w:val="22"/>
        </w:rPr>
        <w:t xml:space="preserve">i centri esperti per le malattie </w:t>
      </w:r>
      <w:r w:rsidRPr="00B47503">
        <w:rPr>
          <w:rFonts w:ascii="Helvetica" w:eastAsia="Arial" w:hAnsi="Helvetica" w:cs="Arial"/>
          <w:sz w:val="22"/>
          <w:szCs w:val="22"/>
          <w:highlight w:val="white"/>
        </w:rPr>
        <w:t>neuromuscolari e neurodegenerative</w:t>
      </w:r>
      <w:r w:rsidR="00EA4297">
        <w:rPr>
          <w:rFonts w:ascii="Helvetica" w:eastAsia="Arial" w:hAnsi="Helvetica" w:cs="Arial"/>
          <w:sz w:val="22"/>
          <w:szCs w:val="22"/>
          <w:highlight w:val="white"/>
        </w:rPr>
        <w:t>, ai quali sarà dev</w:t>
      </w:r>
      <w:r w:rsidR="00EA4297" w:rsidRPr="00B47503">
        <w:rPr>
          <w:rFonts w:ascii="Helvetica" w:eastAsia="Arial" w:hAnsi="Helvetica" w:cs="Arial"/>
          <w:sz w:val="22"/>
          <w:szCs w:val="22"/>
          <w:highlight w:val="white"/>
        </w:rPr>
        <w:t>o</w:t>
      </w:r>
      <w:r w:rsidR="00EA4297">
        <w:rPr>
          <w:rFonts w:ascii="Helvetica" w:eastAsia="Arial" w:hAnsi="Helvetica" w:cs="Arial"/>
          <w:sz w:val="22"/>
          <w:szCs w:val="22"/>
          <w:highlight w:val="white"/>
        </w:rPr>
        <w:t>lut</w:t>
      </w:r>
      <w:r w:rsidR="00EA4297" w:rsidRPr="00B47503">
        <w:rPr>
          <w:rFonts w:ascii="Helvetica" w:eastAsia="Arial" w:hAnsi="Helvetica" w:cs="Arial"/>
          <w:sz w:val="22"/>
          <w:szCs w:val="22"/>
          <w:highlight w:val="white"/>
        </w:rPr>
        <w:t>o</w:t>
      </w:r>
      <w:r w:rsidR="00EA4297">
        <w:rPr>
          <w:rFonts w:ascii="Helvetica" w:eastAsia="Arial" w:hAnsi="Helvetica" w:cs="Arial"/>
          <w:sz w:val="22"/>
          <w:szCs w:val="22"/>
          <w:highlight w:val="white"/>
        </w:rPr>
        <w:t xml:space="preserve"> parte del ricavat</w:t>
      </w:r>
      <w:r w:rsidR="00EA4297" w:rsidRPr="00B47503">
        <w:rPr>
          <w:rFonts w:ascii="Helvetica" w:eastAsia="Arial" w:hAnsi="Helvetica" w:cs="Arial"/>
          <w:sz w:val="22"/>
          <w:szCs w:val="22"/>
          <w:highlight w:val="white"/>
        </w:rPr>
        <w:t>o</w:t>
      </w:r>
      <w:r w:rsidR="00EA4297">
        <w:rPr>
          <w:rFonts w:ascii="Helvetica" w:eastAsia="Arial" w:hAnsi="Helvetica" w:cs="Arial"/>
          <w:sz w:val="22"/>
          <w:szCs w:val="22"/>
          <w:highlight w:val="white"/>
        </w:rPr>
        <w:t xml:space="preserve"> dell’iniziativa. Nati nel 2008</w:t>
      </w:r>
      <w:r w:rsidR="00154461">
        <w:rPr>
          <w:rFonts w:ascii="Helvetica" w:eastAsia="Arial" w:hAnsi="Helvetica" w:cs="Arial"/>
          <w:sz w:val="22"/>
          <w:szCs w:val="22"/>
          <w:highlight w:val="white"/>
        </w:rPr>
        <w:t xml:space="preserve"> a Milan</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press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l’ASST Grande </w:t>
      </w:r>
      <w:r w:rsidR="00154461" w:rsidRPr="00B47503">
        <w:rPr>
          <w:rFonts w:ascii="Helvetica" w:hAnsi="Helvetica"/>
          <w:sz w:val="22"/>
          <w:szCs w:val="22"/>
        </w:rPr>
        <w:t>O</w:t>
      </w:r>
      <w:r w:rsidR="00154461">
        <w:rPr>
          <w:rFonts w:ascii="Helvetica" w:hAnsi="Helvetica"/>
          <w:sz w:val="22"/>
          <w:szCs w:val="22"/>
        </w:rPr>
        <w:t>spedale Metr</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p</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litan</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di Niguarda, per v</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l</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ntà delle Ass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ciazi</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ni Nazi</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nali dei pazienti, </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ggi i Centri </w:t>
      </w:r>
      <w:proofErr w:type="spellStart"/>
      <w:r w:rsidR="00154461" w:rsidRPr="00B47503">
        <w:rPr>
          <w:rFonts w:ascii="Helvetica" w:hAnsi="Helvetica"/>
          <w:sz w:val="22"/>
          <w:szCs w:val="22"/>
        </w:rPr>
        <w:t>NeMO</w:t>
      </w:r>
      <w:proofErr w:type="spellEnd"/>
      <w:r w:rsidR="00154461">
        <w:rPr>
          <w:rFonts w:ascii="Helvetica" w:hAnsi="Helvetica"/>
          <w:sz w:val="22"/>
          <w:szCs w:val="22"/>
        </w:rPr>
        <w:t xml:space="preserve"> 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presenti in sette sedi in tutta Italia. Per tutte il medesim</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biettiv</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essere al fianc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di </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gni pers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na 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 malattia neur</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musc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lare e della sua famiglia 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 un team multidisciplinare espert</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per risp</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ndere ai bis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gni 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mplessi di cura di ciascun</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ed in tutt</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il su</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perc</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rs</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 di malattia e di vita.</w:t>
      </w:r>
    </w:p>
    <w:p w14:paraId="24EA2471" w14:textId="77777777" w:rsidR="00B47503" w:rsidRPr="00B47503" w:rsidRDefault="00B47503" w:rsidP="00B47503">
      <w:pPr>
        <w:jc w:val="both"/>
        <w:rPr>
          <w:rFonts w:ascii="Helvetica" w:eastAsia="Arial" w:hAnsi="Helvetica" w:cs="Arial"/>
          <w:sz w:val="22"/>
          <w:szCs w:val="22"/>
          <w:highlight w:val="white"/>
        </w:rPr>
      </w:pPr>
      <w:r w:rsidRPr="00B47503">
        <w:rPr>
          <w:rFonts w:ascii="Helvetica" w:eastAsia="Arial" w:hAnsi="Helvetica" w:cs="Arial"/>
          <w:sz w:val="22"/>
          <w:szCs w:val="22"/>
          <w:highlight w:val="white"/>
        </w:rPr>
        <w:t xml:space="preserve">Così, sotto la buona stella dell’eredità calviniana il progetto espositivo e il progetto di cura si incontrano quando </w:t>
      </w:r>
      <w:r w:rsidRPr="00B47503">
        <w:rPr>
          <w:rFonts w:ascii="Helvetica" w:eastAsia="Arial" w:hAnsi="Helvetica" w:cs="Arial"/>
          <w:i/>
          <w:iCs/>
          <w:sz w:val="22"/>
          <w:szCs w:val="22"/>
          <w:highlight w:val="white"/>
        </w:rPr>
        <w:t>Il cervello comincia dall’occhio</w:t>
      </w:r>
      <w:r w:rsidRPr="00B47503">
        <w:rPr>
          <w:rFonts w:ascii="Helvetica" w:eastAsia="Arial" w:hAnsi="Helvetica" w:cs="Arial"/>
          <w:sz w:val="22"/>
          <w:szCs w:val="22"/>
          <w:highlight w:val="white"/>
        </w:rPr>
        <w:t xml:space="preserve">. Una catena virtuosa di stimoli letterari e visivi, dalla letteratura all’arte e viceversa, condurrà verso il mondo delle possibilità espressive e terapeutiche. </w:t>
      </w:r>
    </w:p>
    <w:p w14:paraId="4584CA4F" w14:textId="53587F0D" w:rsidR="00B47503" w:rsidRPr="00B47503" w:rsidRDefault="00B47503" w:rsidP="00B47503">
      <w:pPr>
        <w:jc w:val="both"/>
        <w:rPr>
          <w:rFonts w:ascii="Helvetica" w:eastAsia="Arial" w:hAnsi="Helvetica" w:cs="Arial"/>
          <w:sz w:val="22"/>
          <w:szCs w:val="22"/>
          <w:highlight w:val="white"/>
        </w:rPr>
      </w:pPr>
      <w:r w:rsidRPr="00B47503">
        <w:rPr>
          <w:rFonts w:ascii="Helvetica" w:eastAsia="Arial" w:hAnsi="Helvetica" w:cs="Arial"/>
          <w:sz w:val="22"/>
          <w:szCs w:val="22"/>
          <w:highlight w:val="white"/>
        </w:rPr>
        <w:t xml:space="preserve">La serata sarà arricchita dalla lettura di alcuni brani scelti da opere di Italo Calvino. Gli ospiti ed interpreti saranno </w:t>
      </w:r>
      <w:proofErr w:type="spellStart"/>
      <w:r w:rsidRPr="00B47503">
        <w:rPr>
          <w:rFonts w:ascii="Helvetica" w:eastAsia="Arial" w:hAnsi="Helvetica" w:cs="Arial"/>
          <w:sz w:val="22"/>
          <w:szCs w:val="22"/>
          <w:highlight w:val="white"/>
        </w:rPr>
        <w:t>Vasanth</w:t>
      </w:r>
      <w:proofErr w:type="spellEnd"/>
      <w:r w:rsidRPr="00B47503">
        <w:rPr>
          <w:rFonts w:ascii="Helvetica" w:eastAsia="Arial" w:hAnsi="Helvetica" w:cs="Arial"/>
          <w:sz w:val="22"/>
          <w:szCs w:val="22"/>
          <w:highlight w:val="white"/>
        </w:rPr>
        <w:t xml:space="preserve"> Armando,</w:t>
      </w:r>
      <w:r w:rsidR="00154461">
        <w:rPr>
          <w:rFonts w:ascii="Helvetica" w:eastAsia="Arial" w:hAnsi="Helvetica" w:cs="Arial"/>
          <w:sz w:val="22"/>
          <w:szCs w:val="22"/>
          <w:highlight w:val="white"/>
        </w:rPr>
        <w:t xml:space="preserve"> att</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 xml:space="preserve">re, </w:t>
      </w:r>
      <w:r w:rsidRPr="00B47503">
        <w:rPr>
          <w:rFonts w:ascii="Helvetica" w:eastAsia="Arial" w:hAnsi="Helvetica" w:cs="Arial"/>
          <w:sz w:val="22"/>
          <w:szCs w:val="22"/>
          <w:highlight w:val="white"/>
        </w:rPr>
        <w:t>Santo Oteri</w:t>
      </w:r>
      <w:r w:rsidR="00154461">
        <w:rPr>
          <w:rFonts w:ascii="Helvetica" w:eastAsia="Arial" w:hAnsi="Helvetica" w:cs="Arial"/>
          <w:sz w:val="22"/>
          <w:szCs w:val="22"/>
          <w:highlight w:val="white"/>
        </w:rPr>
        <w:t>, p</w:t>
      </w:r>
      <w:r w:rsidR="00154461" w:rsidRPr="00B47503">
        <w:rPr>
          <w:rFonts w:ascii="Helvetica" w:eastAsia="Arial" w:hAnsi="Helvetica" w:cs="Arial"/>
          <w:sz w:val="22"/>
          <w:szCs w:val="22"/>
          <w:highlight w:val="white"/>
        </w:rPr>
        <w:t>o</w:t>
      </w:r>
      <w:r w:rsidR="00154461">
        <w:rPr>
          <w:rFonts w:ascii="Helvetica" w:eastAsia="Arial" w:hAnsi="Helvetica" w:cs="Arial"/>
          <w:sz w:val="22"/>
          <w:szCs w:val="22"/>
          <w:highlight w:val="white"/>
        </w:rPr>
        <w:t>eta</w:t>
      </w:r>
      <w:r w:rsidRPr="00B47503">
        <w:rPr>
          <w:rFonts w:ascii="Helvetica" w:eastAsia="Arial" w:hAnsi="Helvetica" w:cs="Arial"/>
          <w:sz w:val="22"/>
          <w:szCs w:val="22"/>
          <w:highlight w:val="white"/>
        </w:rPr>
        <w:t xml:space="preserve"> e Jacopo Casiraghi, responsabile del Servizio di Psicologia al Centro Clinico</w:t>
      </w:r>
      <w:r w:rsidR="003A47CD">
        <w:rPr>
          <w:rFonts w:ascii="Helvetica" w:eastAsia="Arial" w:hAnsi="Helvetica" w:cs="Arial"/>
          <w:sz w:val="22"/>
          <w:szCs w:val="22"/>
          <w:highlight w:val="white"/>
        </w:rPr>
        <w:t xml:space="preserve"> </w:t>
      </w:r>
      <w:proofErr w:type="spellStart"/>
      <w:r w:rsidR="003A47CD" w:rsidRPr="00B47503">
        <w:rPr>
          <w:rFonts w:ascii="Helvetica" w:hAnsi="Helvetica"/>
          <w:sz w:val="22"/>
          <w:szCs w:val="22"/>
        </w:rPr>
        <w:t>NeMO</w:t>
      </w:r>
      <w:proofErr w:type="spellEnd"/>
      <w:r w:rsidR="003A47CD">
        <w:rPr>
          <w:rFonts w:ascii="Helvetica" w:hAnsi="Helvetica"/>
          <w:sz w:val="22"/>
          <w:szCs w:val="22"/>
        </w:rPr>
        <w:t xml:space="preserve"> di Milan</w:t>
      </w:r>
      <w:r w:rsidR="003A47CD" w:rsidRPr="00B47503">
        <w:rPr>
          <w:rFonts w:ascii="Helvetica" w:eastAsia="Arial" w:hAnsi="Helvetica" w:cs="Arial"/>
          <w:sz w:val="22"/>
          <w:szCs w:val="22"/>
          <w:highlight w:val="white"/>
        </w:rPr>
        <w:t>o</w:t>
      </w:r>
      <w:r w:rsidRPr="00B47503">
        <w:rPr>
          <w:rFonts w:ascii="Helvetica" w:eastAsia="Arial" w:hAnsi="Helvetica" w:cs="Arial"/>
          <w:sz w:val="22"/>
          <w:szCs w:val="22"/>
          <w:highlight w:val="white"/>
        </w:rPr>
        <w:t>.</w:t>
      </w:r>
    </w:p>
    <w:p w14:paraId="087DEB96" w14:textId="77777777" w:rsidR="00B47503" w:rsidRPr="00B47503" w:rsidRDefault="00B47503" w:rsidP="00E675CE">
      <w:pPr>
        <w:rPr>
          <w:rFonts w:ascii="Helvetica Neue" w:eastAsia="Helvetica Neue" w:hAnsi="Helvetica Neue" w:cs="Helvetica Neue"/>
          <w:sz w:val="22"/>
          <w:szCs w:val="22"/>
        </w:rPr>
      </w:pPr>
    </w:p>
    <w:p w14:paraId="38EF342E" w14:textId="0B22BEB9" w:rsidR="00E71023" w:rsidRPr="00B47503" w:rsidRDefault="00E71023" w:rsidP="00E675CE">
      <w:pPr>
        <w:rPr>
          <w:rFonts w:ascii="Helvetica" w:hAnsi="Helvetica"/>
          <w:color w:val="000000"/>
          <w:sz w:val="22"/>
          <w:szCs w:val="22"/>
        </w:rPr>
      </w:pPr>
      <w:r w:rsidRPr="00B47503">
        <w:rPr>
          <w:rFonts w:ascii="Helvetica" w:hAnsi="Helvetica"/>
          <w:sz w:val="22"/>
          <w:szCs w:val="22"/>
        </w:rPr>
        <w:t>Oltre alle opere esposte</w:t>
      </w:r>
      <w:r w:rsidR="00E66940" w:rsidRPr="00B47503">
        <w:rPr>
          <w:rFonts w:ascii="Helvetica" w:hAnsi="Helvetica"/>
          <w:sz w:val="22"/>
          <w:szCs w:val="22"/>
        </w:rPr>
        <w:t>, gli artisti hanno preparato anche</w:t>
      </w:r>
      <w:r w:rsidRPr="00B47503">
        <w:rPr>
          <w:rFonts w:ascii="Helvetica" w:hAnsi="Helvetica"/>
          <w:sz w:val="22"/>
          <w:szCs w:val="22"/>
        </w:rPr>
        <w:t xml:space="preserve"> </w:t>
      </w:r>
      <w:r w:rsidR="00E66940" w:rsidRPr="00B47503">
        <w:rPr>
          <w:rFonts w:ascii="Helvetica" w:hAnsi="Helvetica"/>
          <w:sz w:val="22"/>
          <w:szCs w:val="22"/>
        </w:rPr>
        <w:t xml:space="preserve">delle piccole opere su carta, originali ed autografe, in vendita al prezzo di € 50. </w:t>
      </w:r>
      <w:r w:rsidR="003A47CD">
        <w:rPr>
          <w:rFonts w:ascii="Helvetica" w:hAnsi="Helvetica"/>
          <w:sz w:val="22"/>
          <w:szCs w:val="22"/>
        </w:rPr>
        <w:t>La galleria dev</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 xml:space="preserve">lverà </w:t>
      </w:r>
      <w:r w:rsidR="003A47CD">
        <w:rPr>
          <w:rFonts w:ascii="Helvetica" w:hAnsi="Helvetica"/>
          <w:sz w:val="22"/>
          <w:szCs w:val="22"/>
        </w:rPr>
        <w:t>u</w:t>
      </w:r>
      <w:r w:rsidR="00E66940" w:rsidRPr="00B47503">
        <w:rPr>
          <w:rFonts w:ascii="Helvetica" w:hAnsi="Helvetica"/>
          <w:sz w:val="22"/>
          <w:szCs w:val="22"/>
        </w:rPr>
        <w:t xml:space="preserve">na parte del ricavato della vendita di tutte le opere presenti al Centro Clinico </w:t>
      </w:r>
      <w:proofErr w:type="spellStart"/>
      <w:r w:rsidR="00E66940" w:rsidRPr="00B47503">
        <w:rPr>
          <w:rFonts w:ascii="Helvetica" w:hAnsi="Helvetica"/>
          <w:sz w:val="22"/>
          <w:szCs w:val="22"/>
        </w:rPr>
        <w:t>NeMO</w:t>
      </w:r>
      <w:proofErr w:type="spellEnd"/>
      <w:r w:rsidR="003A47CD">
        <w:rPr>
          <w:rFonts w:ascii="Helvetica" w:hAnsi="Helvetica"/>
          <w:sz w:val="22"/>
          <w:szCs w:val="22"/>
        </w:rPr>
        <w:t xml:space="preserve"> di Milan</w:t>
      </w:r>
      <w:r w:rsidR="003A47CD" w:rsidRPr="00B47503">
        <w:rPr>
          <w:rFonts w:ascii="Helvetica" w:eastAsia="Arial" w:hAnsi="Helvetica" w:cs="Arial"/>
          <w:sz w:val="22"/>
          <w:szCs w:val="22"/>
          <w:highlight w:val="white"/>
        </w:rPr>
        <w:t>o</w:t>
      </w:r>
      <w:r w:rsidR="00E66940" w:rsidRPr="00B47503">
        <w:rPr>
          <w:rFonts w:ascii="Helvetica" w:hAnsi="Helvetica"/>
          <w:sz w:val="22"/>
          <w:szCs w:val="22"/>
        </w:rPr>
        <w:t>,</w:t>
      </w:r>
      <w:r w:rsidR="003A47CD">
        <w:rPr>
          <w:rFonts w:ascii="Helvetica" w:hAnsi="Helvetica"/>
          <w:color w:val="000000"/>
          <w:sz w:val="22"/>
          <w:szCs w:val="22"/>
        </w:rPr>
        <w:t xml:space="preserve"> a s</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stegn</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 xml:space="preserve"> delle attività di presa in caric</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 xml:space="preserve"> psic</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l</w:t>
      </w:r>
      <w:r w:rsidR="003A47CD" w:rsidRPr="00B47503">
        <w:rPr>
          <w:rFonts w:ascii="Helvetica" w:eastAsia="Arial" w:hAnsi="Helvetica" w:cs="Arial"/>
          <w:sz w:val="22"/>
          <w:szCs w:val="22"/>
          <w:highlight w:val="white"/>
        </w:rPr>
        <w:t>o</w:t>
      </w:r>
      <w:r w:rsidR="003A47CD">
        <w:rPr>
          <w:rFonts w:ascii="Helvetica" w:eastAsia="Arial" w:hAnsi="Helvetica" w:cs="Arial"/>
          <w:sz w:val="22"/>
          <w:szCs w:val="22"/>
        </w:rPr>
        <w:t>gica</w:t>
      </w:r>
      <w:r w:rsidR="00E66940" w:rsidRPr="00B47503">
        <w:rPr>
          <w:rFonts w:ascii="Helvetica" w:hAnsi="Helvetica"/>
          <w:color w:val="000000"/>
          <w:sz w:val="22"/>
          <w:szCs w:val="22"/>
        </w:rPr>
        <w:t>.</w:t>
      </w:r>
    </w:p>
    <w:p w14:paraId="03F7A27B" w14:textId="4E20FCAF" w:rsidR="00E95131" w:rsidRPr="00B47503" w:rsidRDefault="00E95131" w:rsidP="00E675CE">
      <w:pPr>
        <w:rPr>
          <w:rFonts w:ascii="Helvetica" w:hAnsi="Helvetica"/>
          <w:color w:val="000000"/>
          <w:sz w:val="22"/>
          <w:szCs w:val="22"/>
        </w:rPr>
      </w:pPr>
    </w:p>
    <w:p w14:paraId="628AA1A9" w14:textId="56480C51" w:rsidR="00E95131" w:rsidRPr="00B47503" w:rsidRDefault="003A47CD" w:rsidP="00E675CE">
      <w:pPr>
        <w:rPr>
          <w:rFonts w:ascii="Helvetica" w:hAnsi="Helvetica"/>
          <w:sz w:val="22"/>
          <w:szCs w:val="22"/>
        </w:rPr>
      </w:pPr>
      <w:r w:rsidRPr="00E67CCC">
        <w:rPr>
          <w:rFonts w:ascii="Helvetica" w:hAnsi="Helvetica"/>
          <w:sz w:val="22"/>
          <w:szCs w:val="22"/>
        </w:rPr>
        <w:t>Grazie di cuore a chi vo</w:t>
      </w:r>
      <w:r>
        <w:rPr>
          <w:rFonts w:ascii="Helvetica" w:hAnsi="Helvetica"/>
          <w:sz w:val="22"/>
          <w:szCs w:val="22"/>
        </w:rPr>
        <w:t>rrà dare il su</w:t>
      </w:r>
      <w:r w:rsidRPr="00E67CCC">
        <w:rPr>
          <w:rFonts w:ascii="Helvetica" w:hAnsi="Helvetica"/>
          <w:sz w:val="22"/>
          <w:szCs w:val="22"/>
        </w:rPr>
        <w:t>o</w:t>
      </w:r>
      <w:r>
        <w:rPr>
          <w:rFonts w:ascii="Helvetica" w:hAnsi="Helvetica"/>
          <w:sz w:val="22"/>
          <w:szCs w:val="22"/>
        </w:rPr>
        <w:t xml:space="preserve"> c</w:t>
      </w:r>
      <w:r w:rsidRPr="00E67CCC">
        <w:rPr>
          <w:rFonts w:ascii="Helvetica" w:hAnsi="Helvetica"/>
          <w:sz w:val="22"/>
          <w:szCs w:val="22"/>
        </w:rPr>
        <w:t>o</w:t>
      </w:r>
      <w:r>
        <w:rPr>
          <w:rFonts w:ascii="Helvetica" w:hAnsi="Helvetica"/>
          <w:sz w:val="22"/>
          <w:szCs w:val="22"/>
        </w:rPr>
        <w:t>ntribut</w:t>
      </w:r>
      <w:r w:rsidRPr="00E67CCC">
        <w:rPr>
          <w:rFonts w:ascii="Helvetica" w:hAnsi="Helvetica"/>
          <w:sz w:val="22"/>
          <w:szCs w:val="22"/>
        </w:rPr>
        <w:t>o</w:t>
      </w:r>
      <w:r>
        <w:rPr>
          <w:rFonts w:ascii="Helvetica" w:hAnsi="Helvetica"/>
          <w:sz w:val="22"/>
          <w:szCs w:val="22"/>
        </w:rPr>
        <w:t>!</w:t>
      </w:r>
    </w:p>
    <w:p w14:paraId="6F2D2AF9" w14:textId="5D7A654C" w:rsidR="00E95131" w:rsidRPr="00B47503" w:rsidRDefault="00E95131" w:rsidP="00E95131">
      <w:pPr>
        <w:shd w:val="clear" w:color="auto" w:fill="FFFFFF"/>
        <w:spacing w:before="100" w:beforeAutospacing="1" w:after="100" w:afterAutospacing="1"/>
        <w:rPr>
          <w:rFonts w:ascii="Helvetica" w:hAnsi="Helvetica" w:cs="Arial"/>
          <w:color w:val="FFFFFF"/>
          <w:sz w:val="20"/>
          <w:szCs w:val="20"/>
          <w:shd w:val="clear" w:color="auto" w:fill="FFFFFF"/>
        </w:rPr>
      </w:pPr>
      <w:r w:rsidRPr="00B47503">
        <w:rPr>
          <w:rFonts w:ascii="Helvetica" w:hAnsi="Helvetica" w:cs="Arial"/>
          <w:color w:val="373636"/>
          <w:sz w:val="20"/>
          <w:szCs w:val="20"/>
        </w:rPr>
        <w:lastRenderedPageBreak/>
        <w:t xml:space="preserve">Il Centro di Milano è la prima sede del Centro Clinico </w:t>
      </w:r>
      <w:proofErr w:type="spellStart"/>
      <w:r w:rsidRPr="00B47503">
        <w:rPr>
          <w:rFonts w:ascii="Helvetica" w:hAnsi="Helvetica" w:cs="Arial"/>
          <w:color w:val="373636"/>
          <w:sz w:val="20"/>
          <w:szCs w:val="20"/>
        </w:rPr>
        <w:t>NeMO</w:t>
      </w:r>
      <w:proofErr w:type="spellEnd"/>
      <w:r w:rsidRPr="00B47503">
        <w:rPr>
          <w:rFonts w:ascii="Helvetica" w:hAnsi="Helvetica" w:cs="Arial"/>
          <w:color w:val="373636"/>
          <w:sz w:val="20"/>
          <w:szCs w:val="20"/>
        </w:rPr>
        <w:t xml:space="preserve"> </w:t>
      </w:r>
      <w:r w:rsidRPr="00B47503">
        <w:rPr>
          <w:rFonts w:ascii="Helvetica" w:hAnsi="Helvetica" w:cs="Arial"/>
          <w:color w:val="373636"/>
          <w:sz w:val="20"/>
          <w:szCs w:val="20"/>
          <w:shd w:val="clear" w:color="auto" w:fill="FFFFFF"/>
        </w:rPr>
        <w:t>(</w:t>
      </w:r>
      <w:proofErr w:type="spellStart"/>
      <w:r w:rsidRPr="00B47503">
        <w:rPr>
          <w:rStyle w:val="Enfasicorsivo"/>
          <w:rFonts w:ascii="Helvetica" w:hAnsi="Helvetica" w:cs="Arial"/>
          <w:color w:val="373636"/>
          <w:sz w:val="20"/>
          <w:szCs w:val="20"/>
          <w:shd w:val="clear" w:color="auto" w:fill="FFFFFF"/>
        </w:rPr>
        <w:t>NeurMuscular</w:t>
      </w:r>
      <w:proofErr w:type="spellEnd"/>
      <w:r w:rsidRPr="00B47503">
        <w:rPr>
          <w:rStyle w:val="Enfasicorsivo"/>
          <w:rFonts w:ascii="Helvetica" w:hAnsi="Helvetica" w:cs="Arial"/>
          <w:color w:val="373636"/>
          <w:sz w:val="20"/>
          <w:szCs w:val="20"/>
          <w:shd w:val="clear" w:color="auto" w:fill="FFFFFF"/>
        </w:rPr>
        <w:t xml:space="preserve"> </w:t>
      </w:r>
      <w:proofErr w:type="spellStart"/>
      <w:r w:rsidRPr="00B47503">
        <w:rPr>
          <w:rStyle w:val="Enfasicorsivo"/>
          <w:rFonts w:ascii="Helvetica" w:hAnsi="Helvetica" w:cs="Arial"/>
          <w:color w:val="373636"/>
          <w:sz w:val="20"/>
          <w:szCs w:val="20"/>
          <w:shd w:val="clear" w:color="auto" w:fill="FFFFFF"/>
        </w:rPr>
        <w:t>Omnicentre</w:t>
      </w:r>
      <w:proofErr w:type="spellEnd"/>
      <w:r w:rsidRPr="00B47503">
        <w:rPr>
          <w:rStyle w:val="Enfasicorsivo"/>
          <w:rFonts w:ascii="Helvetica" w:hAnsi="Helvetica" w:cs="Arial"/>
          <w:color w:val="373636"/>
          <w:sz w:val="20"/>
          <w:szCs w:val="20"/>
          <w:shd w:val="clear" w:color="auto" w:fill="FFFFFF"/>
        </w:rPr>
        <w:t>)</w:t>
      </w:r>
      <w:r w:rsidRPr="00B47503">
        <w:rPr>
          <w:rFonts w:ascii="Helvetica" w:hAnsi="Helvetica" w:cs="Arial"/>
          <w:color w:val="373636"/>
          <w:sz w:val="20"/>
          <w:szCs w:val="20"/>
        </w:rPr>
        <w:t xml:space="preserve"> inaugurata nel 2008 ed è il punto di riferimento per la ricerca e la presa in carico di bambini e adulti. La Direzione Clinica e Scientifica è affidata alla Prof.ssa Valeria Sansone, Professore Ordinario di Neurologia all’Università degli Studi di Milano, la quale si avvale di un’equipe clinica e di ricerca di 65 professionisti. Dal 2017 nella struttura è attivo il Clinical </w:t>
      </w:r>
      <w:proofErr w:type="spellStart"/>
      <w:r w:rsidRPr="00B47503">
        <w:rPr>
          <w:rFonts w:ascii="Helvetica" w:hAnsi="Helvetica" w:cs="Arial"/>
          <w:color w:val="373636"/>
          <w:sz w:val="20"/>
          <w:szCs w:val="20"/>
        </w:rPr>
        <w:t>Research</w:t>
      </w:r>
      <w:proofErr w:type="spellEnd"/>
      <w:r w:rsidRPr="00B47503">
        <w:rPr>
          <w:rFonts w:ascii="Helvetica" w:hAnsi="Helvetica" w:cs="Arial"/>
          <w:color w:val="373636"/>
          <w:sz w:val="20"/>
          <w:szCs w:val="20"/>
        </w:rPr>
        <w:t xml:space="preserve"> Center “Nanni Anselmi”, dedicato alla ricerca clinica sulle patologie neuromuscolari.</w:t>
      </w:r>
    </w:p>
    <w:p w14:paraId="756268A3" w14:textId="77777777" w:rsidR="00B47503" w:rsidRDefault="00E95131" w:rsidP="00E95131">
      <w:pPr>
        <w:shd w:val="clear" w:color="auto" w:fill="FFFFFF"/>
        <w:spacing w:before="100" w:beforeAutospacing="1" w:after="100" w:afterAutospacing="1"/>
        <w:contextualSpacing/>
        <w:rPr>
          <w:rFonts w:ascii="Helvetica" w:hAnsi="Helvetica" w:cs="Arial"/>
          <w:color w:val="373636"/>
          <w:sz w:val="20"/>
          <w:szCs w:val="20"/>
          <w:shd w:val="clear" w:color="auto" w:fill="FFFFFF"/>
        </w:rPr>
      </w:pPr>
      <w:r w:rsidRPr="00B47503">
        <w:rPr>
          <w:rStyle w:val="Enfasigrassetto"/>
          <w:rFonts w:ascii="Helvetica" w:hAnsi="Helvetica" w:cs="Arial"/>
          <w:b w:val="0"/>
          <w:bCs w:val="0"/>
          <w:color w:val="373636"/>
          <w:sz w:val="20"/>
          <w:szCs w:val="20"/>
          <w:shd w:val="clear" w:color="auto" w:fill="FFFFFF"/>
        </w:rPr>
        <w:t xml:space="preserve">Fondazione Serena Onlus è l’ente giuridico che gestisce il progetto </w:t>
      </w:r>
      <w:proofErr w:type="spellStart"/>
      <w:r w:rsidRPr="00B47503">
        <w:rPr>
          <w:rStyle w:val="Enfasigrassetto"/>
          <w:rFonts w:ascii="Helvetica" w:hAnsi="Helvetica" w:cs="Arial"/>
          <w:b w:val="0"/>
          <w:bCs w:val="0"/>
          <w:color w:val="373636"/>
          <w:sz w:val="20"/>
          <w:szCs w:val="20"/>
          <w:shd w:val="clear" w:color="auto" w:fill="FFFFFF"/>
        </w:rPr>
        <w:t>NeMO</w:t>
      </w:r>
      <w:proofErr w:type="spellEnd"/>
      <w:r w:rsidRPr="00B47503">
        <w:rPr>
          <w:rFonts w:ascii="Helvetica" w:hAnsi="Helvetica" w:cs="Arial"/>
          <w:color w:val="373636"/>
          <w:sz w:val="20"/>
          <w:szCs w:val="20"/>
          <w:shd w:val="clear" w:color="auto" w:fill="FFFFFF"/>
        </w:rPr>
        <w:t>. È costituita da </w:t>
      </w:r>
      <w:r w:rsidRPr="00B47503">
        <w:rPr>
          <w:rStyle w:val="Enfasigrassetto"/>
          <w:rFonts w:ascii="Helvetica" w:hAnsi="Helvetica" w:cs="Arial"/>
          <w:b w:val="0"/>
          <w:bCs w:val="0"/>
          <w:color w:val="373636"/>
          <w:sz w:val="20"/>
          <w:szCs w:val="20"/>
          <w:shd w:val="clear" w:color="auto" w:fill="FFFFFF"/>
        </w:rPr>
        <w:t>Fondazione Telethon, Unione Italiana Lotta alla Distrofia Muscolare (UILDM), Associazione Italiana Sclerosi Laterale Amiotrofica (AISLA), Associazione Famiglie SMA, Associazione Non Profit Slanciamoci e Fondazione Vialli e Mauro per la Ricerca e lo Sport Onlus</w:t>
      </w:r>
      <w:r w:rsidRPr="00B47503">
        <w:rPr>
          <w:rFonts w:ascii="Helvetica" w:hAnsi="Helvetica" w:cs="Arial"/>
          <w:color w:val="373636"/>
          <w:sz w:val="20"/>
          <w:szCs w:val="20"/>
          <w:shd w:val="clear" w:color="auto" w:fill="FFFFFF"/>
        </w:rPr>
        <w:t>. </w:t>
      </w:r>
    </w:p>
    <w:p w14:paraId="73C39AFB" w14:textId="2A3CB116" w:rsidR="003638B8" w:rsidRPr="00B47503" w:rsidRDefault="003638B8" w:rsidP="00E95131">
      <w:pPr>
        <w:shd w:val="clear" w:color="auto" w:fill="FFFFFF"/>
        <w:spacing w:before="100" w:beforeAutospacing="1" w:after="100" w:afterAutospacing="1"/>
        <w:contextualSpacing/>
        <w:rPr>
          <w:rFonts w:ascii="Helvetica" w:hAnsi="Helvetica" w:cs="Arial"/>
          <w:color w:val="373636"/>
          <w:sz w:val="20"/>
          <w:szCs w:val="20"/>
          <w:shd w:val="clear" w:color="auto" w:fill="FFFFFF"/>
        </w:rPr>
      </w:pPr>
      <w:r w:rsidRPr="00B47503">
        <w:rPr>
          <w:rFonts w:ascii="Helvetica" w:hAnsi="Helvetica" w:cs="Arial"/>
          <w:color w:val="373636"/>
          <w:sz w:val="20"/>
          <w:szCs w:val="20"/>
          <w:shd w:val="clear" w:color="auto" w:fill="FFFFFF"/>
        </w:rPr>
        <w:t>Per s</w:t>
      </w:r>
      <w:r w:rsidRPr="00B47503">
        <w:rPr>
          <w:rFonts w:ascii="Helvetica" w:hAnsi="Helvetica" w:cs="Arial"/>
          <w:color w:val="373636"/>
          <w:sz w:val="20"/>
          <w:szCs w:val="20"/>
        </w:rPr>
        <w:t xml:space="preserve">ostenere il Centro Clinico </w:t>
      </w:r>
      <w:proofErr w:type="spellStart"/>
      <w:r w:rsidRPr="00B47503">
        <w:rPr>
          <w:rFonts w:ascii="Helvetica" w:hAnsi="Helvetica" w:cs="Arial"/>
          <w:color w:val="373636"/>
          <w:sz w:val="20"/>
          <w:szCs w:val="20"/>
        </w:rPr>
        <w:t>NeMO</w:t>
      </w:r>
      <w:proofErr w:type="spellEnd"/>
      <w:r w:rsidRPr="00B47503">
        <w:rPr>
          <w:rFonts w:ascii="Helvetica" w:hAnsi="Helvetica" w:cs="Arial"/>
          <w:color w:val="373636"/>
          <w:sz w:val="20"/>
          <w:szCs w:val="20"/>
        </w:rPr>
        <w:t xml:space="preserve"> è possibile fare una donazione direttamente dal sito </w:t>
      </w:r>
      <w:hyperlink r:id="rId7" w:history="1">
        <w:r w:rsidRPr="00B47503">
          <w:rPr>
            <w:rStyle w:val="Collegamentoipertestuale"/>
            <w:rFonts w:ascii="Helvetica" w:hAnsi="Helvetica" w:cs="Arial"/>
            <w:sz w:val="20"/>
            <w:szCs w:val="20"/>
          </w:rPr>
          <w:t>https://sostieni.centrocliniconemo.it/</w:t>
        </w:r>
      </w:hyperlink>
      <w:r w:rsidRPr="00B47503">
        <w:rPr>
          <w:rFonts w:ascii="Helvetica" w:hAnsi="Helvetica" w:cs="Arial"/>
          <w:color w:val="373636"/>
          <w:sz w:val="20"/>
          <w:szCs w:val="20"/>
        </w:rPr>
        <w:t xml:space="preserve"> oppure effettuare un bonifico bancario alla </w:t>
      </w:r>
      <w:r w:rsidRPr="00B47503">
        <w:rPr>
          <w:rStyle w:val="Enfasigrassetto"/>
          <w:rFonts w:ascii="Helvetica" w:hAnsi="Helvetica" w:cs="Arial"/>
          <w:b w:val="0"/>
          <w:bCs w:val="0"/>
          <w:color w:val="373636"/>
          <w:sz w:val="20"/>
          <w:szCs w:val="20"/>
          <w:shd w:val="clear" w:color="auto" w:fill="FFFFFF"/>
        </w:rPr>
        <w:t>Fondazione Serena Onlus IBAN IT20B0306909606100000002769. Per altre informazi</w:t>
      </w:r>
      <w:r w:rsidRPr="00B47503">
        <w:rPr>
          <w:rFonts w:ascii="Helvetica" w:hAnsi="Helvetica" w:cs="Arial"/>
          <w:color w:val="373636"/>
          <w:sz w:val="20"/>
          <w:szCs w:val="20"/>
        </w:rPr>
        <w:t xml:space="preserve">oni scrivere a: </w:t>
      </w:r>
      <w:hyperlink r:id="rId8" w:history="1">
        <w:r w:rsidRPr="00B47503">
          <w:rPr>
            <w:rStyle w:val="Collegamentoipertestuale"/>
            <w:rFonts w:ascii="Helvetica" w:hAnsi="Helvetica" w:cs="Arial"/>
            <w:sz w:val="20"/>
            <w:szCs w:val="20"/>
          </w:rPr>
          <w:t>donazioni@centronemo.it</w:t>
        </w:r>
      </w:hyperlink>
    </w:p>
    <w:p w14:paraId="69071A6F" w14:textId="6F3C26B3" w:rsidR="00811B26" w:rsidRDefault="00811B26" w:rsidP="00811B26">
      <w:pPr>
        <w:shd w:val="clear" w:color="auto" w:fill="FFFFFF"/>
        <w:spacing w:before="100" w:beforeAutospacing="1" w:after="100" w:afterAutospacing="1"/>
        <w:jc w:val="both"/>
        <w:rPr>
          <w:rFonts w:ascii="Helvetica" w:hAnsi="Helvetica" w:cs="Arial"/>
          <w:sz w:val="22"/>
          <w:szCs w:val="22"/>
          <w:shd w:val="clear" w:color="auto" w:fill="FFFFFF"/>
        </w:rPr>
      </w:pPr>
    </w:p>
    <w:p w14:paraId="650B60F6" w14:textId="0093B6AE" w:rsidR="00F65D3E" w:rsidRDefault="00F65D3E" w:rsidP="00811B26">
      <w:pPr>
        <w:shd w:val="clear" w:color="auto" w:fill="FFFFFF"/>
        <w:spacing w:before="100" w:beforeAutospacing="1" w:after="100" w:afterAutospacing="1"/>
        <w:jc w:val="both"/>
        <w:rPr>
          <w:rFonts w:ascii="Helvetica" w:hAnsi="Helvetica"/>
          <w:sz w:val="22"/>
          <w:szCs w:val="22"/>
        </w:rPr>
      </w:pPr>
      <w:r>
        <w:rPr>
          <w:rFonts w:ascii="Helvetica" w:hAnsi="Helvetica"/>
          <w:sz w:val="22"/>
          <w:szCs w:val="22"/>
        </w:rPr>
        <w:t>A s</w:t>
      </w:r>
      <w:r w:rsidRPr="00E67CCC">
        <w:rPr>
          <w:rFonts w:ascii="Helvetica" w:hAnsi="Helvetica"/>
          <w:sz w:val="22"/>
          <w:szCs w:val="22"/>
        </w:rPr>
        <w:t>o</w:t>
      </w:r>
      <w:r>
        <w:rPr>
          <w:rFonts w:ascii="Helvetica" w:hAnsi="Helvetica"/>
          <w:sz w:val="22"/>
          <w:szCs w:val="22"/>
        </w:rPr>
        <w:t>stegn</w:t>
      </w:r>
      <w:r w:rsidRPr="00E67CCC">
        <w:rPr>
          <w:rFonts w:ascii="Helvetica" w:hAnsi="Helvetica"/>
          <w:sz w:val="22"/>
          <w:szCs w:val="22"/>
        </w:rPr>
        <w:t>o</w:t>
      </w:r>
      <w:r>
        <w:rPr>
          <w:rFonts w:ascii="Helvetica" w:hAnsi="Helvetica"/>
          <w:sz w:val="22"/>
          <w:szCs w:val="22"/>
        </w:rPr>
        <w:t xml:space="preserve"> di:</w:t>
      </w:r>
    </w:p>
    <w:p w14:paraId="0B2C4501" w14:textId="77777777" w:rsidR="00811B26" w:rsidRDefault="00811B26" w:rsidP="00811B26">
      <w:pPr>
        <w:shd w:val="clear" w:color="auto" w:fill="FFFFFF"/>
        <w:spacing w:before="100" w:beforeAutospacing="1" w:after="100" w:afterAutospacing="1"/>
        <w:mirrorIndents/>
        <w:jc w:val="both"/>
        <w:rPr>
          <w:rFonts w:ascii="Helvetica" w:hAnsi="Helvetica"/>
          <w:sz w:val="22"/>
          <w:szCs w:val="22"/>
        </w:rPr>
      </w:pPr>
      <w:r w:rsidRPr="00811B26">
        <w:rPr>
          <w:rFonts w:ascii="Helvetica" w:hAnsi="Helvetica"/>
          <w:noProof/>
          <w:sz w:val="22"/>
          <w:szCs w:val="22"/>
        </w:rPr>
        <w:drawing>
          <wp:inline distT="0" distB="0" distL="0" distR="0" wp14:anchorId="7671F43E" wp14:editId="4FCF2672">
            <wp:extent cx="1882408" cy="75713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9839" cy="776208"/>
                    </a:xfrm>
                    <a:prstGeom prst="rect">
                      <a:avLst/>
                    </a:prstGeom>
                  </pic:spPr>
                </pic:pic>
              </a:graphicData>
            </a:graphic>
          </wp:inline>
        </w:drawing>
      </w:r>
    </w:p>
    <w:p w14:paraId="479B81F3" w14:textId="250D5AEA" w:rsidR="00811B26" w:rsidRDefault="00811B26" w:rsidP="00811B26">
      <w:pPr>
        <w:shd w:val="clear" w:color="auto" w:fill="FFFFFF"/>
        <w:spacing w:before="100" w:beforeAutospacing="1" w:after="100" w:afterAutospacing="1"/>
        <w:mirrorIndents/>
        <w:jc w:val="both"/>
        <w:rPr>
          <w:rFonts w:ascii="Helvetica" w:hAnsi="Helvetica"/>
          <w:sz w:val="22"/>
          <w:szCs w:val="22"/>
        </w:rPr>
      </w:pPr>
    </w:p>
    <w:p w14:paraId="0C659489" w14:textId="2FFFF0DC" w:rsidR="00F65D3E" w:rsidRDefault="00F65D3E" w:rsidP="00811B26">
      <w:pPr>
        <w:shd w:val="clear" w:color="auto" w:fill="FFFFFF"/>
        <w:spacing w:before="100" w:beforeAutospacing="1" w:after="100" w:afterAutospacing="1"/>
        <w:mirrorIndents/>
        <w:jc w:val="both"/>
        <w:rPr>
          <w:rFonts w:ascii="Helvetica" w:hAnsi="Helvetica"/>
          <w:sz w:val="22"/>
          <w:szCs w:val="22"/>
        </w:rPr>
      </w:pPr>
      <w:r w:rsidRPr="00B47503">
        <w:rPr>
          <w:rFonts w:ascii="Helvetica" w:hAnsi="Helvetica"/>
          <w:color w:val="000000"/>
          <w:sz w:val="22"/>
          <w:szCs w:val="22"/>
        </w:rPr>
        <w:t xml:space="preserve">Grazie a Michela </w:t>
      </w:r>
      <w:r w:rsidRPr="00B47503">
        <w:rPr>
          <w:rFonts w:ascii="Helvetica" w:hAnsi="Helvetica"/>
          <w:sz w:val="22"/>
          <w:szCs w:val="22"/>
        </w:rPr>
        <w:t>Ongaretti</w:t>
      </w:r>
      <w:r>
        <w:rPr>
          <w:rFonts w:ascii="Helvetica" w:hAnsi="Helvetica"/>
          <w:sz w:val="22"/>
          <w:szCs w:val="22"/>
        </w:rPr>
        <w:t>, critica dell’arte e curatrice</w:t>
      </w:r>
      <w:r w:rsidRPr="00B47503">
        <w:rPr>
          <w:rFonts w:ascii="Helvetica" w:hAnsi="Helvetica"/>
          <w:sz w:val="22"/>
          <w:szCs w:val="22"/>
        </w:rPr>
        <w:t xml:space="preserve"> e ad Artsc</w:t>
      </w:r>
      <w:r w:rsidRPr="00B47503">
        <w:rPr>
          <w:rFonts w:ascii="Helvetica" w:eastAsia="Helvetica Neue" w:hAnsi="Helvetica" w:cs="Helvetica Neue"/>
          <w:sz w:val="22"/>
          <w:szCs w:val="22"/>
        </w:rPr>
        <w:t xml:space="preserve">ore.it </w:t>
      </w:r>
      <w:r w:rsidRPr="00B47503">
        <w:rPr>
          <w:rFonts w:ascii="Helvetica" w:hAnsi="Helvetica"/>
          <w:sz w:val="22"/>
          <w:szCs w:val="22"/>
        </w:rPr>
        <w:t>per il prezioso aiuto nell’organizzazione dell’evento.</w:t>
      </w:r>
    </w:p>
    <w:p w14:paraId="05692092" w14:textId="77777777" w:rsidR="00811B26" w:rsidRDefault="00811B26" w:rsidP="00811B26">
      <w:pPr>
        <w:shd w:val="clear" w:color="auto" w:fill="FFFFFF"/>
        <w:spacing w:before="100" w:beforeAutospacing="1" w:after="100" w:afterAutospacing="1"/>
        <w:mirrorIndents/>
        <w:jc w:val="both"/>
        <w:rPr>
          <w:rFonts w:ascii="Helvetica" w:hAnsi="Helvetica"/>
          <w:sz w:val="22"/>
          <w:szCs w:val="22"/>
        </w:rPr>
      </w:pPr>
    </w:p>
    <w:p w14:paraId="1BE48828" w14:textId="3DD3E79C" w:rsidR="00F65D3E" w:rsidRDefault="00F65D3E" w:rsidP="00811B26">
      <w:pPr>
        <w:shd w:val="clear" w:color="auto" w:fill="FFFFFF"/>
        <w:spacing w:before="100" w:beforeAutospacing="1" w:after="100" w:afterAutospacing="1"/>
        <w:mirrorIndents/>
        <w:jc w:val="both"/>
        <w:rPr>
          <w:rFonts w:ascii="Helvetica" w:hAnsi="Helvetica"/>
          <w:sz w:val="22"/>
          <w:szCs w:val="22"/>
        </w:rPr>
        <w:sectPr w:rsidR="00F65D3E" w:rsidSect="009D5DBF">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pPr>
    </w:p>
    <w:p w14:paraId="29482CD1" w14:textId="77777777" w:rsidR="00811B26" w:rsidRDefault="00811B26" w:rsidP="00811B26">
      <w:pPr>
        <w:shd w:val="clear" w:color="auto" w:fill="FFFFFF"/>
        <w:spacing w:before="100" w:beforeAutospacing="1" w:after="100" w:afterAutospacing="1"/>
        <w:mirrorIndents/>
        <w:jc w:val="both"/>
        <w:rPr>
          <w:rFonts w:ascii="Helvetica" w:hAnsi="Helvetica"/>
          <w:sz w:val="22"/>
          <w:szCs w:val="22"/>
        </w:rPr>
        <w:sectPr w:rsidR="00811B26" w:rsidSect="00811B26">
          <w:type w:val="continuous"/>
          <w:pgSz w:w="11900" w:h="16840"/>
          <w:pgMar w:top="1417" w:right="1134" w:bottom="1134" w:left="1134" w:header="708" w:footer="708" w:gutter="0"/>
          <w:cols w:space="708"/>
          <w:docGrid w:linePitch="360"/>
        </w:sectPr>
      </w:pPr>
      <w:r w:rsidRPr="000D4BA6">
        <w:rPr>
          <w:rFonts w:ascii="Helvetica" w:hAnsi="Helvetica"/>
          <w:noProof/>
        </w:rPr>
        <w:drawing>
          <wp:inline distT="0" distB="0" distL="0" distR="0" wp14:anchorId="304AEC53" wp14:editId="4558EE04">
            <wp:extent cx="1340618" cy="1340618"/>
            <wp:effectExtent l="0" t="0" r="571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52347" cy="1352347"/>
                    </a:xfrm>
                    <a:prstGeom prst="rect">
                      <a:avLst/>
                    </a:prstGeom>
                  </pic:spPr>
                </pic:pic>
              </a:graphicData>
            </a:graphic>
          </wp:inline>
        </w:drawing>
      </w:r>
    </w:p>
    <w:p w14:paraId="757433B0" w14:textId="61C727B3" w:rsidR="00811B26" w:rsidRDefault="00811B26" w:rsidP="00811B26">
      <w:pPr>
        <w:shd w:val="clear" w:color="auto" w:fill="FFFFFF"/>
        <w:spacing w:before="100" w:beforeAutospacing="1" w:after="100" w:afterAutospacing="1"/>
        <w:mirrorIndents/>
        <w:jc w:val="both"/>
        <w:rPr>
          <w:rFonts w:ascii="Helvetica" w:hAnsi="Helvetica"/>
          <w:sz w:val="22"/>
          <w:szCs w:val="22"/>
        </w:rPr>
      </w:pPr>
    </w:p>
    <w:p w14:paraId="374CF6D0" w14:textId="77777777" w:rsidR="000D4BA6" w:rsidRDefault="000D4BA6" w:rsidP="000D4BA6">
      <w:pPr>
        <w:shd w:val="clear" w:color="auto" w:fill="FFFFFF"/>
        <w:spacing w:before="100" w:beforeAutospacing="1" w:after="100" w:afterAutospacing="1"/>
        <w:rPr>
          <w:rFonts w:ascii="Helvetica" w:hAnsi="Helvetica"/>
          <w:sz w:val="22"/>
          <w:szCs w:val="22"/>
        </w:rPr>
      </w:pPr>
    </w:p>
    <w:p w14:paraId="3D1F667D" w14:textId="50DFDDCE" w:rsidR="000D4BA6" w:rsidRDefault="000D4BA6" w:rsidP="000D4BA6">
      <w:pPr>
        <w:shd w:val="clear" w:color="auto" w:fill="FFFFFF"/>
        <w:spacing w:before="100" w:beforeAutospacing="1" w:after="100" w:afterAutospacing="1"/>
        <w:rPr>
          <w:rFonts w:ascii="Helvetica" w:hAnsi="Helvetica"/>
          <w:sz w:val="22"/>
          <w:szCs w:val="22"/>
        </w:rPr>
        <w:sectPr w:rsidR="000D4BA6" w:rsidSect="00811B26">
          <w:type w:val="continuous"/>
          <w:pgSz w:w="11900" w:h="16840"/>
          <w:pgMar w:top="1417" w:right="1134" w:bottom="1134" w:left="1134" w:header="708" w:footer="708" w:gutter="0"/>
          <w:cols w:space="708"/>
          <w:docGrid w:linePitch="360"/>
        </w:sectPr>
      </w:pPr>
    </w:p>
    <w:p w14:paraId="7F67F6C2" w14:textId="757E20BD" w:rsidR="000D4BA6" w:rsidRDefault="000D4BA6" w:rsidP="00811B26">
      <w:pPr>
        <w:jc w:val="both"/>
        <w:rPr>
          <w:rFonts w:ascii="Helvetica" w:hAnsi="Helvetica"/>
        </w:rPr>
        <w:sectPr w:rsidR="000D4BA6" w:rsidSect="00B47503">
          <w:type w:val="continuous"/>
          <w:pgSz w:w="11900" w:h="16840"/>
          <w:pgMar w:top="1417" w:right="1134" w:bottom="1134" w:left="1134" w:header="708" w:footer="708" w:gutter="0"/>
          <w:cols w:num="2" w:space="709"/>
          <w:docGrid w:linePitch="360"/>
        </w:sectPr>
      </w:pPr>
    </w:p>
    <w:p w14:paraId="0D6F3C46" w14:textId="599A110A" w:rsidR="000D4BA6" w:rsidRPr="003638B8" w:rsidRDefault="000D4BA6" w:rsidP="00811B26">
      <w:pPr>
        <w:jc w:val="both"/>
        <w:rPr>
          <w:rFonts w:ascii="Helvetica" w:hAnsi="Helvetica"/>
        </w:rPr>
      </w:pPr>
    </w:p>
    <w:sectPr w:rsidR="000D4BA6" w:rsidRPr="003638B8" w:rsidSect="00811B26">
      <w:type w:val="continuous"/>
      <w:pgSz w:w="11900" w:h="16840"/>
      <w:pgMar w:top="1417" w:right="1134" w:bottom="1134"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4180" w14:textId="77777777" w:rsidR="000D3F1C" w:rsidRDefault="000D3F1C" w:rsidP="00D746D1">
      <w:r>
        <w:separator/>
      </w:r>
    </w:p>
  </w:endnote>
  <w:endnote w:type="continuationSeparator" w:id="0">
    <w:p w14:paraId="36A94BA6" w14:textId="77777777" w:rsidR="000D3F1C" w:rsidRDefault="000D3F1C" w:rsidP="00D7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lairMdITC TT-Medium">
    <w:altName w:val="Calibri"/>
    <w:panose1 w:val="00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Light">
    <w:altName w:val="Trebuchet MS"/>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E815" w14:textId="77777777" w:rsidR="002E6E8E" w:rsidRDefault="002E6E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763" w14:textId="2F780A62" w:rsidR="00765A91" w:rsidRPr="00620670" w:rsidRDefault="00765A91" w:rsidP="00D746D1">
    <w:pPr>
      <w:pStyle w:val="Pidipagina"/>
      <w:jc w:val="center"/>
      <w:rPr>
        <w:rFonts w:ascii="Helvetica" w:hAnsi="Helvetica"/>
        <w:color w:val="595959" w:themeColor="text1" w:themeTint="A6"/>
        <w:sz w:val="20"/>
        <w:szCs w:val="20"/>
      </w:rPr>
    </w:pPr>
    <w:r w:rsidRPr="00620670">
      <w:rPr>
        <w:rFonts w:ascii="Helvetica" w:hAnsi="Helvetica"/>
        <w:color w:val="595959" w:themeColor="text1" w:themeTint="A6"/>
        <w:sz w:val="20"/>
        <w:szCs w:val="20"/>
      </w:rPr>
      <w:t>Via Bergamo 20, 20900 Monza (MB) Tel + 39 039 384963</w:t>
    </w:r>
  </w:p>
  <w:p w14:paraId="34AD9624" w14:textId="7E1D7E8A" w:rsidR="00765A91" w:rsidRPr="00620670" w:rsidRDefault="00000000" w:rsidP="00D746D1">
    <w:pPr>
      <w:pStyle w:val="Pidipagina"/>
      <w:jc w:val="center"/>
      <w:rPr>
        <w:rFonts w:ascii="Helvetica" w:hAnsi="Helvetica"/>
        <w:color w:val="595959" w:themeColor="text1" w:themeTint="A6"/>
        <w:sz w:val="20"/>
        <w:szCs w:val="20"/>
      </w:rPr>
    </w:pPr>
    <w:hyperlink r:id="rId1" w:history="1">
      <w:r w:rsidR="002E6E8E" w:rsidRPr="008F574D">
        <w:rPr>
          <w:rStyle w:val="Collegamentoipertestuale"/>
          <w:rFonts w:ascii="Helvetica" w:hAnsi="Helvetica"/>
          <w:sz w:val="20"/>
          <w:szCs w:val="20"/>
        </w:rPr>
        <w:t>galleriavillacontemporanea@gmail.com</w:t>
      </w:r>
    </w:hyperlink>
    <w:r w:rsidR="00765A91" w:rsidRPr="00620670">
      <w:rPr>
        <w:rFonts w:ascii="Helvetica" w:hAnsi="Helvetica"/>
        <w:color w:val="595959" w:themeColor="text1" w:themeTint="A6"/>
        <w:sz w:val="20"/>
        <w:szCs w:val="20"/>
      </w:rPr>
      <w:t xml:space="preserve">   www.villacontemporanea.it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4774" w14:textId="77777777" w:rsidR="002E6E8E" w:rsidRDefault="002E6E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4EE8" w14:textId="77777777" w:rsidR="000D3F1C" w:rsidRDefault="000D3F1C" w:rsidP="00D746D1">
      <w:r>
        <w:separator/>
      </w:r>
    </w:p>
  </w:footnote>
  <w:footnote w:type="continuationSeparator" w:id="0">
    <w:p w14:paraId="1CA2C1E7" w14:textId="77777777" w:rsidR="000D3F1C" w:rsidRDefault="000D3F1C" w:rsidP="00D7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4B11" w14:textId="77777777" w:rsidR="002E6E8E" w:rsidRDefault="002E6E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3214" w14:textId="77777777" w:rsidR="00765A91" w:rsidRPr="001E1F2F" w:rsidRDefault="00765A91" w:rsidP="00D746D1">
    <w:pPr>
      <w:pStyle w:val="Titolo1"/>
      <w:jc w:val="center"/>
      <w:rPr>
        <w:color w:val="00FF00"/>
        <w:sz w:val="24"/>
        <w:szCs w:val="24"/>
      </w:rPr>
    </w:pPr>
    <w:r w:rsidRPr="001E1F2F">
      <w:rPr>
        <w:color w:val="003300"/>
        <w:sz w:val="24"/>
        <w:szCs w:val="24"/>
      </w:rPr>
      <w:t>VILLA</w:t>
    </w:r>
    <w:r w:rsidRPr="001E1F2F">
      <w:rPr>
        <w:color w:val="00FF00"/>
        <w:sz w:val="24"/>
        <w:szCs w:val="24"/>
      </w:rPr>
      <w:t>CONTEMPORANEA</w:t>
    </w:r>
  </w:p>
  <w:p w14:paraId="3EAC414B" w14:textId="77777777" w:rsidR="00765A91" w:rsidRDefault="00765A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3B1B" w14:textId="77777777" w:rsidR="002E6E8E" w:rsidRDefault="002E6E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851"/>
    <w:multiLevelType w:val="hybridMultilevel"/>
    <w:tmpl w:val="3DE261E6"/>
    <w:lvl w:ilvl="0" w:tplc="4D8A19EE">
      <w:start w:val="22"/>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53E84"/>
    <w:multiLevelType w:val="hybridMultilevel"/>
    <w:tmpl w:val="B6DCBCD8"/>
    <w:lvl w:ilvl="0" w:tplc="42E4963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367522">
    <w:abstractNumId w:val="1"/>
  </w:num>
  <w:num w:numId="2" w16cid:durableId="71338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B"/>
    <w:rsid w:val="00006CBB"/>
    <w:rsid w:val="00014026"/>
    <w:rsid w:val="00021FA9"/>
    <w:rsid w:val="00027AC7"/>
    <w:rsid w:val="000357CF"/>
    <w:rsid w:val="00035C00"/>
    <w:rsid w:val="00054D42"/>
    <w:rsid w:val="00062A2B"/>
    <w:rsid w:val="0006582F"/>
    <w:rsid w:val="00081904"/>
    <w:rsid w:val="0008323D"/>
    <w:rsid w:val="00094F43"/>
    <w:rsid w:val="000B5F2C"/>
    <w:rsid w:val="000D19B8"/>
    <w:rsid w:val="000D3F1C"/>
    <w:rsid w:val="000D4BA6"/>
    <w:rsid w:val="000E006B"/>
    <w:rsid w:val="000F5562"/>
    <w:rsid w:val="000F634A"/>
    <w:rsid w:val="00111E57"/>
    <w:rsid w:val="0011301B"/>
    <w:rsid w:val="001157D8"/>
    <w:rsid w:val="0012354F"/>
    <w:rsid w:val="0012769A"/>
    <w:rsid w:val="00153ED2"/>
    <w:rsid w:val="00154461"/>
    <w:rsid w:val="001670CD"/>
    <w:rsid w:val="00193A53"/>
    <w:rsid w:val="001B10DC"/>
    <w:rsid w:val="001B2D44"/>
    <w:rsid w:val="001B35BC"/>
    <w:rsid w:val="001B737E"/>
    <w:rsid w:val="001C67B1"/>
    <w:rsid w:val="001E1F2F"/>
    <w:rsid w:val="002366DA"/>
    <w:rsid w:val="00251020"/>
    <w:rsid w:val="00251A47"/>
    <w:rsid w:val="00252BDF"/>
    <w:rsid w:val="002746C8"/>
    <w:rsid w:val="002A0843"/>
    <w:rsid w:val="002B3790"/>
    <w:rsid w:val="002B6BF2"/>
    <w:rsid w:val="002C6333"/>
    <w:rsid w:val="002D6AEF"/>
    <w:rsid w:val="002E0DB3"/>
    <w:rsid w:val="002E5DFF"/>
    <w:rsid w:val="002E6E8E"/>
    <w:rsid w:val="002F1317"/>
    <w:rsid w:val="00320D16"/>
    <w:rsid w:val="00321DE7"/>
    <w:rsid w:val="00325FB7"/>
    <w:rsid w:val="0032623E"/>
    <w:rsid w:val="00336243"/>
    <w:rsid w:val="003527B5"/>
    <w:rsid w:val="003554BB"/>
    <w:rsid w:val="00355D9C"/>
    <w:rsid w:val="00357D87"/>
    <w:rsid w:val="003638B8"/>
    <w:rsid w:val="003736D0"/>
    <w:rsid w:val="0038239A"/>
    <w:rsid w:val="00385256"/>
    <w:rsid w:val="00385FA5"/>
    <w:rsid w:val="00387BB7"/>
    <w:rsid w:val="00392641"/>
    <w:rsid w:val="003A47CD"/>
    <w:rsid w:val="003C3019"/>
    <w:rsid w:val="003C397C"/>
    <w:rsid w:val="003E5DAC"/>
    <w:rsid w:val="003F08F1"/>
    <w:rsid w:val="003F60D8"/>
    <w:rsid w:val="003F615D"/>
    <w:rsid w:val="00405F0C"/>
    <w:rsid w:val="0042124C"/>
    <w:rsid w:val="00421653"/>
    <w:rsid w:val="0046097D"/>
    <w:rsid w:val="00463249"/>
    <w:rsid w:val="004726D8"/>
    <w:rsid w:val="004753F8"/>
    <w:rsid w:val="00477663"/>
    <w:rsid w:val="004939A2"/>
    <w:rsid w:val="00497DA7"/>
    <w:rsid w:val="004A2364"/>
    <w:rsid w:val="004B7132"/>
    <w:rsid w:val="004C5D42"/>
    <w:rsid w:val="004C6E10"/>
    <w:rsid w:val="004F7F38"/>
    <w:rsid w:val="005124B3"/>
    <w:rsid w:val="00523957"/>
    <w:rsid w:val="00532614"/>
    <w:rsid w:val="00590B65"/>
    <w:rsid w:val="00592714"/>
    <w:rsid w:val="00596BC0"/>
    <w:rsid w:val="005A3192"/>
    <w:rsid w:val="005C1878"/>
    <w:rsid w:val="005C1D99"/>
    <w:rsid w:val="005E48C8"/>
    <w:rsid w:val="00620670"/>
    <w:rsid w:val="006207E2"/>
    <w:rsid w:val="00621E24"/>
    <w:rsid w:val="006370CC"/>
    <w:rsid w:val="00655EB9"/>
    <w:rsid w:val="0067531D"/>
    <w:rsid w:val="00681AD9"/>
    <w:rsid w:val="006823D5"/>
    <w:rsid w:val="006900AE"/>
    <w:rsid w:val="00692D38"/>
    <w:rsid w:val="006B196D"/>
    <w:rsid w:val="006B4F81"/>
    <w:rsid w:val="006B5BB3"/>
    <w:rsid w:val="006B6AC8"/>
    <w:rsid w:val="006C69A8"/>
    <w:rsid w:val="006C7A19"/>
    <w:rsid w:val="006D20BA"/>
    <w:rsid w:val="006D4BE2"/>
    <w:rsid w:val="007010AF"/>
    <w:rsid w:val="00736839"/>
    <w:rsid w:val="0076028A"/>
    <w:rsid w:val="00765A91"/>
    <w:rsid w:val="00773283"/>
    <w:rsid w:val="00784294"/>
    <w:rsid w:val="00790228"/>
    <w:rsid w:val="007B747C"/>
    <w:rsid w:val="007C72CE"/>
    <w:rsid w:val="007D3332"/>
    <w:rsid w:val="008003B9"/>
    <w:rsid w:val="008032F5"/>
    <w:rsid w:val="00810CAC"/>
    <w:rsid w:val="00811B26"/>
    <w:rsid w:val="00822C91"/>
    <w:rsid w:val="00826C5F"/>
    <w:rsid w:val="00835431"/>
    <w:rsid w:val="00846639"/>
    <w:rsid w:val="00854406"/>
    <w:rsid w:val="00872867"/>
    <w:rsid w:val="008742FD"/>
    <w:rsid w:val="00876CDC"/>
    <w:rsid w:val="008A3A4C"/>
    <w:rsid w:val="008A48BC"/>
    <w:rsid w:val="008A4EF2"/>
    <w:rsid w:val="008D2582"/>
    <w:rsid w:val="008D7835"/>
    <w:rsid w:val="008E6FE6"/>
    <w:rsid w:val="008F7520"/>
    <w:rsid w:val="009023B7"/>
    <w:rsid w:val="009462F1"/>
    <w:rsid w:val="00951276"/>
    <w:rsid w:val="00970426"/>
    <w:rsid w:val="00985AE8"/>
    <w:rsid w:val="009A1FBA"/>
    <w:rsid w:val="009D5DBF"/>
    <w:rsid w:val="009E16DD"/>
    <w:rsid w:val="009E7FCC"/>
    <w:rsid w:val="00A06FBC"/>
    <w:rsid w:val="00A47965"/>
    <w:rsid w:val="00A559BF"/>
    <w:rsid w:val="00A565A3"/>
    <w:rsid w:val="00A61E78"/>
    <w:rsid w:val="00A82262"/>
    <w:rsid w:val="00A873C7"/>
    <w:rsid w:val="00AA1C92"/>
    <w:rsid w:val="00AA4E15"/>
    <w:rsid w:val="00AD0A0F"/>
    <w:rsid w:val="00AE4FDD"/>
    <w:rsid w:val="00B07106"/>
    <w:rsid w:val="00B072B2"/>
    <w:rsid w:val="00B16AA2"/>
    <w:rsid w:val="00B40C13"/>
    <w:rsid w:val="00B47503"/>
    <w:rsid w:val="00B546DE"/>
    <w:rsid w:val="00B554F4"/>
    <w:rsid w:val="00B72658"/>
    <w:rsid w:val="00B94CBB"/>
    <w:rsid w:val="00BB2421"/>
    <w:rsid w:val="00BC0F41"/>
    <w:rsid w:val="00BE53EE"/>
    <w:rsid w:val="00BE7FD0"/>
    <w:rsid w:val="00BF28ED"/>
    <w:rsid w:val="00C04146"/>
    <w:rsid w:val="00C14A06"/>
    <w:rsid w:val="00C14FD7"/>
    <w:rsid w:val="00C15D5F"/>
    <w:rsid w:val="00C22C74"/>
    <w:rsid w:val="00C24692"/>
    <w:rsid w:val="00C3199B"/>
    <w:rsid w:val="00C44DD8"/>
    <w:rsid w:val="00C64AB3"/>
    <w:rsid w:val="00C64EDC"/>
    <w:rsid w:val="00C70BE0"/>
    <w:rsid w:val="00C8318A"/>
    <w:rsid w:val="00CA5ABB"/>
    <w:rsid w:val="00CA661C"/>
    <w:rsid w:val="00CA7A77"/>
    <w:rsid w:val="00CC46AD"/>
    <w:rsid w:val="00CC540D"/>
    <w:rsid w:val="00CE03CC"/>
    <w:rsid w:val="00CE6084"/>
    <w:rsid w:val="00CF04A6"/>
    <w:rsid w:val="00CF2831"/>
    <w:rsid w:val="00D034AA"/>
    <w:rsid w:val="00D157BA"/>
    <w:rsid w:val="00D45057"/>
    <w:rsid w:val="00D47B16"/>
    <w:rsid w:val="00D564C0"/>
    <w:rsid w:val="00D60806"/>
    <w:rsid w:val="00D71071"/>
    <w:rsid w:val="00D746D1"/>
    <w:rsid w:val="00D86150"/>
    <w:rsid w:val="00DB6D4C"/>
    <w:rsid w:val="00DD0DF8"/>
    <w:rsid w:val="00DD31B1"/>
    <w:rsid w:val="00DE0879"/>
    <w:rsid w:val="00DE1157"/>
    <w:rsid w:val="00DE268F"/>
    <w:rsid w:val="00DF523F"/>
    <w:rsid w:val="00DF6270"/>
    <w:rsid w:val="00DF67BA"/>
    <w:rsid w:val="00E02386"/>
    <w:rsid w:val="00E02B39"/>
    <w:rsid w:val="00E167CE"/>
    <w:rsid w:val="00E30D2F"/>
    <w:rsid w:val="00E34DAF"/>
    <w:rsid w:val="00E370A8"/>
    <w:rsid w:val="00E63692"/>
    <w:rsid w:val="00E66940"/>
    <w:rsid w:val="00E675CE"/>
    <w:rsid w:val="00E67AAB"/>
    <w:rsid w:val="00E67CCC"/>
    <w:rsid w:val="00E702CE"/>
    <w:rsid w:val="00E71023"/>
    <w:rsid w:val="00E911CD"/>
    <w:rsid w:val="00E95131"/>
    <w:rsid w:val="00EA4297"/>
    <w:rsid w:val="00EC55AD"/>
    <w:rsid w:val="00EE0E19"/>
    <w:rsid w:val="00EE43E9"/>
    <w:rsid w:val="00EF2218"/>
    <w:rsid w:val="00EF286D"/>
    <w:rsid w:val="00EF7F35"/>
    <w:rsid w:val="00F1408B"/>
    <w:rsid w:val="00F144A8"/>
    <w:rsid w:val="00F65D3E"/>
    <w:rsid w:val="00F72512"/>
    <w:rsid w:val="00F80105"/>
    <w:rsid w:val="00F9130D"/>
    <w:rsid w:val="00FC0885"/>
    <w:rsid w:val="00FC6F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CC782"/>
  <w15:docId w15:val="{740E8247-5FB9-B44F-B7B6-FAED6DE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75CE"/>
    <w:rPr>
      <w:rFonts w:ascii="Times New Roman" w:eastAsia="Times New Roman" w:hAnsi="Times New Roman" w:cs="Times New Roman"/>
    </w:rPr>
  </w:style>
  <w:style w:type="paragraph" w:styleId="Titolo1">
    <w:name w:val="heading 1"/>
    <w:basedOn w:val="Normale"/>
    <w:next w:val="Normale"/>
    <w:link w:val="Titolo1Carattere"/>
    <w:qFormat/>
    <w:rsid w:val="0011301B"/>
    <w:pPr>
      <w:keepNext/>
      <w:outlineLvl w:val="0"/>
    </w:pPr>
    <w:rPr>
      <w:rFonts w:ascii="BlairMdITC TT-Medium" w:eastAsia="Times" w:hAnsi="BlairMdITC TT-Medium"/>
      <w:noProof/>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301B"/>
    <w:rPr>
      <w:rFonts w:ascii="BlairMdITC TT-Medium" w:eastAsia="Times" w:hAnsi="BlairMdITC TT-Medium" w:cs="Times New Roman"/>
      <w:noProof/>
      <w:sz w:val="28"/>
      <w:szCs w:val="20"/>
    </w:rPr>
  </w:style>
  <w:style w:type="paragraph" w:styleId="Intestazione">
    <w:name w:val="header"/>
    <w:basedOn w:val="Normale"/>
    <w:link w:val="IntestazioneCarattere"/>
    <w:uiPriority w:val="99"/>
    <w:unhideWhenUsed/>
    <w:rsid w:val="00D746D1"/>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D746D1"/>
  </w:style>
  <w:style w:type="paragraph" w:styleId="Pidipagina">
    <w:name w:val="footer"/>
    <w:basedOn w:val="Normale"/>
    <w:link w:val="PidipaginaCarattere"/>
    <w:uiPriority w:val="99"/>
    <w:unhideWhenUsed/>
    <w:rsid w:val="00D746D1"/>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D746D1"/>
  </w:style>
  <w:style w:type="character" w:styleId="Collegamentoipertestuale">
    <w:name w:val="Hyperlink"/>
    <w:basedOn w:val="Carpredefinitoparagrafo"/>
    <w:uiPriority w:val="99"/>
    <w:unhideWhenUsed/>
    <w:rsid w:val="00D746D1"/>
    <w:rPr>
      <w:color w:val="0000FF" w:themeColor="hyperlink"/>
      <w:u w:val="single"/>
    </w:rPr>
  </w:style>
  <w:style w:type="paragraph" w:styleId="Testofumetto">
    <w:name w:val="Balloon Text"/>
    <w:basedOn w:val="Normale"/>
    <w:link w:val="TestofumettoCarattere"/>
    <w:uiPriority w:val="99"/>
    <w:semiHidden/>
    <w:unhideWhenUsed/>
    <w:rsid w:val="006B4F8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4F81"/>
    <w:rPr>
      <w:rFonts w:ascii="Lucida Grande" w:eastAsia="Times New Roman" w:hAnsi="Lucida Grande" w:cs="Lucida Grande"/>
      <w:sz w:val="18"/>
      <w:szCs w:val="18"/>
    </w:rPr>
  </w:style>
  <w:style w:type="paragraph" w:styleId="Nessunaspaziatura">
    <w:name w:val="No Spacing"/>
    <w:uiPriority w:val="1"/>
    <w:qFormat/>
    <w:rsid w:val="00590B65"/>
    <w:rPr>
      <w:rFonts w:eastAsiaTheme="minorHAnsi"/>
      <w:sz w:val="22"/>
      <w:szCs w:val="22"/>
      <w:lang w:eastAsia="en-US"/>
    </w:rPr>
  </w:style>
  <w:style w:type="paragraph" w:styleId="NormaleWeb">
    <w:name w:val="Normal (Web)"/>
    <w:basedOn w:val="Normale"/>
    <w:uiPriority w:val="99"/>
    <w:rsid w:val="00F80105"/>
    <w:pPr>
      <w:suppressAutoHyphens/>
      <w:autoSpaceDN w:val="0"/>
      <w:spacing w:before="100" w:after="100"/>
      <w:textAlignment w:val="baseline"/>
    </w:pPr>
  </w:style>
  <w:style w:type="character" w:customStyle="1" w:styleId="apple-converted-space">
    <w:name w:val="apple-converted-space"/>
    <w:basedOn w:val="Carpredefinitoparagrafo"/>
    <w:rsid w:val="004A2364"/>
  </w:style>
  <w:style w:type="paragraph" w:styleId="Paragrafoelenco">
    <w:name w:val="List Paragraph"/>
    <w:basedOn w:val="Normale"/>
    <w:uiPriority w:val="34"/>
    <w:qFormat/>
    <w:rsid w:val="00A61E78"/>
    <w:pPr>
      <w:widowControl w:val="0"/>
      <w:suppressAutoHyphens/>
      <w:ind w:left="720"/>
      <w:contextualSpacing/>
    </w:pPr>
    <w:rPr>
      <w:sz w:val="20"/>
      <w:szCs w:val="20"/>
    </w:rPr>
  </w:style>
  <w:style w:type="character" w:styleId="Menzionenonrisolta">
    <w:name w:val="Unresolved Mention"/>
    <w:basedOn w:val="Carpredefinitoparagrafo"/>
    <w:uiPriority w:val="99"/>
    <w:semiHidden/>
    <w:unhideWhenUsed/>
    <w:rsid w:val="002E6E8E"/>
    <w:rPr>
      <w:color w:val="605E5C"/>
      <w:shd w:val="clear" w:color="auto" w:fill="E1DFDD"/>
    </w:rPr>
  </w:style>
  <w:style w:type="paragraph" w:customStyle="1" w:styleId="Didefault">
    <w:name w:val="Di default"/>
    <w:rsid w:val="00B546D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A3">
    <w:name w:val="A3"/>
    <w:uiPriority w:val="99"/>
    <w:rsid w:val="00E167CE"/>
    <w:rPr>
      <w:color w:val="000000"/>
      <w:sz w:val="21"/>
      <w:szCs w:val="21"/>
    </w:rPr>
  </w:style>
  <w:style w:type="character" w:customStyle="1" w:styleId="A1">
    <w:name w:val="A1"/>
    <w:uiPriority w:val="99"/>
    <w:rsid w:val="00E167CE"/>
    <w:rPr>
      <w:rFonts w:cs="Raleway Light"/>
      <w:color w:val="000000"/>
      <w:sz w:val="20"/>
      <w:szCs w:val="20"/>
    </w:rPr>
  </w:style>
  <w:style w:type="paragraph" w:customStyle="1" w:styleId="Corpo">
    <w:name w:val="Corpo"/>
    <w:rsid w:val="00621E2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Enfasigrassetto">
    <w:name w:val="Strong"/>
    <w:basedOn w:val="Carpredefinitoparagrafo"/>
    <w:uiPriority w:val="22"/>
    <w:qFormat/>
    <w:rsid w:val="00E95131"/>
    <w:rPr>
      <w:b/>
      <w:bCs/>
    </w:rPr>
  </w:style>
  <w:style w:type="character" w:styleId="Enfasicorsivo">
    <w:name w:val="Emphasis"/>
    <w:basedOn w:val="Carpredefinitoparagrafo"/>
    <w:uiPriority w:val="20"/>
    <w:qFormat/>
    <w:rsid w:val="00E95131"/>
    <w:rPr>
      <w:i/>
      <w:iCs/>
    </w:rPr>
  </w:style>
  <w:style w:type="character" w:styleId="Collegamentovisitato">
    <w:name w:val="FollowedHyperlink"/>
    <w:basedOn w:val="Carpredefinitoparagrafo"/>
    <w:uiPriority w:val="99"/>
    <w:semiHidden/>
    <w:unhideWhenUsed/>
    <w:rsid w:val="00363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2318">
      <w:bodyDiv w:val="1"/>
      <w:marLeft w:val="0"/>
      <w:marRight w:val="0"/>
      <w:marTop w:val="0"/>
      <w:marBottom w:val="0"/>
      <w:divBdr>
        <w:top w:val="none" w:sz="0" w:space="0" w:color="auto"/>
        <w:left w:val="none" w:sz="0" w:space="0" w:color="auto"/>
        <w:bottom w:val="none" w:sz="0" w:space="0" w:color="auto"/>
        <w:right w:val="none" w:sz="0" w:space="0" w:color="auto"/>
      </w:divBdr>
    </w:div>
    <w:div w:id="913929796">
      <w:bodyDiv w:val="1"/>
      <w:marLeft w:val="0"/>
      <w:marRight w:val="0"/>
      <w:marTop w:val="0"/>
      <w:marBottom w:val="0"/>
      <w:divBdr>
        <w:top w:val="none" w:sz="0" w:space="0" w:color="auto"/>
        <w:left w:val="none" w:sz="0" w:space="0" w:color="auto"/>
        <w:bottom w:val="none" w:sz="0" w:space="0" w:color="auto"/>
        <w:right w:val="none" w:sz="0" w:space="0" w:color="auto"/>
      </w:divBdr>
    </w:div>
    <w:div w:id="1645620329">
      <w:bodyDiv w:val="1"/>
      <w:marLeft w:val="0"/>
      <w:marRight w:val="0"/>
      <w:marTop w:val="0"/>
      <w:marBottom w:val="0"/>
      <w:divBdr>
        <w:top w:val="none" w:sz="0" w:space="0" w:color="auto"/>
        <w:left w:val="none" w:sz="0" w:space="0" w:color="auto"/>
        <w:bottom w:val="none" w:sz="0" w:space="0" w:color="auto"/>
        <w:right w:val="none" w:sz="0" w:space="0" w:color="auto"/>
      </w:divBdr>
      <w:divsChild>
        <w:div w:id="1686439758">
          <w:marLeft w:val="0"/>
          <w:marRight w:val="0"/>
          <w:marTop w:val="0"/>
          <w:marBottom w:val="0"/>
          <w:divBdr>
            <w:top w:val="none" w:sz="0" w:space="0" w:color="auto"/>
            <w:left w:val="none" w:sz="0" w:space="0" w:color="auto"/>
            <w:bottom w:val="none" w:sz="0" w:space="0" w:color="auto"/>
            <w:right w:val="none" w:sz="0" w:space="0" w:color="auto"/>
          </w:divBdr>
        </w:div>
        <w:div w:id="1015498775">
          <w:marLeft w:val="0"/>
          <w:marRight w:val="0"/>
          <w:marTop w:val="0"/>
          <w:marBottom w:val="0"/>
          <w:divBdr>
            <w:top w:val="none" w:sz="0" w:space="0" w:color="auto"/>
            <w:left w:val="none" w:sz="0" w:space="0" w:color="auto"/>
            <w:bottom w:val="none" w:sz="0" w:space="0" w:color="auto"/>
            <w:right w:val="none" w:sz="0" w:space="0" w:color="auto"/>
          </w:divBdr>
        </w:div>
        <w:div w:id="971519746">
          <w:marLeft w:val="0"/>
          <w:marRight w:val="0"/>
          <w:marTop w:val="0"/>
          <w:marBottom w:val="0"/>
          <w:divBdr>
            <w:top w:val="none" w:sz="0" w:space="0" w:color="auto"/>
            <w:left w:val="none" w:sz="0" w:space="0" w:color="auto"/>
            <w:bottom w:val="none" w:sz="0" w:space="0" w:color="auto"/>
            <w:right w:val="none" w:sz="0" w:space="0" w:color="auto"/>
          </w:divBdr>
        </w:div>
        <w:div w:id="1387676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azioni@centronemo.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stieni.centrocliniconemo.i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galleriavillacontemporane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Villa</dc:creator>
  <cp:keywords/>
  <dc:description/>
  <cp:lastModifiedBy>Microsoft Office User</cp:lastModifiedBy>
  <cp:revision>27</cp:revision>
  <cp:lastPrinted>2022-12-03T16:07:00Z</cp:lastPrinted>
  <dcterms:created xsi:type="dcterms:W3CDTF">2023-01-03T12:04:00Z</dcterms:created>
  <dcterms:modified xsi:type="dcterms:W3CDTF">2023-11-16T17:15:00Z</dcterms:modified>
</cp:coreProperties>
</file>