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7388D" w14:textId="6E0BDCB9" w:rsidR="00BE094D" w:rsidRPr="00BE094D" w:rsidRDefault="00BE094D" w:rsidP="00BE094D">
      <w:pPr>
        <w:jc w:val="center"/>
        <w:rPr>
          <w:b/>
        </w:rPr>
      </w:pPr>
      <w:r w:rsidRPr="00BE094D">
        <w:rPr>
          <w:b/>
        </w:rPr>
        <w:t>COMUNICATO STAMPA</w:t>
      </w:r>
    </w:p>
    <w:p w14:paraId="54797A5C" w14:textId="77777777" w:rsidR="00BE094D" w:rsidRPr="00BE094D" w:rsidRDefault="00BE094D" w:rsidP="00BE094D">
      <w:pPr>
        <w:jc w:val="center"/>
        <w:rPr>
          <w:b/>
        </w:rPr>
      </w:pPr>
    </w:p>
    <w:p w14:paraId="172F3DDB" w14:textId="0A64C4AB" w:rsidR="00BE094D" w:rsidRPr="00BE094D" w:rsidRDefault="0048504E" w:rsidP="00BE094D">
      <w:pPr>
        <w:jc w:val="center"/>
        <w:rPr>
          <w:b/>
        </w:rPr>
      </w:pPr>
      <w:r w:rsidRPr="00BE094D">
        <w:rPr>
          <w:b/>
        </w:rPr>
        <w:t>Per il terzo anno consecutivo Lecco sarà te</w:t>
      </w:r>
      <w:r w:rsidR="008022E7" w:rsidRPr="00BE094D">
        <w:rPr>
          <w:b/>
        </w:rPr>
        <w:t>a</w:t>
      </w:r>
      <w:r w:rsidRPr="00BE094D">
        <w:rPr>
          <w:b/>
        </w:rPr>
        <w:t>tro</w:t>
      </w:r>
    </w:p>
    <w:p w14:paraId="3406CCF3" w14:textId="51391D8B" w:rsidR="0048504E" w:rsidRPr="00BE094D" w:rsidRDefault="0048504E" w:rsidP="00BE094D">
      <w:pPr>
        <w:jc w:val="center"/>
        <w:rPr>
          <w:b/>
        </w:rPr>
      </w:pPr>
      <w:r w:rsidRPr="00BE094D">
        <w:rPr>
          <w:b/>
        </w:rPr>
        <w:t>della mostra-evento “Capolavoro per Lecco”</w:t>
      </w:r>
    </w:p>
    <w:p w14:paraId="1677930A" w14:textId="77777777" w:rsidR="0048504E" w:rsidRDefault="0048504E"/>
    <w:p w14:paraId="1B817E71" w14:textId="0CD2F3F8" w:rsidR="0048504E" w:rsidRPr="00BE094D" w:rsidRDefault="0048504E" w:rsidP="00BE094D">
      <w:pPr>
        <w:jc w:val="both"/>
        <w:rPr>
          <w:b/>
        </w:rPr>
      </w:pPr>
      <w:r w:rsidRPr="00BE094D">
        <w:rPr>
          <w:b/>
        </w:rPr>
        <w:t>La terza edizione</w:t>
      </w:r>
      <w:r w:rsidR="00BE094D" w:rsidRPr="00BE094D">
        <w:rPr>
          <w:b/>
        </w:rPr>
        <w:t xml:space="preserve"> -  intitolata “Storie salvate” -</w:t>
      </w:r>
      <w:r w:rsidRPr="00BE094D">
        <w:rPr>
          <w:b/>
        </w:rPr>
        <w:t xml:space="preserve"> </w:t>
      </w:r>
      <w:r w:rsidR="00BE094D" w:rsidRPr="00BE094D">
        <w:rPr>
          <w:b/>
        </w:rPr>
        <w:t>si inaugurerà il 5 dicembre</w:t>
      </w:r>
      <w:r w:rsidRPr="00BE094D">
        <w:rPr>
          <w:b/>
        </w:rPr>
        <w:t xml:space="preserve"> </w:t>
      </w:r>
      <w:r w:rsidR="00BE094D" w:rsidRPr="00BE094D">
        <w:rPr>
          <w:b/>
        </w:rPr>
        <w:t>e proseguirà fino al 5 marzo. Quest’anno in mostra, al primo piano di Palazzo delle Paure, tre Natività del Cinquecento da riscoprire.</w:t>
      </w:r>
    </w:p>
    <w:p w14:paraId="22A25C71" w14:textId="77777777" w:rsidR="0048504E" w:rsidRDefault="0048504E" w:rsidP="0048504E"/>
    <w:p w14:paraId="3E572D69" w14:textId="1046381F" w:rsidR="0048504E" w:rsidRDefault="00BE094D" w:rsidP="00476D83">
      <w:pPr>
        <w:jc w:val="both"/>
      </w:pPr>
      <w:r>
        <w:t>Per il terzo anno consecutivo torna</w:t>
      </w:r>
      <w:r w:rsidR="00D8691A">
        <w:t xml:space="preserve"> a Palazzo delle Paure di Lecco,</w:t>
      </w:r>
      <w:r>
        <w:t xml:space="preserve"> in occasione dell’Avvento</w:t>
      </w:r>
      <w:r w:rsidR="00D8691A">
        <w:t>,</w:t>
      </w:r>
      <w:r>
        <w:t xml:space="preserve"> la mostra-evento “Capolavoro per Lecco”. L’iniziativa, promossa dalla Comunità pastorale e dall’Associazione culturale Madonna del Rosario in collaborazione con il Comune di Lecco, </w:t>
      </w:r>
      <w:r>
        <w:rPr>
          <w:rFonts w:ascii="AppleSystemUIFont" w:hAnsi="AppleSystemUIFont" w:cs="AppleSystemUIFont"/>
        </w:rPr>
        <w:t xml:space="preserve">intende proporre un </w:t>
      </w:r>
      <w:r>
        <w:rPr>
          <w:rFonts w:ascii="AppleSystemUIFontBold" w:hAnsi="AppleSystemUIFontBold" w:cs="AppleSystemUIFontBold"/>
          <w:b/>
          <w:bCs/>
        </w:rPr>
        <w:t>evento espositivo di grande valore spirituale, artistico e culturale collocato in un contesto “laico” con l’obiettivo di favorire, attraverso l’arte, l’incontro con il Mistero della Salvezza.</w:t>
      </w:r>
    </w:p>
    <w:p w14:paraId="7D413BCA" w14:textId="0D7EB2D9" w:rsidR="00BE094D" w:rsidRDefault="00BE094D" w:rsidP="00476D83">
      <w:pPr>
        <w:jc w:val="both"/>
      </w:pPr>
    </w:p>
    <w:p w14:paraId="3C2A692C" w14:textId="036DFDA6" w:rsidR="00BE094D" w:rsidRDefault="00BE094D" w:rsidP="00476D83">
      <w:pPr>
        <w:autoSpaceDE w:val="0"/>
        <w:autoSpaceDN w:val="0"/>
        <w:adjustRightInd w:val="0"/>
        <w:jc w:val="both"/>
        <w:rPr>
          <w:rFonts w:ascii="AppleSystemUIFont" w:hAnsi="AppleSystemUIFont" w:cs="AppleSystemUIFont"/>
        </w:rPr>
      </w:pPr>
      <w:r>
        <w:rPr>
          <w:rFonts w:ascii="AppleSystemUIFont" w:hAnsi="AppleSystemUIFont" w:cs="AppleSystemUIFont"/>
        </w:rPr>
        <w:t xml:space="preserve">La proposta </w:t>
      </w:r>
      <w:r w:rsidR="00D8691A">
        <w:rPr>
          <w:rFonts w:ascii="AppleSystemUIFont" w:hAnsi="AppleSystemUIFont" w:cs="AppleSystemUIFont"/>
        </w:rPr>
        <w:t>fa seguito al successo di pubblico e di critica delle</w:t>
      </w:r>
      <w:r>
        <w:rPr>
          <w:rFonts w:ascii="AppleSystemUIFont" w:hAnsi="AppleSystemUIFont" w:cs="AppleSystemUIFont"/>
        </w:rPr>
        <w:t xml:space="preserve"> due precedenti edizioni: la prima</w:t>
      </w:r>
      <w:r w:rsidR="00D8691A">
        <w:rPr>
          <w:rFonts w:ascii="AppleSystemUIFont" w:hAnsi="AppleSystemUIFont" w:cs="AppleSystemUIFont"/>
        </w:rPr>
        <w:t>,</w:t>
      </w:r>
      <w:r>
        <w:rPr>
          <w:rFonts w:ascii="AppleSystemUIFont" w:hAnsi="AppleSystemUIFont" w:cs="AppleSystemUIFont"/>
        </w:rPr>
        <w:t xml:space="preserve"> tenutasi dal 5 dicembre 2019 al 2 febbraio 2020, </w:t>
      </w:r>
      <w:r w:rsidR="00D8691A">
        <w:rPr>
          <w:rFonts w:ascii="AppleSystemUIFont" w:hAnsi="AppleSystemUIFont" w:cs="AppleSystemUIFont"/>
        </w:rPr>
        <w:t xml:space="preserve">che ha avuto quale protagonista </w:t>
      </w:r>
      <w:r>
        <w:rPr>
          <w:rFonts w:ascii="AppleSystemUIFont" w:hAnsi="AppleSystemUIFont" w:cs="AppleSystemUIFont"/>
        </w:rPr>
        <w:t>l’opera del Tintoretto “</w:t>
      </w:r>
      <w:r>
        <w:rPr>
          <w:rFonts w:ascii="AppleSystemUIFontItalic" w:hAnsi="AppleSystemUIFontItalic" w:cs="AppleSystemUIFontItalic"/>
          <w:i/>
          <w:iCs/>
        </w:rPr>
        <w:t>Annunciazione del Doge Grimani</w:t>
      </w:r>
      <w:r>
        <w:rPr>
          <w:rFonts w:ascii="AppleSystemUIFont" w:hAnsi="AppleSystemUIFont" w:cs="AppleSystemUIFont"/>
        </w:rPr>
        <w:t>” e la seconda</w:t>
      </w:r>
      <w:r w:rsidR="00D8691A">
        <w:rPr>
          <w:rFonts w:ascii="AppleSystemUIFont" w:hAnsi="AppleSystemUIFont" w:cs="AppleSystemUIFont"/>
        </w:rPr>
        <w:t>, dal titolo</w:t>
      </w:r>
      <w:r>
        <w:rPr>
          <w:rFonts w:ascii="AppleSystemUIFont" w:hAnsi="AppleSystemUIFont" w:cs="AppleSystemUIFont"/>
        </w:rPr>
        <w:t xml:space="preserve"> </w:t>
      </w:r>
      <w:r>
        <w:rPr>
          <w:rFonts w:ascii="AppleSystemUIFontItalic" w:hAnsi="AppleSystemUIFontItalic" w:cs="AppleSystemUIFontItalic"/>
          <w:i/>
          <w:iCs/>
        </w:rPr>
        <w:t>“Lotto. L’inquietudine della realtà. Lo sguardo di Giovanni Frangi”</w:t>
      </w:r>
      <w:r w:rsidR="00D8691A" w:rsidRPr="00D8691A">
        <w:rPr>
          <w:rFonts w:ascii="AppleSystemUIFontItalic" w:hAnsi="AppleSystemUIFontItalic" w:cs="AppleSystemUIFontItalic"/>
          <w:iCs/>
        </w:rPr>
        <w:t xml:space="preserve">, </w:t>
      </w:r>
      <w:r>
        <w:rPr>
          <w:rFonts w:ascii="AppleSystemUIFontItalic" w:hAnsi="AppleSystemUIFontItalic" w:cs="AppleSystemUIFontItalic"/>
          <w:i/>
          <w:iCs/>
        </w:rPr>
        <w:t xml:space="preserve"> </w:t>
      </w:r>
      <w:r w:rsidR="00D8691A">
        <w:rPr>
          <w:rFonts w:ascii="AppleSystemUIFont" w:hAnsi="AppleSystemUIFont" w:cs="AppleSystemUIFont"/>
        </w:rPr>
        <w:t>svoltasi d</w:t>
      </w:r>
      <w:r>
        <w:rPr>
          <w:rFonts w:ascii="AppleSystemUIFont" w:hAnsi="AppleSystemUIFont" w:cs="AppleSystemUIFont"/>
        </w:rPr>
        <w:t>al 5 dicembre 2020 al 4 luglio 2021</w:t>
      </w:r>
      <w:r w:rsidR="00D8691A">
        <w:rPr>
          <w:rFonts w:ascii="AppleSystemUIFont" w:hAnsi="AppleSystemUIFont" w:cs="AppleSystemUIFont"/>
        </w:rPr>
        <w:t>,</w:t>
      </w:r>
      <w:r>
        <w:rPr>
          <w:rFonts w:ascii="AppleSystemUIFont" w:hAnsi="AppleSystemUIFont" w:cs="AppleSystemUIFont"/>
        </w:rPr>
        <w:t xml:space="preserve"> con</w:t>
      </w:r>
      <w:r w:rsidR="00D8691A">
        <w:rPr>
          <w:rFonts w:ascii="AppleSystemUIFont" w:hAnsi="AppleSystemUIFont" w:cs="AppleSystemUIFont"/>
        </w:rPr>
        <w:t xml:space="preserve"> il dialogo tra</w:t>
      </w:r>
      <w:r>
        <w:rPr>
          <w:rFonts w:ascii="AppleSystemUIFont" w:hAnsi="AppleSystemUIFont" w:cs="AppleSystemUIFont"/>
        </w:rPr>
        <w:t xml:space="preserve"> l’opera </w:t>
      </w:r>
      <w:r>
        <w:rPr>
          <w:rFonts w:ascii="AppleSystemUIFontItalic" w:hAnsi="AppleSystemUIFontItalic" w:cs="AppleSystemUIFontItalic"/>
          <w:i/>
          <w:iCs/>
        </w:rPr>
        <w:t xml:space="preserve">Madonna con il Bambino e i Santi Giovanni Battista e Caterina d’Alessandria </w:t>
      </w:r>
      <w:r>
        <w:rPr>
          <w:rFonts w:ascii="AppleSystemUIFont" w:hAnsi="AppleSystemUIFont" w:cs="AppleSystemUIFont"/>
        </w:rPr>
        <w:t xml:space="preserve">di Lorenzo Lotto e le sette tele </w:t>
      </w:r>
      <w:r>
        <w:rPr>
          <w:rFonts w:ascii="AppleSystemUIFontItalic" w:hAnsi="AppleSystemUIFontItalic" w:cs="AppleSystemUIFontItalic"/>
          <w:i/>
          <w:iCs/>
        </w:rPr>
        <w:t xml:space="preserve">Esercizio di Lettura </w:t>
      </w:r>
      <w:r>
        <w:rPr>
          <w:rFonts w:ascii="AppleSystemUIFont" w:hAnsi="AppleSystemUIFont" w:cs="AppleSystemUIFont"/>
        </w:rPr>
        <w:t xml:space="preserve">di Giovanni Frangi. </w:t>
      </w:r>
    </w:p>
    <w:p w14:paraId="2DA87FB4" w14:textId="3D93AEC3" w:rsidR="00476D83" w:rsidRDefault="00476D83" w:rsidP="00476D83">
      <w:pPr>
        <w:autoSpaceDE w:val="0"/>
        <w:autoSpaceDN w:val="0"/>
        <w:adjustRightInd w:val="0"/>
        <w:jc w:val="both"/>
        <w:rPr>
          <w:rFonts w:ascii="AppleSystemUIFont" w:hAnsi="AppleSystemUIFont" w:cs="AppleSystemUIFont"/>
        </w:rPr>
      </w:pPr>
    </w:p>
    <w:p w14:paraId="65A44501" w14:textId="77777777" w:rsidR="009D30AA" w:rsidRDefault="009D30AA" w:rsidP="00476D83">
      <w:pPr>
        <w:autoSpaceDE w:val="0"/>
        <w:autoSpaceDN w:val="0"/>
        <w:adjustRightInd w:val="0"/>
        <w:jc w:val="both"/>
        <w:rPr>
          <w:rFonts w:ascii="AppleSystemUIFont" w:hAnsi="AppleSystemUIFont" w:cs="AppleSystemUIFont"/>
        </w:rPr>
      </w:pPr>
    </w:p>
    <w:p w14:paraId="61304FA4" w14:textId="278A80F2" w:rsidR="00476D83" w:rsidRPr="00476D83" w:rsidRDefault="00476D83" w:rsidP="00476D83">
      <w:pPr>
        <w:autoSpaceDE w:val="0"/>
        <w:autoSpaceDN w:val="0"/>
        <w:adjustRightInd w:val="0"/>
        <w:jc w:val="both"/>
        <w:rPr>
          <w:rFonts w:ascii="AppleSystemUIFont" w:hAnsi="AppleSystemUIFont" w:cs="AppleSystemUIFont"/>
          <w:b/>
        </w:rPr>
      </w:pPr>
      <w:r w:rsidRPr="00476D83">
        <w:rPr>
          <w:rFonts w:ascii="AppleSystemUIFont" w:hAnsi="AppleSystemUIFont" w:cs="AppleSystemUIFont"/>
          <w:b/>
        </w:rPr>
        <w:t>“Storie salvate. Tre Natività del Cinquecento da riscoprire”</w:t>
      </w:r>
      <w:r>
        <w:rPr>
          <w:rFonts w:ascii="AppleSystemUIFont" w:hAnsi="AppleSystemUIFont" w:cs="AppleSystemUIFont"/>
          <w:b/>
        </w:rPr>
        <w:t xml:space="preserve"> l’edizione 2021</w:t>
      </w:r>
    </w:p>
    <w:p w14:paraId="45C8CE86" w14:textId="77777777" w:rsidR="00D8691A" w:rsidRDefault="00D8691A" w:rsidP="00476D83">
      <w:pPr>
        <w:autoSpaceDE w:val="0"/>
        <w:autoSpaceDN w:val="0"/>
        <w:adjustRightInd w:val="0"/>
        <w:jc w:val="both"/>
        <w:rPr>
          <w:rFonts w:ascii="AppleSystemUIFont" w:hAnsi="AppleSystemUIFont" w:cs="AppleSystemUIFont"/>
        </w:rPr>
      </w:pPr>
    </w:p>
    <w:p w14:paraId="509FE6A7" w14:textId="481A1442" w:rsidR="00BE094D" w:rsidRDefault="00D8691A" w:rsidP="00476D83">
      <w:pPr>
        <w:jc w:val="both"/>
        <w:rPr>
          <w:rFonts w:ascii="AppleSystemUIFont" w:hAnsi="AppleSystemUIFont" w:cs="AppleSystemUIFont"/>
        </w:rPr>
      </w:pPr>
      <w:r w:rsidRPr="00D8691A">
        <w:rPr>
          <w:rFonts w:ascii="AppleSystemUIFont" w:hAnsi="AppleSystemUIFont" w:cs="AppleSystemUIFont"/>
          <w:i/>
        </w:rPr>
        <w:t>“Storie salvate. Tre Natività del Cinquecento da riscoprire”</w:t>
      </w:r>
      <w:r>
        <w:rPr>
          <w:rFonts w:ascii="AppleSystemUIFont" w:hAnsi="AppleSystemUIFont" w:cs="AppleSystemUIFont"/>
        </w:rPr>
        <w:t xml:space="preserve"> il titolo dell’evento di quest’anno. E, non a caso, </w:t>
      </w:r>
      <w:r w:rsidRPr="00D8691A">
        <w:rPr>
          <w:rFonts w:ascii="AppleSystemUIFont" w:hAnsi="AppleSystemUIFont" w:cs="AppleSystemUIFont"/>
        </w:rPr>
        <w:t>l</w:t>
      </w:r>
      <w:r w:rsidR="00BE094D" w:rsidRPr="00D8691A">
        <w:rPr>
          <w:rFonts w:ascii="AppleSystemUIFont" w:hAnsi="AppleSystemUIFont" w:cs="AppleSystemUIFont"/>
        </w:rPr>
        <w:t>’</w:t>
      </w:r>
      <w:r w:rsidR="00BE094D" w:rsidRPr="00D8691A">
        <w:rPr>
          <w:rFonts w:ascii="AppleSystemUIFontBold" w:hAnsi="AppleSystemUIFontBold" w:cs="AppleSystemUIFontBold"/>
          <w:bCs/>
        </w:rPr>
        <w:t xml:space="preserve">edizione </w:t>
      </w:r>
      <w:r w:rsidRPr="00D8691A">
        <w:rPr>
          <w:rFonts w:ascii="AppleSystemUIFontBold" w:hAnsi="AppleSystemUIFontBold" w:cs="AppleSystemUIFontBold"/>
          <w:bCs/>
        </w:rPr>
        <w:t>2021</w:t>
      </w:r>
      <w:r w:rsidR="00BE094D">
        <w:rPr>
          <w:rFonts w:ascii="AppleSystemUIFontBold" w:hAnsi="AppleSystemUIFontBold" w:cs="AppleSystemUIFontBold"/>
          <w:b/>
          <w:bCs/>
        </w:rPr>
        <w:t xml:space="preserve"> </w:t>
      </w:r>
      <w:r w:rsidR="00BE094D">
        <w:rPr>
          <w:rFonts w:ascii="AppleSystemUIFont" w:hAnsi="AppleSystemUIFont" w:cs="AppleSystemUIFont"/>
        </w:rPr>
        <w:t xml:space="preserve">ruota attorno al tema della Natività, nella sua forma di rappresentazione più consueta ma anche più narrativa, con l’efficacia della presenza di vari personaggi partecipanti che si traduce nella tradizione cristiana del Presepe. I tre dipinti </w:t>
      </w:r>
      <w:r>
        <w:rPr>
          <w:rFonts w:ascii="AppleSystemUIFont" w:hAnsi="AppleSystemUIFont" w:cs="AppleSystemUIFont"/>
        </w:rPr>
        <w:t>che vengono presentati</w:t>
      </w:r>
      <w:r w:rsidR="00BE094D">
        <w:rPr>
          <w:rFonts w:ascii="AppleSystemUIFont" w:hAnsi="AppleSystemUIFont" w:cs="AppleSystemUIFont"/>
        </w:rPr>
        <w:t xml:space="preserve"> appartengono all’area lombardo-veneta del Cinquecento</w:t>
      </w:r>
      <w:r>
        <w:rPr>
          <w:rFonts w:ascii="AppleSystemUIFont" w:hAnsi="AppleSystemUIFont" w:cs="AppleSystemUIFont"/>
        </w:rPr>
        <w:t xml:space="preserve"> e, p</w:t>
      </w:r>
      <w:r w:rsidR="00BE094D">
        <w:rPr>
          <w:rFonts w:ascii="AppleSystemUIFont" w:hAnsi="AppleSystemUIFont" w:cs="AppleSystemUIFont"/>
        </w:rPr>
        <w:t>er ragioni diverse, non sono stati quasi mai visti o considerati dagli studi, spesso a causa dei luoghi dove sono conservati (due di questi in collezione private).</w:t>
      </w:r>
    </w:p>
    <w:p w14:paraId="76C5AC56" w14:textId="18714599" w:rsidR="00BE094D" w:rsidRDefault="00BE094D" w:rsidP="00476D83">
      <w:pPr>
        <w:jc w:val="both"/>
      </w:pPr>
    </w:p>
    <w:p w14:paraId="62275564" w14:textId="46DC8C98" w:rsidR="00D8691A" w:rsidRPr="00476D83" w:rsidRDefault="00D8691A" w:rsidP="00476D83">
      <w:pPr>
        <w:autoSpaceDE w:val="0"/>
        <w:autoSpaceDN w:val="0"/>
        <w:adjustRightInd w:val="0"/>
        <w:jc w:val="both"/>
        <w:rPr>
          <w:rFonts w:ascii="AppleSystemUIFont" w:hAnsi="AppleSystemUIFont" w:cs="AppleSystemUIFont"/>
        </w:rPr>
      </w:pPr>
      <w:bookmarkStart w:id="0" w:name="_GoBack"/>
      <w:bookmarkEnd w:id="0"/>
      <w:r>
        <w:t xml:space="preserve">Due i curatori di questa edizione: </w:t>
      </w:r>
      <w:r w:rsidR="0048504E" w:rsidRPr="00D8691A">
        <w:rPr>
          <w:b/>
        </w:rPr>
        <w:t>Giovanni Valagussa</w:t>
      </w:r>
      <w:r w:rsidR="008022E7">
        <w:t xml:space="preserve">, </w:t>
      </w:r>
      <w:r w:rsidR="00865167">
        <w:t>che si è occupato anche delle precedenti esposizioni</w:t>
      </w:r>
      <w:r w:rsidR="008022E7">
        <w:t>,</w:t>
      </w:r>
      <w:r w:rsidR="00865167">
        <w:t xml:space="preserve"> e </w:t>
      </w:r>
      <w:r w:rsidR="00865167" w:rsidRPr="00D8691A">
        <w:rPr>
          <w:b/>
        </w:rPr>
        <w:t>Antonio Mazzotta</w:t>
      </w:r>
      <w:r w:rsidR="008022E7">
        <w:t xml:space="preserve">. </w:t>
      </w:r>
      <w:r>
        <w:t xml:space="preserve">Le tre opere </w:t>
      </w:r>
      <w:r w:rsidR="00476D83">
        <w:t xml:space="preserve">esposte </w:t>
      </w:r>
      <w:r>
        <w:t>s</w:t>
      </w:r>
      <w:r w:rsidR="00476D83">
        <w:t>aran</w:t>
      </w:r>
      <w:r>
        <w:t xml:space="preserve">no: la </w:t>
      </w:r>
      <w:r w:rsidRPr="00D8691A">
        <w:rPr>
          <w:i/>
        </w:rPr>
        <w:t>Natività</w:t>
      </w:r>
      <w:r>
        <w:t xml:space="preserve"> di </w:t>
      </w:r>
      <w:r w:rsidRPr="00476D83">
        <w:rPr>
          <w:rFonts w:ascii="AppleSystemUIFont" w:hAnsi="AppleSystemUIFont" w:cs="AppleSystemUIFont"/>
          <w:b/>
        </w:rPr>
        <w:t>Andrea Previtali</w:t>
      </w:r>
      <w:r>
        <w:rPr>
          <w:rFonts w:ascii="AppleSystemUIFont" w:hAnsi="AppleSystemUIFont" w:cs="AppleSystemUIFont"/>
        </w:rPr>
        <w:t xml:space="preserve"> (circa 1520)</w:t>
      </w:r>
      <w:r w:rsidR="00476D83">
        <w:rPr>
          <w:rFonts w:ascii="AppleSystemUIFont" w:hAnsi="AppleSystemUIFont" w:cs="AppleSystemUIFont"/>
        </w:rPr>
        <w:t xml:space="preserve"> custodita presso il Santuario di Santa Maria Nascente di Arconate (Parrocchia di Sant’Eusebio di Arconate) </w:t>
      </w:r>
      <w:r>
        <w:rPr>
          <w:rFonts w:ascii="AppleSystemUIFont" w:hAnsi="AppleSystemUIFont" w:cs="AppleSystemUIFont"/>
        </w:rPr>
        <w:t>, l’</w:t>
      </w:r>
      <w:r>
        <w:rPr>
          <w:rFonts w:ascii="AppleSystemUIFontItalic" w:hAnsi="AppleSystemUIFontItalic" w:cs="AppleSystemUIFontItalic"/>
          <w:i/>
          <w:iCs/>
        </w:rPr>
        <w:t xml:space="preserve">Adorazione dei pastori </w:t>
      </w:r>
      <w:r w:rsidRPr="00C67B5D">
        <w:rPr>
          <w:rFonts w:ascii="AppleSystemUIFontItalic" w:hAnsi="AppleSystemUIFontItalic" w:cs="AppleSystemUIFontItalic"/>
          <w:iCs/>
        </w:rPr>
        <w:t xml:space="preserve">di un </w:t>
      </w:r>
      <w:r w:rsidRPr="00C67B5D">
        <w:rPr>
          <w:rFonts w:ascii="AppleSystemUIFontItalic" w:hAnsi="AppleSystemUIFontItalic" w:cs="AppleSystemUIFontItalic"/>
          <w:b/>
          <w:iCs/>
        </w:rPr>
        <w:t>pittore veneto</w:t>
      </w:r>
      <w:r>
        <w:rPr>
          <w:rFonts w:ascii="AppleSystemUIFontItalic" w:hAnsi="AppleSystemUIFontItalic" w:cs="AppleSystemUIFontItalic"/>
          <w:i/>
          <w:iCs/>
        </w:rPr>
        <w:t xml:space="preserve"> </w:t>
      </w:r>
      <w:r w:rsidRPr="00D8691A">
        <w:rPr>
          <w:rFonts w:ascii="AppleSystemUIFontItalic" w:hAnsi="AppleSystemUIFontItalic" w:cs="AppleSystemUIFontItalic"/>
          <w:iCs/>
        </w:rPr>
        <w:t>(</w:t>
      </w:r>
      <w:r w:rsidRPr="00C67B5D">
        <w:rPr>
          <w:rFonts w:ascii="AppleSystemUIFont" w:hAnsi="AppleSystemUIFont" w:cs="AppleSystemUIFont"/>
          <w:b/>
        </w:rPr>
        <w:t>Jacopo Bassano</w:t>
      </w:r>
      <w:r>
        <w:rPr>
          <w:rFonts w:ascii="AppleSystemUIFont" w:hAnsi="AppleSystemUIFont" w:cs="AppleSystemUIFont"/>
        </w:rPr>
        <w:t xml:space="preserve"> (?) - circa 1530-1535) e l’</w:t>
      </w:r>
      <w:r w:rsidRPr="00D8691A">
        <w:rPr>
          <w:rFonts w:ascii="AppleSystemUIFontItalic" w:hAnsi="AppleSystemUIFontItalic" w:cs="AppleSystemUIFontItalic"/>
          <w:i/>
          <w:iCs/>
        </w:rPr>
        <w:t xml:space="preserve"> </w:t>
      </w:r>
      <w:r>
        <w:rPr>
          <w:rFonts w:ascii="AppleSystemUIFontItalic" w:hAnsi="AppleSystemUIFontItalic" w:cs="AppleSystemUIFontItalic"/>
          <w:i/>
          <w:iCs/>
        </w:rPr>
        <w:t xml:space="preserve">Adorazione dei pastori </w:t>
      </w:r>
      <w:r w:rsidRPr="00C67B5D">
        <w:rPr>
          <w:rFonts w:ascii="AppleSystemUIFontItalic" w:hAnsi="AppleSystemUIFontItalic" w:cs="AppleSystemUIFontItalic"/>
          <w:iCs/>
        </w:rPr>
        <w:t>di</w:t>
      </w:r>
      <w:r>
        <w:rPr>
          <w:rFonts w:ascii="AppleSystemUIFontItalic" w:hAnsi="AppleSystemUIFontItalic" w:cs="AppleSystemUIFontItalic"/>
          <w:i/>
          <w:iCs/>
        </w:rPr>
        <w:t xml:space="preserve"> </w:t>
      </w:r>
      <w:r w:rsidRPr="00C67B5D">
        <w:rPr>
          <w:rFonts w:ascii="AppleSystemUIFont" w:hAnsi="AppleSystemUIFont" w:cs="AppleSystemUIFont"/>
          <w:b/>
        </w:rPr>
        <w:t>Giovanni Battista Moroni</w:t>
      </w:r>
      <w:r>
        <w:rPr>
          <w:rFonts w:ascii="AppleSystemUIFont" w:hAnsi="AppleSystemUIFont" w:cs="AppleSystemUIFont"/>
        </w:rPr>
        <w:t xml:space="preserve"> (circa 1550-1555)</w:t>
      </w:r>
      <w:r w:rsidR="00476D83">
        <w:rPr>
          <w:rFonts w:ascii="AppleSystemUIFont" w:hAnsi="AppleSystemUIFont" w:cs="AppleSystemUIFont"/>
        </w:rPr>
        <w:t>, entrambe provenienti da collezioni private</w:t>
      </w:r>
      <w:r>
        <w:rPr>
          <w:rFonts w:ascii="AppleSystemUIFont" w:hAnsi="AppleSystemUIFont" w:cs="AppleSystemUIFont"/>
        </w:rPr>
        <w:t>.</w:t>
      </w:r>
    </w:p>
    <w:p w14:paraId="21003FF6" w14:textId="167C3265" w:rsidR="00D8691A" w:rsidRDefault="00D8691A" w:rsidP="00865167"/>
    <w:p w14:paraId="35A60FAE" w14:textId="77777777" w:rsidR="00476D83" w:rsidRDefault="00476D83" w:rsidP="00865167"/>
    <w:p w14:paraId="0DED7C12" w14:textId="0400F496" w:rsidR="00476D83" w:rsidRPr="00476D83" w:rsidRDefault="00476D83" w:rsidP="00865167">
      <w:pPr>
        <w:rPr>
          <w:b/>
        </w:rPr>
      </w:pPr>
      <w:r w:rsidRPr="00476D83">
        <w:rPr>
          <w:b/>
        </w:rPr>
        <w:t>Allestimento e percorso espositivo</w:t>
      </w:r>
    </w:p>
    <w:p w14:paraId="33B3DEEE" w14:textId="77777777" w:rsidR="00476D83" w:rsidRDefault="00476D83" w:rsidP="00865167"/>
    <w:p w14:paraId="392EF6EE" w14:textId="4F43FAE0" w:rsidR="00D8691A" w:rsidRDefault="00D8691A" w:rsidP="00476D83">
      <w:pPr>
        <w:jc w:val="both"/>
      </w:pPr>
      <w:r>
        <w:t>L’esposizione si terrà al primo piano di Palazzo delle Paure, polo espositivo-museale di Lecco, rendendo protagonista la città attraverso la valorizzazione di uno spazio culturale cittadino come luogo comune identitario in cui la fruizione dell’opera d’arte diventa patrimonio condiviso capace di costruire relazioni.</w:t>
      </w:r>
      <w:r w:rsidR="00476D83">
        <w:t xml:space="preserve"> L’allestimento, come nelle precedenti edizioni, è stato studiato e curato da </w:t>
      </w:r>
      <w:r w:rsidR="00476D83" w:rsidRPr="00476D83">
        <w:rPr>
          <w:b/>
        </w:rPr>
        <w:t>Giorgio Melesi (Studio Melesi – ODA)</w:t>
      </w:r>
      <w:r w:rsidR="00476D83">
        <w:t>.</w:t>
      </w:r>
    </w:p>
    <w:p w14:paraId="7DFC4FCB" w14:textId="538E1894" w:rsidR="00476D83" w:rsidRDefault="00476D83" w:rsidP="00D8691A"/>
    <w:p w14:paraId="0D51CD18" w14:textId="09CC27E5" w:rsidR="00476D83" w:rsidRDefault="00476D83" w:rsidP="00476D83">
      <w:pPr>
        <w:autoSpaceDE w:val="0"/>
        <w:autoSpaceDN w:val="0"/>
        <w:adjustRightInd w:val="0"/>
        <w:jc w:val="both"/>
        <w:rPr>
          <w:rFonts w:ascii="AppleSystemUIFont" w:hAnsi="AppleSystemUIFont" w:cs="AppleSystemUIFont"/>
        </w:rPr>
      </w:pPr>
      <w:r>
        <w:rPr>
          <w:rFonts w:ascii="AppleSystemUIFontBold" w:hAnsi="AppleSystemUIFontBold" w:cs="AppleSystemUIFontBold"/>
          <w:b/>
          <w:bCs/>
        </w:rPr>
        <w:t xml:space="preserve">Attraverso il percorso espositivo e l’allestimento si vuole creare un intreccio di relazioni </w:t>
      </w:r>
      <w:r>
        <w:rPr>
          <w:rFonts w:ascii="AppleSystemUIFont" w:hAnsi="AppleSystemUIFont" w:cs="AppleSystemUIFont"/>
        </w:rPr>
        <w:t>capace di stimolare attivamente l’interesse e la riflessione del visitatore, al fine di conferire ai quadri una nuova esistenza vitale intesa anche quale valorizzazione e studio critico, potenziare il contatto con i dettagli perché conversino con lo spettatore ed entrino in scena animandosi  ed accrescere la dinamica relazionale opera/spettatore non utilizzando solo la sfera razionale e logico-cognitiva, ma anche empatica e visivo-emozionale.</w:t>
      </w:r>
    </w:p>
    <w:p w14:paraId="31424F8C" w14:textId="57F26FB8" w:rsidR="00476D83" w:rsidRDefault="00476D83" w:rsidP="00476D83">
      <w:pPr>
        <w:jc w:val="both"/>
      </w:pPr>
    </w:p>
    <w:p w14:paraId="0AB4D916" w14:textId="5ADBDEDD" w:rsidR="00476D83" w:rsidRDefault="00476D83" w:rsidP="00476D83">
      <w:pPr>
        <w:jc w:val="both"/>
      </w:pPr>
      <w:r>
        <w:rPr>
          <w:rFonts w:ascii="AppleSystemUIFont" w:hAnsi="AppleSystemUIFont" w:cs="AppleSystemUIFont"/>
        </w:rPr>
        <w:t xml:space="preserve">Al contempo si intende creare </w:t>
      </w:r>
      <w:r>
        <w:rPr>
          <w:rFonts w:ascii="AppleSystemUIFontBold" w:hAnsi="AppleSystemUIFontBold" w:cs="AppleSystemUIFontBold"/>
          <w:b/>
          <w:bCs/>
        </w:rPr>
        <w:t>un’esperienza di visita aperta</w:t>
      </w:r>
      <w:r>
        <w:rPr>
          <w:rFonts w:ascii="AppleSystemUIFont" w:hAnsi="AppleSystemUIFont" w:cs="AppleSystemUIFont"/>
        </w:rPr>
        <w:t xml:space="preserve">, in cui ciascuno riconosca nelle opere il proprio riflesso e la propria umanità. Senza timore che gli artisti in dialogo, una volta esposti, assumano significati per ciascuno nuovi e diversi. Proprio per questo il percorso di visita sarà curato in modo da creare una </w:t>
      </w:r>
      <w:r>
        <w:rPr>
          <w:rFonts w:ascii="AppleSystemUIFontBold" w:hAnsi="AppleSystemUIFontBold" w:cs="AppleSystemUIFontBold"/>
          <w:b/>
          <w:bCs/>
        </w:rPr>
        <w:t>rete di connessioni</w:t>
      </w:r>
      <w:r>
        <w:rPr>
          <w:rFonts w:ascii="AppleSystemUIFont" w:hAnsi="AppleSystemUIFont" w:cs="AppleSystemUIFont"/>
        </w:rPr>
        <w:t>: parola; opere; esperienza in mostra; approfondimenti affinché ciascun visitatore o gruppo di visitatori possa proseguire nella fruizione dell’opera ben oltre il momento guidato della visita.</w:t>
      </w:r>
    </w:p>
    <w:p w14:paraId="1550007A" w14:textId="56185E57" w:rsidR="00D8691A" w:rsidRDefault="00D8691A" w:rsidP="00865167"/>
    <w:p w14:paraId="7FE81D26" w14:textId="77777777" w:rsidR="00476D83" w:rsidRDefault="00476D83" w:rsidP="00865167"/>
    <w:p w14:paraId="254F0D01" w14:textId="00DA69C5" w:rsidR="00476D83" w:rsidRPr="00476D83" w:rsidRDefault="00476D83" w:rsidP="00865167">
      <w:pPr>
        <w:rPr>
          <w:b/>
        </w:rPr>
      </w:pPr>
      <w:r w:rsidRPr="00476D83">
        <w:rPr>
          <w:b/>
        </w:rPr>
        <w:t>I giovani protagonisti.</w:t>
      </w:r>
    </w:p>
    <w:p w14:paraId="35D9E430" w14:textId="77777777" w:rsidR="00476D83" w:rsidRDefault="00476D83" w:rsidP="00865167"/>
    <w:p w14:paraId="0ECBFF31" w14:textId="38FC38A8" w:rsidR="0048504E" w:rsidRDefault="00476D83" w:rsidP="00476D83">
      <w:pPr>
        <w:jc w:val="both"/>
      </w:pPr>
      <w:r>
        <w:rPr>
          <w:rFonts w:ascii="AppleSystemUIFont" w:hAnsi="AppleSystemUIFont" w:cs="AppleSystemUIFont"/>
        </w:rPr>
        <w:t xml:space="preserve">La </w:t>
      </w:r>
      <w:r>
        <w:rPr>
          <w:rFonts w:ascii="AppleSystemUIFontBold" w:hAnsi="AppleSystemUIFontBold" w:cs="AppleSystemUIFontBold"/>
          <w:b/>
          <w:bCs/>
        </w:rPr>
        <w:t xml:space="preserve">divulgazione </w:t>
      </w:r>
      <w:r>
        <w:rPr>
          <w:rFonts w:ascii="AppleSystemUIFont" w:hAnsi="AppleSystemUIFont" w:cs="AppleSystemUIFont"/>
        </w:rPr>
        <w:t xml:space="preserve">dei contenuti dell’opera, valicando la semplice proposta di “offerta didattica”, è affidata esclusivamente alla </w:t>
      </w:r>
      <w:r>
        <w:rPr>
          <w:rFonts w:ascii="AppleSystemUIFontBold" w:hAnsi="AppleSystemUIFontBold" w:cs="AppleSystemUIFontBold"/>
          <w:b/>
          <w:bCs/>
        </w:rPr>
        <w:t xml:space="preserve">visita guidata a cura degli studenti delle scuole superiori </w:t>
      </w:r>
      <w:r>
        <w:rPr>
          <w:rFonts w:ascii="AppleSystemUIFont" w:hAnsi="AppleSystemUIFont" w:cs="AppleSystemUIFont"/>
        </w:rPr>
        <w:t xml:space="preserve">del territorio, preparati attraverso un apposito percorso di formazione. Quest’anno saranno </w:t>
      </w:r>
      <w:r w:rsidR="00865167">
        <w:t xml:space="preserve">oltre 180 </w:t>
      </w:r>
      <w:r>
        <w:t xml:space="preserve">gli </w:t>
      </w:r>
      <w:r w:rsidR="00865167">
        <w:t xml:space="preserve">studenti </w:t>
      </w:r>
      <w:r>
        <w:t xml:space="preserve">provenienti </w:t>
      </w:r>
      <w:r w:rsidR="00865167">
        <w:t>d</w:t>
      </w:r>
      <w:r>
        <w:t>a</w:t>
      </w:r>
      <w:r w:rsidR="00865167">
        <w:t xml:space="preserve"> 9 scu</w:t>
      </w:r>
      <w:r w:rsidR="00984D9A">
        <w:t>o</w:t>
      </w:r>
      <w:r w:rsidR="00865167">
        <w:t>le di Lecco e provincia</w:t>
      </w:r>
      <w:r w:rsidR="008022E7">
        <w:t>.</w:t>
      </w:r>
    </w:p>
    <w:p w14:paraId="089AD11C" w14:textId="079613FD" w:rsidR="00865167" w:rsidRDefault="00865167" w:rsidP="0048504E"/>
    <w:p w14:paraId="2DBDC91C" w14:textId="280CEC29" w:rsidR="00476D83" w:rsidRDefault="00476D83" w:rsidP="00C17910">
      <w:pPr>
        <w:autoSpaceDE w:val="0"/>
        <w:autoSpaceDN w:val="0"/>
        <w:adjustRightInd w:val="0"/>
        <w:jc w:val="both"/>
        <w:rPr>
          <w:rFonts w:ascii="AppleSystemUIFont" w:hAnsi="AppleSystemUIFont" w:cs="AppleSystemUIFont"/>
        </w:rPr>
      </w:pPr>
      <w:r>
        <w:rPr>
          <w:rFonts w:ascii="AppleSystemUIFontBold" w:hAnsi="AppleSystemUIFontBold" w:cs="AppleSystemUIFontBold"/>
          <w:b/>
          <w:bCs/>
        </w:rPr>
        <w:t xml:space="preserve">Il lavoro di formazione e di stage in cui verranno coinvolti, </w:t>
      </w:r>
      <w:r>
        <w:rPr>
          <w:rFonts w:ascii="AppleSystemUIFont" w:hAnsi="AppleSystemUIFont" w:cs="AppleSystemUIFont"/>
        </w:rPr>
        <w:t>permetterà loro di alimentare la propria curiosità intellettuale mediante l’incontro diretto con le opere d’arte. Inoltre la dimensione espositiva pubblica sarà strumento efficace che darà l’opportunità ad ognuno di esprimere le proprie emozioni e di elaborarle</w:t>
      </w:r>
      <w:r w:rsidR="00C17910">
        <w:rPr>
          <w:rFonts w:ascii="AppleSystemUIFont" w:hAnsi="AppleSystemUIFont" w:cs="AppleSystemUIFont"/>
        </w:rPr>
        <w:t>,</w:t>
      </w:r>
      <w:r>
        <w:rPr>
          <w:rFonts w:ascii="AppleSystemUIFont" w:hAnsi="AppleSystemUIFont" w:cs="AppleSystemUIFont"/>
        </w:rPr>
        <w:t xml:space="preserve"> così da trasformare la relazione con il pubblico in un momento di crescita personale. </w:t>
      </w:r>
    </w:p>
    <w:p w14:paraId="23897E52" w14:textId="51448591" w:rsidR="00476D83" w:rsidRDefault="00476D83" w:rsidP="00C17910">
      <w:pPr>
        <w:jc w:val="both"/>
      </w:pPr>
      <w:r>
        <w:rPr>
          <w:rFonts w:ascii="AppleSystemUIFont" w:hAnsi="AppleSystemUIFont" w:cs="AppleSystemUIFont"/>
        </w:rPr>
        <w:t>Per i fruitori della mostra</w:t>
      </w:r>
      <w:r w:rsidR="00C17910">
        <w:rPr>
          <w:rFonts w:ascii="AppleSystemUIFont" w:hAnsi="AppleSystemUIFont" w:cs="AppleSystemUIFont"/>
        </w:rPr>
        <w:t>,</w:t>
      </w:r>
      <w:r>
        <w:rPr>
          <w:rFonts w:ascii="AppleSystemUIFont" w:hAnsi="AppleSystemUIFont" w:cs="AppleSystemUIFont"/>
        </w:rPr>
        <w:t xml:space="preserve"> la </w:t>
      </w:r>
      <w:r>
        <w:rPr>
          <w:rFonts w:ascii="AppleSystemUIFontBold" w:hAnsi="AppleSystemUIFontBold" w:cs="AppleSystemUIFontBold"/>
          <w:b/>
          <w:bCs/>
        </w:rPr>
        <w:t xml:space="preserve">mediazione dei giovani </w:t>
      </w:r>
      <w:r>
        <w:rPr>
          <w:rFonts w:ascii="AppleSystemUIFont" w:hAnsi="AppleSystemUIFont" w:cs="AppleSystemUIFont"/>
        </w:rPr>
        <w:t>durante il percorso di visita permetterà di avvicinare le opere con una immediatezza di linguaggio adatta anche ad un pubblico non specialistico, senza compromettere la correttezza e la complessità dei contenuti.</w:t>
      </w:r>
    </w:p>
    <w:p w14:paraId="48A1F08C" w14:textId="77777777" w:rsidR="00476D83" w:rsidRDefault="00476D83" w:rsidP="0048504E"/>
    <w:p w14:paraId="6F0AFD02" w14:textId="3F60525D" w:rsidR="00865167" w:rsidRPr="00C17910" w:rsidRDefault="00865167" w:rsidP="0048504E">
      <w:pPr>
        <w:rPr>
          <w:b/>
        </w:rPr>
      </w:pPr>
      <w:r w:rsidRPr="00C17910">
        <w:rPr>
          <w:b/>
        </w:rPr>
        <w:lastRenderedPageBreak/>
        <w:t xml:space="preserve">Le novità dell’edizione </w:t>
      </w:r>
      <w:r w:rsidR="00C17910">
        <w:rPr>
          <w:b/>
        </w:rPr>
        <w:t>di quest’anno.</w:t>
      </w:r>
    </w:p>
    <w:p w14:paraId="3CCAEBB1" w14:textId="16BE9056" w:rsidR="00865167" w:rsidRDefault="00865167" w:rsidP="0048504E"/>
    <w:p w14:paraId="7D112FFD" w14:textId="034682E8" w:rsidR="00865167" w:rsidRDefault="00C17910" w:rsidP="00C17910">
      <w:pPr>
        <w:jc w:val="both"/>
      </w:pPr>
      <w:r>
        <w:t>L’edizione 2021 di</w:t>
      </w:r>
      <w:r w:rsidR="00865167">
        <w:t xml:space="preserve"> “Capolavoro per Lecco” propone alcune interessanti novità.</w:t>
      </w:r>
      <w:r>
        <w:t xml:space="preserve"> </w:t>
      </w:r>
      <w:r w:rsidR="008022E7">
        <w:t xml:space="preserve">In primo luogo </w:t>
      </w:r>
      <w:r w:rsidR="008022E7" w:rsidRPr="009D30AA">
        <w:rPr>
          <w:b/>
        </w:rPr>
        <w:t>una</w:t>
      </w:r>
      <w:r w:rsidR="00865167" w:rsidRPr="009D30AA">
        <w:rPr>
          <w:b/>
        </w:rPr>
        <w:t xml:space="preserve"> nuova modalità di visita che permett</w:t>
      </w:r>
      <w:r w:rsidR="00984D9A" w:rsidRPr="009D30AA">
        <w:rPr>
          <w:b/>
        </w:rPr>
        <w:t>erà</w:t>
      </w:r>
      <w:r w:rsidR="00865167" w:rsidRPr="009D30AA">
        <w:rPr>
          <w:b/>
        </w:rPr>
        <w:t xml:space="preserve"> di intensificare il dialogo </w:t>
      </w:r>
      <w:r w:rsidRPr="009D30AA">
        <w:rPr>
          <w:b/>
        </w:rPr>
        <w:t>tra l’opera e lo</w:t>
      </w:r>
      <w:r w:rsidR="00865167" w:rsidRPr="009D30AA">
        <w:rPr>
          <w:b/>
        </w:rPr>
        <w:t xml:space="preserve"> spettatore</w:t>
      </w:r>
      <w:r w:rsidR="00865167">
        <w:t xml:space="preserve">, trasformando l’esperienza in un momento intenso e suggestivo di contatto con la raffinata eleganza delle tre tele. </w:t>
      </w:r>
      <w:r>
        <w:t xml:space="preserve"> </w:t>
      </w:r>
      <w:r w:rsidR="00865167">
        <w:t xml:space="preserve">Per </w:t>
      </w:r>
      <w:r w:rsidR="00865167" w:rsidRPr="009D30AA">
        <w:rPr>
          <w:b/>
        </w:rPr>
        <w:t>aiutare la concentrazione e stimolare la dimensione sensoriale</w:t>
      </w:r>
      <w:r>
        <w:t>,</w:t>
      </w:r>
      <w:r w:rsidR="00865167">
        <w:t xml:space="preserve"> durante tutto il</w:t>
      </w:r>
      <w:r>
        <w:t xml:space="preserve"> </w:t>
      </w:r>
      <w:r w:rsidR="00865167">
        <w:t>percorso si verrà sollecitati dall’</w:t>
      </w:r>
      <w:r w:rsidR="00865167" w:rsidRPr="009D30AA">
        <w:rPr>
          <w:b/>
        </w:rPr>
        <w:t>ascolto di brani musicali del Cinquecento e dalla lettura di</w:t>
      </w:r>
      <w:r w:rsidRPr="009D30AA">
        <w:rPr>
          <w:b/>
        </w:rPr>
        <w:t xml:space="preserve"> </w:t>
      </w:r>
      <w:r w:rsidR="00865167" w:rsidRPr="009D30AA">
        <w:rPr>
          <w:b/>
        </w:rPr>
        <w:t xml:space="preserve">frammenti di sacre rappresentazioni </w:t>
      </w:r>
      <w:r w:rsidR="00865167">
        <w:t>così da dare voce alla dimensione più colloquiale e popolare</w:t>
      </w:r>
      <w:r>
        <w:t xml:space="preserve"> </w:t>
      </w:r>
      <w:r w:rsidR="00865167">
        <w:t>dell’incontro con la Natività.</w:t>
      </w:r>
    </w:p>
    <w:p w14:paraId="24AD8311" w14:textId="77777777" w:rsidR="00865167" w:rsidRDefault="00865167" w:rsidP="00C17910">
      <w:pPr>
        <w:jc w:val="both"/>
      </w:pPr>
    </w:p>
    <w:p w14:paraId="56054174" w14:textId="28D34308" w:rsidR="00865167" w:rsidRDefault="00865167" w:rsidP="00C17910">
      <w:pPr>
        <w:jc w:val="both"/>
      </w:pPr>
      <w:r w:rsidRPr="009D30AA">
        <w:rPr>
          <w:b/>
        </w:rPr>
        <w:t>Ogni sabato pomeriggio sarà invece proposta un’esperienza musicale dal vivo</w:t>
      </w:r>
      <w:r>
        <w:t>: per mezz’ora il visitatore</w:t>
      </w:r>
      <w:r w:rsidR="00C17910">
        <w:t xml:space="preserve"> verrà</w:t>
      </w:r>
      <w:r>
        <w:t xml:space="preserve"> invitato a sostare davanti a una delle tre opere esposte e a</w:t>
      </w:r>
      <w:r w:rsidR="00C17910">
        <w:t xml:space="preserve"> </w:t>
      </w:r>
      <w:r>
        <w:t>lasciarsi coinvolgere in una “immersione sinestetica” nello spazio riempito dal dialogo continuo tra</w:t>
      </w:r>
      <w:r w:rsidR="00C17910">
        <w:t xml:space="preserve"> </w:t>
      </w:r>
      <w:r>
        <w:t xml:space="preserve">immagine e suoni prodotti da voci e strumenti. </w:t>
      </w:r>
    </w:p>
    <w:p w14:paraId="684DD48B" w14:textId="66235BD5" w:rsidR="00865167" w:rsidRDefault="00865167" w:rsidP="00C17910">
      <w:pPr>
        <w:jc w:val="both"/>
      </w:pPr>
      <w:r>
        <w:t xml:space="preserve">Gli esecutori dei brani dal vivo saranno professionisti e giovani musicisti del </w:t>
      </w:r>
      <w:r w:rsidRPr="009D30AA">
        <w:rPr>
          <w:b/>
        </w:rPr>
        <w:t>Civico Istituto Musicale “G.Zelioli” di Lecco o del Liceo Musicale del Liceo Scientifico e Musicale “G.B. Grassi” di Lecco o del gruppo Corale polifonico “Ad Libitum” di Lecco</w:t>
      </w:r>
      <w:r>
        <w:t>.</w:t>
      </w:r>
    </w:p>
    <w:p w14:paraId="6CC24390" w14:textId="77777777" w:rsidR="00865167" w:rsidRDefault="00865167" w:rsidP="00C17910">
      <w:pPr>
        <w:jc w:val="both"/>
      </w:pPr>
    </w:p>
    <w:p w14:paraId="39752420" w14:textId="6B95229B" w:rsidR="00865167" w:rsidRDefault="00865167" w:rsidP="00C17910">
      <w:pPr>
        <w:jc w:val="both"/>
      </w:pPr>
      <w:r w:rsidRPr="009D30AA">
        <w:rPr>
          <w:b/>
        </w:rPr>
        <w:t xml:space="preserve">Per i più piccoli </w:t>
      </w:r>
      <w:r w:rsidR="00984D9A" w:rsidRPr="009D30AA">
        <w:rPr>
          <w:b/>
        </w:rPr>
        <w:t xml:space="preserve">sarà </w:t>
      </w:r>
      <w:r w:rsidRPr="009D30AA">
        <w:rPr>
          <w:b/>
        </w:rPr>
        <w:t>allestito un laboratorio per la realizzazione di una statuina del</w:t>
      </w:r>
      <w:r w:rsidR="00C17910" w:rsidRPr="009D30AA">
        <w:rPr>
          <w:b/>
        </w:rPr>
        <w:t xml:space="preserve"> </w:t>
      </w:r>
      <w:r w:rsidRPr="009D30AA">
        <w:rPr>
          <w:b/>
        </w:rPr>
        <w:t>presepe</w:t>
      </w:r>
      <w:r>
        <w:t xml:space="preserve"> prendendo a modello i personaggi delle Natività esposte. Il lavoro che ciascun bambino della scuola materna ed elementare completerà durante il</w:t>
      </w:r>
      <w:r w:rsidR="00984D9A">
        <w:t xml:space="preserve"> </w:t>
      </w:r>
      <w:r>
        <w:t>laboratorio rimarrà “esposto” in una apposita sala così da costruire un presepe tridimensionale in</w:t>
      </w:r>
      <w:r w:rsidR="00984D9A">
        <w:t xml:space="preserve"> </w:t>
      </w:r>
      <w:r>
        <w:t>continua evoluzione. Ciascun piccolo autore tornerà, al momento del disallestimento della mostra,</w:t>
      </w:r>
      <w:r w:rsidR="00984D9A">
        <w:t xml:space="preserve"> </w:t>
      </w:r>
      <w:r>
        <w:t>a prendere la sua opera come ricordo.</w:t>
      </w:r>
    </w:p>
    <w:p w14:paraId="42AA86E7" w14:textId="7586F961" w:rsidR="009D30AA" w:rsidRDefault="009D30AA" w:rsidP="00C17910">
      <w:pPr>
        <w:jc w:val="both"/>
      </w:pPr>
    </w:p>
    <w:p w14:paraId="5619F9DE" w14:textId="77777777" w:rsidR="009D30AA" w:rsidRDefault="009D30AA" w:rsidP="00C17910">
      <w:pPr>
        <w:jc w:val="both"/>
      </w:pPr>
    </w:p>
    <w:p w14:paraId="4C3A1E1E" w14:textId="230610EE" w:rsidR="009D30AA" w:rsidRPr="009D30AA" w:rsidRDefault="009D30AA" w:rsidP="00C17910">
      <w:pPr>
        <w:jc w:val="both"/>
        <w:rPr>
          <w:b/>
        </w:rPr>
      </w:pPr>
      <w:r w:rsidRPr="009D30AA">
        <w:rPr>
          <w:b/>
        </w:rPr>
        <w:t>Comunicazione</w:t>
      </w:r>
    </w:p>
    <w:p w14:paraId="3AC4391A" w14:textId="77777777" w:rsidR="009D30AA" w:rsidRDefault="009D30AA" w:rsidP="00C17910">
      <w:pPr>
        <w:jc w:val="both"/>
      </w:pPr>
    </w:p>
    <w:p w14:paraId="467946D7" w14:textId="43F9A1F8" w:rsidR="009D30AA" w:rsidRDefault="009D30AA" w:rsidP="00C17910">
      <w:pPr>
        <w:jc w:val="both"/>
        <w:rPr>
          <w:b/>
        </w:rPr>
      </w:pPr>
      <w:r>
        <w:t>Come nelle scorse edizioni, l’evento-mostra “Capolavoro per Lecco” potrà contare su una intensa campagna di comunicazione online (attraverso i canali social Facebook e Instagram) e offline (affissioni e materiali espositivi), oltre che su un’attività di media relation a livello locale, nazionale e sulle testate d’arte. I visitatori potranno acquistare il prezioso catalogo di approfondimento della mostra (96 pagine + copertina, in elegante formato editoriale</w:t>
      </w:r>
      <w:r w:rsidR="008B2E4A">
        <w:t xml:space="preserve"> 30x30 cm</w:t>
      </w:r>
      <w:r>
        <w:t xml:space="preserve">) al prezzo di </w:t>
      </w:r>
      <w:r w:rsidRPr="009D30AA">
        <w:rPr>
          <w:b/>
        </w:rPr>
        <w:t>Euro 20</w:t>
      </w:r>
      <w:r>
        <w:rPr>
          <w:b/>
        </w:rPr>
        <w:t>.</w:t>
      </w:r>
    </w:p>
    <w:p w14:paraId="64E40FFB" w14:textId="29B9C676" w:rsidR="009D30AA" w:rsidRPr="008B2E4A" w:rsidRDefault="009D30AA" w:rsidP="00C17910">
      <w:pPr>
        <w:jc w:val="both"/>
        <w:rPr>
          <w:rFonts w:cstheme="minorHAnsi"/>
        </w:rPr>
      </w:pPr>
      <w:r>
        <w:t xml:space="preserve">Il sito </w:t>
      </w:r>
      <w:hyperlink r:id="rId6" w:history="1">
        <w:r w:rsidRPr="002402BB">
          <w:rPr>
            <w:rStyle w:val="Collegamentoipertestuale"/>
          </w:rPr>
          <w:t>www.capolavoroperlecco.it</w:t>
        </w:r>
      </w:hyperlink>
      <w:r>
        <w:t xml:space="preserve"> sarà articolato in diverse sezioni ed offrirà la possibilità di </w:t>
      </w:r>
      <w:r w:rsidRPr="008B2E4A">
        <w:rPr>
          <w:rFonts w:cstheme="minorHAnsi"/>
        </w:rPr>
        <w:t>preparare la visita e, al tempo stesso, di essere costantemente informati su tutte le iniziative.</w:t>
      </w:r>
    </w:p>
    <w:p w14:paraId="6DA6FEA9" w14:textId="03BD2008" w:rsidR="008B2E4A" w:rsidRPr="008B2E4A" w:rsidRDefault="008B2E4A" w:rsidP="008B2E4A">
      <w:pPr>
        <w:rPr>
          <w:rFonts w:eastAsia="Times New Roman" w:cstheme="minorHAnsi"/>
          <w:lang w:eastAsia="it-IT"/>
        </w:rPr>
      </w:pPr>
      <w:r w:rsidRPr="008B2E4A">
        <w:rPr>
          <w:rFonts w:cstheme="minorHAnsi"/>
        </w:rPr>
        <w:t xml:space="preserve">Sulle tre opere esposte è stata compiuta </w:t>
      </w:r>
      <w:r w:rsidRPr="008B2E4A">
        <w:rPr>
          <w:rFonts w:eastAsia="Times New Roman" w:cstheme="minorHAnsi"/>
          <w:color w:val="222222"/>
          <w:shd w:val="clear" w:color="auto" w:fill="FFFFFF"/>
          <w:lang w:eastAsia="it-IT"/>
        </w:rPr>
        <w:t xml:space="preserve">una campagna fotografica “ad hoc” da </w:t>
      </w:r>
      <w:r w:rsidRPr="008B2E4A">
        <w:rPr>
          <w:rFonts w:eastAsia="Times New Roman" w:cstheme="minorHAnsi"/>
          <w:b/>
          <w:color w:val="222222"/>
          <w:shd w:val="clear" w:color="auto" w:fill="FFFFFF"/>
          <w:lang w:eastAsia="it-IT"/>
        </w:rPr>
        <w:t>Mauro Magliani</w:t>
      </w:r>
      <w:r w:rsidRPr="008B2E4A">
        <w:rPr>
          <w:rFonts w:eastAsia="Times New Roman" w:cstheme="minorHAnsi"/>
          <w:color w:val="222222"/>
          <w:shd w:val="clear" w:color="auto" w:fill="FFFFFF"/>
          <w:lang w:eastAsia="it-IT"/>
        </w:rPr>
        <w:t>.</w:t>
      </w:r>
    </w:p>
    <w:p w14:paraId="56FF701D" w14:textId="662423AF" w:rsidR="008B2E4A" w:rsidRDefault="008B2E4A" w:rsidP="00C17910">
      <w:pPr>
        <w:jc w:val="both"/>
      </w:pPr>
    </w:p>
    <w:p w14:paraId="0178A475" w14:textId="37DE9025" w:rsidR="00984D9A" w:rsidRDefault="00984D9A" w:rsidP="00865167"/>
    <w:p w14:paraId="704CBCEC" w14:textId="77777777" w:rsidR="00C17910" w:rsidRDefault="00C17910" w:rsidP="00865167"/>
    <w:p w14:paraId="39097BD8" w14:textId="05B22B51" w:rsidR="00C17910" w:rsidRPr="00C17910" w:rsidRDefault="00C17910" w:rsidP="00865167">
      <w:pPr>
        <w:rPr>
          <w:b/>
        </w:rPr>
      </w:pPr>
      <w:r w:rsidRPr="00C17910">
        <w:rPr>
          <w:b/>
        </w:rPr>
        <w:t>Informazioni per la visita</w:t>
      </w:r>
    </w:p>
    <w:p w14:paraId="1F34639F" w14:textId="77777777" w:rsidR="00C17910" w:rsidRDefault="00C17910" w:rsidP="00865167"/>
    <w:p w14:paraId="3B9F5267" w14:textId="7DA08959" w:rsidR="00C17910" w:rsidRDefault="00C17910" w:rsidP="00C17910">
      <w:pPr>
        <w:autoSpaceDE w:val="0"/>
        <w:autoSpaceDN w:val="0"/>
        <w:adjustRightInd w:val="0"/>
        <w:jc w:val="both"/>
        <w:rPr>
          <w:rFonts w:ascii="AppleSystemUIFont" w:hAnsi="AppleSystemUIFont" w:cs="AppleSystemUIFont"/>
        </w:rPr>
      </w:pPr>
      <w:r>
        <w:rPr>
          <w:rFonts w:ascii="AppleSystemUIFont" w:hAnsi="AppleSystemUIFont" w:cs="AppleSystemUIFont"/>
        </w:rPr>
        <w:t>Il percorso espositivo è stato pensato e progettato in completa sicurezza (sanificazione mani, mascherine e distanziamento) sia per i visitatori sia per quanti, studenti in PCTO, gli altri volontari dell’Associazione e il personale del Museo, garantiranno l’accesso e la visita nelle sale della mostra e negli spazi del laboratorio didattico.</w:t>
      </w:r>
    </w:p>
    <w:p w14:paraId="6A28FDFA" w14:textId="77777777" w:rsidR="00C17910" w:rsidRDefault="00C17910" w:rsidP="00C17910">
      <w:pPr>
        <w:autoSpaceDE w:val="0"/>
        <w:autoSpaceDN w:val="0"/>
        <w:adjustRightInd w:val="0"/>
        <w:jc w:val="both"/>
        <w:rPr>
          <w:rFonts w:ascii="AppleSystemUIFont" w:hAnsi="AppleSystemUIFont" w:cs="AppleSystemUIFont"/>
        </w:rPr>
      </w:pPr>
    </w:p>
    <w:p w14:paraId="2874C4E2" w14:textId="0404CC8A" w:rsidR="00C17910" w:rsidRDefault="00C17910" w:rsidP="00C17910">
      <w:pPr>
        <w:jc w:val="both"/>
      </w:pPr>
      <w:r>
        <w:rPr>
          <w:rFonts w:ascii="AppleSystemUIFont" w:hAnsi="AppleSystemUIFont" w:cs="AppleSystemUIFont"/>
        </w:rPr>
        <w:t xml:space="preserve">L’accesso sarà garantito a </w:t>
      </w:r>
      <w:r w:rsidRPr="00C17910">
        <w:rPr>
          <w:rFonts w:ascii="AppleSystemUIFont" w:hAnsi="AppleSystemUIFont" w:cs="AppleSystemUIFont"/>
          <w:b/>
        </w:rPr>
        <w:t>gruppi di 10 persone</w:t>
      </w:r>
      <w:r>
        <w:rPr>
          <w:rFonts w:ascii="AppleSystemUIFont" w:hAnsi="AppleSystemUIFont" w:cs="AppleSystemUIFont"/>
        </w:rPr>
        <w:t xml:space="preserve">, </w:t>
      </w:r>
      <w:r w:rsidRPr="00C17910">
        <w:rPr>
          <w:rFonts w:ascii="AppleSystemUIFont" w:hAnsi="AppleSystemUIFont" w:cs="AppleSystemUIFont"/>
          <w:b/>
        </w:rPr>
        <w:t>ogni 15 minuti</w:t>
      </w:r>
      <w:r>
        <w:rPr>
          <w:rFonts w:ascii="AppleSystemUIFont" w:hAnsi="AppleSystemUIFont" w:cs="AppleSystemUIFont"/>
        </w:rPr>
        <w:t xml:space="preserve">. Per visitare la mostra è necessario </w:t>
      </w:r>
      <w:r w:rsidRPr="00C17910">
        <w:rPr>
          <w:rFonts w:ascii="AppleSystemUIFont" w:hAnsi="AppleSystemUIFont" w:cs="AppleSystemUIFont"/>
          <w:b/>
        </w:rPr>
        <w:t>prenotare</w:t>
      </w:r>
      <w:r>
        <w:rPr>
          <w:rFonts w:ascii="AppleSystemUIFont" w:hAnsi="AppleSystemUIFont" w:cs="AppleSystemUIFont"/>
        </w:rPr>
        <w:t xml:space="preserve"> attraverso il sito </w:t>
      </w:r>
      <w:hyperlink r:id="rId7" w:history="1">
        <w:r w:rsidRPr="002402BB">
          <w:rPr>
            <w:rStyle w:val="Collegamentoipertestuale"/>
            <w:rFonts w:ascii="AppleSystemUIFont" w:hAnsi="AppleSystemUIFont" w:cs="AppleSystemUIFont"/>
          </w:rPr>
          <w:t>www.capolavoroperlecco.it</w:t>
        </w:r>
      </w:hyperlink>
      <w:r>
        <w:rPr>
          <w:rFonts w:ascii="AppleSystemUIFont" w:hAnsi="AppleSystemUIFont" w:cs="AppleSystemUIFont"/>
        </w:rPr>
        <w:t xml:space="preserve"> ed essere in possesso del </w:t>
      </w:r>
      <w:r w:rsidRPr="00C17910">
        <w:rPr>
          <w:rFonts w:ascii="AppleSystemUIFont" w:hAnsi="AppleSystemUIFont" w:cs="AppleSystemUIFont"/>
          <w:b/>
        </w:rPr>
        <w:t>green pass</w:t>
      </w:r>
      <w:r>
        <w:rPr>
          <w:rFonts w:ascii="AppleSystemUIFont" w:hAnsi="AppleSystemUIFont" w:cs="AppleSystemUIFont"/>
        </w:rPr>
        <w:t xml:space="preserve">.  Il costo del biglietto è di </w:t>
      </w:r>
      <w:r w:rsidRPr="00C17910">
        <w:rPr>
          <w:rFonts w:ascii="AppleSystemUIFont" w:hAnsi="AppleSystemUIFont" w:cs="AppleSystemUIFont"/>
          <w:b/>
        </w:rPr>
        <w:t>Euro 2</w:t>
      </w:r>
      <w:r>
        <w:rPr>
          <w:rFonts w:ascii="AppleSystemUIFont" w:hAnsi="AppleSystemUIFont" w:cs="AppleSystemUIFont"/>
        </w:rPr>
        <w:t xml:space="preserve">; sono previste </w:t>
      </w:r>
      <w:r w:rsidRPr="009D30AA">
        <w:rPr>
          <w:rFonts w:ascii="AppleSystemUIFont" w:hAnsi="AppleSystemUIFont" w:cs="AppleSystemUIFont"/>
          <w:b/>
        </w:rPr>
        <w:t>numerose fasce di gratuità</w:t>
      </w:r>
      <w:r>
        <w:rPr>
          <w:rFonts w:ascii="AppleSystemUIFont" w:hAnsi="AppleSystemUIFont" w:cs="AppleSystemUIFont"/>
        </w:rPr>
        <w:t>.</w:t>
      </w:r>
    </w:p>
    <w:p w14:paraId="1993A954" w14:textId="77777777" w:rsidR="00C17910" w:rsidRDefault="00C17910" w:rsidP="00865167"/>
    <w:p w14:paraId="48305EF6" w14:textId="33C3BE72" w:rsidR="00C17910" w:rsidRDefault="00C17910" w:rsidP="00F87ACE">
      <w:pPr>
        <w:jc w:val="both"/>
      </w:pPr>
      <w:r>
        <w:t xml:space="preserve">La mostra si inaugurerà </w:t>
      </w:r>
      <w:r w:rsidRPr="00C17910">
        <w:rPr>
          <w:b/>
        </w:rPr>
        <w:t>domenica 5 dicembre</w:t>
      </w:r>
      <w:r>
        <w:t xml:space="preserve"> </w:t>
      </w:r>
      <w:r w:rsidRPr="00C17910">
        <w:rPr>
          <w:b/>
        </w:rPr>
        <w:t>alle ore 16</w:t>
      </w:r>
      <w:r>
        <w:t xml:space="preserve"> e sarà aperta da </w:t>
      </w:r>
      <w:r w:rsidRPr="00C17910">
        <w:rPr>
          <w:b/>
        </w:rPr>
        <w:t>Lunedì 6 dicembre</w:t>
      </w:r>
      <w:r>
        <w:t xml:space="preserve"> (in allegato orari e aperture).</w:t>
      </w:r>
    </w:p>
    <w:p w14:paraId="6C14789C" w14:textId="77777777" w:rsidR="00C17910" w:rsidRDefault="00C17910" w:rsidP="00F87ACE">
      <w:pPr>
        <w:jc w:val="both"/>
      </w:pPr>
    </w:p>
    <w:p w14:paraId="4E886EC5" w14:textId="77777777" w:rsidR="00C17910" w:rsidRDefault="00C17910" w:rsidP="00F87ACE">
      <w:pPr>
        <w:jc w:val="both"/>
      </w:pPr>
      <w:r>
        <w:t>La</w:t>
      </w:r>
      <w:r w:rsidR="00984D9A">
        <w:t xml:space="preserve"> realizza</w:t>
      </w:r>
      <w:r>
        <w:t>zione della mostra è stata resa possibile</w:t>
      </w:r>
      <w:r w:rsidR="00984D9A">
        <w:t xml:space="preserve"> </w:t>
      </w:r>
      <w:r>
        <w:t>grazie</w:t>
      </w:r>
      <w:r w:rsidR="00984D9A">
        <w:t xml:space="preserve"> </w:t>
      </w:r>
      <w:r>
        <w:t>a</w:t>
      </w:r>
      <w:r w:rsidR="00984D9A">
        <w:t>l</w:t>
      </w:r>
      <w:r>
        <w:t xml:space="preserve"> generoso</w:t>
      </w:r>
      <w:r w:rsidR="00984D9A">
        <w:t xml:space="preserve"> contributo di</w:t>
      </w:r>
      <w:r>
        <w:t xml:space="preserve"> numerose aziende ed istituzioni del territorio: </w:t>
      </w:r>
    </w:p>
    <w:p w14:paraId="08746E13" w14:textId="1E05E6A0" w:rsidR="00984D9A" w:rsidRDefault="009D30AA" w:rsidP="00F87ACE">
      <w:pPr>
        <w:jc w:val="both"/>
      </w:pPr>
      <w:r w:rsidRPr="009D30AA">
        <w:rPr>
          <w:b/>
        </w:rPr>
        <w:t>Main Partner:</w:t>
      </w:r>
      <w:r>
        <w:t xml:space="preserve"> </w:t>
      </w:r>
      <w:r w:rsidR="00C17910">
        <w:t xml:space="preserve">MSA Mollificio Sant’Ambrogio </w:t>
      </w:r>
    </w:p>
    <w:p w14:paraId="391D1AE0" w14:textId="44907970" w:rsidR="00C17910" w:rsidRDefault="009D30AA" w:rsidP="00F87ACE">
      <w:pPr>
        <w:jc w:val="both"/>
      </w:pPr>
      <w:r w:rsidRPr="009D30AA">
        <w:rPr>
          <w:b/>
        </w:rPr>
        <w:t>Gold Partner:</w:t>
      </w:r>
      <w:r>
        <w:t xml:space="preserve"> </w:t>
      </w:r>
      <w:r w:rsidR="00C17910">
        <w:t xml:space="preserve">Acel Energie, Colombo editoria grafica, Fondazione Credito Valtellinese Novatex, Technoprobe </w:t>
      </w:r>
    </w:p>
    <w:p w14:paraId="4DE5707E" w14:textId="5353806B" w:rsidR="00C17910" w:rsidRDefault="009D30AA" w:rsidP="00F87ACE">
      <w:pPr>
        <w:jc w:val="both"/>
      </w:pPr>
      <w:r w:rsidRPr="009D30AA">
        <w:rPr>
          <w:b/>
        </w:rPr>
        <w:t>Silver Partner:</w:t>
      </w:r>
      <w:r>
        <w:t xml:space="preserve"> </w:t>
      </w:r>
      <w:r w:rsidR="00C17910">
        <w:t xml:space="preserve">Agomir, Autotorino, BCC Brianza Laghi, Colombo Costruzioni, Confartigianato Imprese Lecco, Iperal, Level, Rodacciai </w:t>
      </w:r>
    </w:p>
    <w:p w14:paraId="39F9DDA9" w14:textId="0FE7B8C5" w:rsidR="00C17910" w:rsidRDefault="009D30AA" w:rsidP="00F87ACE">
      <w:pPr>
        <w:jc w:val="both"/>
      </w:pPr>
      <w:r w:rsidRPr="009D30AA">
        <w:rPr>
          <w:b/>
        </w:rPr>
        <w:t>Partner:</w:t>
      </w:r>
      <w:r>
        <w:t xml:space="preserve"> </w:t>
      </w:r>
      <w:r w:rsidR="00C17910">
        <w:t xml:space="preserve">Cooperativa di Consumo La Popolare, </w:t>
      </w:r>
      <w:r>
        <w:t xml:space="preserve">Dolomite Colombo, </w:t>
      </w:r>
      <w:r w:rsidR="00C17910">
        <w:t>Morganti Insurance Brokers</w:t>
      </w:r>
      <w:r>
        <w:t xml:space="preserve"> </w:t>
      </w:r>
    </w:p>
    <w:p w14:paraId="74CCE858" w14:textId="195D37C5" w:rsidR="009D30AA" w:rsidRDefault="009D30AA" w:rsidP="00F87ACE">
      <w:pPr>
        <w:jc w:val="both"/>
      </w:pPr>
      <w:r w:rsidRPr="009D30AA">
        <w:rPr>
          <w:b/>
        </w:rPr>
        <w:t>Travel partner:</w:t>
      </w:r>
      <w:r>
        <w:t xml:space="preserve"> Trenord</w:t>
      </w:r>
    </w:p>
    <w:p w14:paraId="2831352B" w14:textId="5B0BB7C0" w:rsidR="009D30AA" w:rsidRDefault="009D30AA" w:rsidP="00F87ACE">
      <w:pPr>
        <w:jc w:val="both"/>
      </w:pPr>
      <w:r w:rsidRPr="009D30AA">
        <w:rPr>
          <w:b/>
        </w:rPr>
        <w:t>Partner tecnici:</w:t>
      </w:r>
      <w:r>
        <w:t xml:space="preserve"> Linee Lecco, PK Studio, Telmotor, Welcome, Welcome Digital</w:t>
      </w:r>
    </w:p>
    <w:p w14:paraId="3469A129" w14:textId="4D043310" w:rsidR="00984D9A" w:rsidRDefault="00984D9A" w:rsidP="00C17910">
      <w:pPr>
        <w:jc w:val="both"/>
      </w:pPr>
      <w:r w:rsidRPr="009D30AA">
        <w:rPr>
          <w:b/>
        </w:rPr>
        <w:t>Media partner</w:t>
      </w:r>
      <w:r w:rsidR="00C17910" w:rsidRPr="009D30AA">
        <w:rPr>
          <w:b/>
        </w:rPr>
        <w:t>:</w:t>
      </w:r>
      <w:r w:rsidR="00C17910">
        <w:t xml:space="preserve"> Giornale di Lecco – Gruppo Netweek, Unica Tv, Avvenire e Radio Marconi.</w:t>
      </w:r>
    </w:p>
    <w:p w14:paraId="3A2E6F6E" w14:textId="347F9A9E" w:rsidR="00D73548" w:rsidRDefault="00D73548" w:rsidP="00865167"/>
    <w:p w14:paraId="1E5B7472" w14:textId="20B1A8C5" w:rsidR="009E3D23" w:rsidRDefault="009E3D23" w:rsidP="00865167">
      <w:r>
        <w:t xml:space="preserve">Lecco, 22 </w:t>
      </w:r>
      <w:r w:rsidR="00192475">
        <w:t>Novembre 2021</w:t>
      </w:r>
    </w:p>
    <w:p w14:paraId="5AA45E0A" w14:textId="77777777" w:rsidR="00192475" w:rsidRDefault="00192475" w:rsidP="00865167"/>
    <w:p w14:paraId="2F4EC179" w14:textId="03513C2F" w:rsidR="00192475" w:rsidRDefault="00192475" w:rsidP="00865167">
      <w:r>
        <w:t xml:space="preserve">Ufficio stampa: </w:t>
      </w:r>
    </w:p>
    <w:p w14:paraId="5E7E9557" w14:textId="1AF8DB2B" w:rsidR="00192475" w:rsidRDefault="00192475" w:rsidP="00865167">
      <w:r>
        <w:t>Welcome</w:t>
      </w:r>
    </w:p>
    <w:p w14:paraId="57FCD178" w14:textId="0B79D053" w:rsidR="00192475" w:rsidRDefault="00192475" w:rsidP="00865167">
      <w:r>
        <w:t xml:space="preserve">Giorgio Cortella – </w:t>
      </w:r>
      <w:hyperlink r:id="rId8" w:history="1">
        <w:r w:rsidRPr="002402BB">
          <w:rPr>
            <w:rStyle w:val="Collegamentoipertestuale"/>
          </w:rPr>
          <w:t>giorgio.cortella@welcomeadv.it</w:t>
        </w:r>
      </w:hyperlink>
      <w:r>
        <w:t xml:space="preserve"> – 335 7904683</w:t>
      </w:r>
    </w:p>
    <w:p w14:paraId="5B39A5B1" w14:textId="0FD2E076" w:rsidR="00F87ACE" w:rsidRDefault="00F87ACE" w:rsidP="00865167"/>
    <w:p w14:paraId="27F9C63E" w14:textId="11CEC58D" w:rsidR="00F87ACE" w:rsidRDefault="00F87ACE" w:rsidP="00865167"/>
    <w:p w14:paraId="447D6147" w14:textId="1909BD55" w:rsidR="00F87ACE" w:rsidRDefault="00F87ACE" w:rsidP="00865167"/>
    <w:p w14:paraId="25B125DF" w14:textId="627EE7A0" w:rsidR="00F87ACE" w:rsidRDefault="00F87ACE" w:rsidP="00865167"/>
    <w:p w14:paraId="3988CBED" w14:textId="7D2F5A7C" w:rsidR="00F87ACE" w:rsidRDefault="00F87ACE" w:rsidP="00865167"/>
    <w:p w14:paraId="1CAF3917" w14:textId="77777777" w:rsidR="00F87ACE" w:rsidRDefault="00F87ACE" w:rsidP="00865167"/>
    <w:p w14:paraId="3B5E9E48" w14:textId="0AE4AE02" w:rsidR="00F87ACE" w:rsidRDefault="00F87ACE" w:rsidP="00F87ACE">
      <w:pPr>
        <w:jc w:val="center"/>
      </w:pPr>
      <w:r w:rsidRPr="00F87ACE">
        <w:rPr>
          <w:noProof/>
        </w:rPr>
        <w:drawing>
          <wp:inline distT="0" distB="0" distL="0" distR="0" wp14:anchorId="5DA46329" wp14:editId="205065A3">
            <wp:extent cx="6755130" cy="1085800"/>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x3-2.jpg"/>
                    <pic:cNvPicPr/>
                  </pic:nvPicPr>
                  <pic:blipFill rotWithShape="1">
                    <a:blip r:embed="rId9" cstate="print">
                      <a:extLst>
                        <a:ext uri="{28A0092B-C50C-407E-A947-70E740481C1C}">
                          <a14:useLocalDpi xmlns:a14="http://schemas.microsoft.com/office/drawing/2010/main" val="0"/>
                        </a:ext>
                      </a:extLst>
                    </a:blip>
                    <a:srcRect l="873" t="83657" r="50198"/>
                    <a:stretch/>
                  </pic:blipFill>
                  <pic:spPr bwMode="auto">
                    <a:xfrm>
                      <a:off x="0" y="0"/>
                      <a:ext cx="6755550" cy="10858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191FBB" wp14:editId="4757E3E6">
            <wp:extent cx="6169025" cy="1015947"/>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x3-2.jpg"/>
                    <pic:cNvPicPr/>
                  </pic:nvPicPr>
                  <pic:blipFill rotWithShape="1">
                    <a:blip r:embed="rId10" cstate="print">
                      <a:extLst>
                        <a:ext uri="{28A0092B-C50C-407E-A947-70E740481C1C}">
                          <a14:useLocalDpi xmlns:a14="http://schemas.microsoft.com/office/drawing/2010/main" val="0"/>
                        </a:ext>
                      </a:extLst>
                    </a:blip>
                    <a:srcRect l="51359" t="83657"/>
                    <a:stretch/>
                  </pic:blipFill>
                  <pic:spPr bwMode="auto">
                    <a:xfrm>
                      <a:off x="0" y="0"/>
                      <a:ext cx="6171536" cy="1016361"/>
                    </a:xfrm>
                    <a:prstGeom prst="rect">
                      <a:avLst/>
                    </a:prstGeom>
                    <a:ln>
                      <a:noFill/>
                    </a:ln>
                    <a:extLst>
                      <a:ext uri="{53640926-AAD7-44D8-BBD7-CCE9431645EC}">
                        <a14:shadowObscured xmlns:a14="http://schemas.microsoft.com/office/drawing/2010/main"/>
                      </a:ext>
                    </a:extLst>
                  </pic:spPr>
                </pic:pic>
              </a:graphicData>
            </a:graphic>
          </wp:inline>
        </w:drawing>
      </w:r>
    </w:p>
    <w:p w14:paraId="01F42D71" w14:textId="0F7FE9B2" w:rsidR="004013C0" w:rsidRDefault="004013C0" w:rsidP="00F87ACE">
      <w:pPr>
        <w:jc w:val="center"/>
      </w:pPr>
    </w:p>
    <w:p w14:paraId="39351A7F" w14:textId="454659E5" w:rsidR="004013C0" w:rsidRDefault="004013C0" w:rsidP="00F87ACE">
      <w:pPr>
        <w:jc w:val="center"/>
      </w:pPr>
    </w:p>
    <w:p w14:paraId="36F38547" w14:textId="374CBB87" w:rsidR="004013C0" w:rsidRDefault="004013C0" w:rsidP="00F87ACE">
      <w:pPr>
        <w:jc w:val="center"/>
      </w:pPr>
    </w:p>
    <w:p w14:paraId="15C2EF81" w14:textId="726AE9F3" w:rsidR="004013C0" w:rsidRDefault="004013C0" w:rsidP="00F87ACE">
      <w:pPr>
        <w:jc w:val="center"/>
      </w:pPr>
    </w:p>
    <w:p w14:paraId="0A9DF110" w14:textId="6835A7EF" w:rsidR="004013C0" w:rsidRDefault="004013C0" w:rsidP="00F87ACE">
      <w:pPr>
        <w:jc w:val="center"/>
      </w:pPr>
    </w:p>
    <w:p w14:paraId="6D7873B5" w14:textId="40FBD892" w:rsidR="004013C0" w:rsidRDefault="004013C0" w:rsidP="00F87ACE">
      <w:pPr>
        <w:jc w:val="center"/>
      </w:pPr>
    </w:p>
    <w:p w14:paraId="18B02F95" w14:textId="3A1E391A" w:rsidR="004013C0" w:rsidRDefault="004013C0" w:rsidP="00F87ACE">
      <w:pPr>
        <w:jc w:val="center"/>
      </w:pPr>
    </w:p>
    <w:p w14:paraId="34816959" w14:textId="63B33912" w:rsidR="004013C0" w:rsidRDefault="004013C0" w:rsidP="00F87ACE">
      <w:pPr>
        <w:jc w:val="center"/>
      </w:pPr>
    </w:p>
    <w:p w14:paraId="6DA15B27" w14:textId="6232CB6C" w:rsidR="004013C0" w:rsidRDefault="004013C0" w:rsidP="00F87ACE">
      <w:pPr>
        <w:jc w:val="center"/>
      </w:pPr>
    </w:p>
    <w:p w14:paraId="51B2C992" w14:textId="52EBCFFD" w:rsidR="004013C0" w:rsidRDefault="004013C0" w:rsidP="00F87ACE">
      <w:pPr>
        <w:jc w:val="center"/>
      </w:pPr>
    </w:p>
    <w:p w14:paraId="3B96F09B" w14:textId="28994007" w:rsidR="004013C0" w:rsidRDefault="004013C0" w:rsidP="00F87ACE">
      <w:pPr>
        <w:jc w:val="center"/>
      </w:pPr>
    </w:p>
    <w:p w14:paraId="13BE710A" w14:textId="77777777" w:rsidR="004013C0" w:rsidRPr="004013C0" w:rsidRDefault="004013C0" w:rsidP="004013C0">
      <w:pPr>
        <w:jc w:val="center"/>
        <w:rPr>
          <w:b/>
        </w:rPr>
      </w:pPr>
      <w:r w:rsidRPr="004013C0">
        <w:rPr>
          <w:b/>
        </w:rPr>
        <w:t>Calendario/aperture Mostra 5 dicembre 2021 – 5 marzo 2022</w:t>
      </w:r>
    </w:p>
    <w:p w14:paraId="61EE72FE" w14:textId="77777777" w:rsidR="004013C0" w:rsidRDefault="004013C0" w:rsidP="004013C0"/>
    <w:p w14:paraId="7896E73E" w14:textId="557E1B69" w:rsidR="004013C0" w:rsidRPr="004013C0" w:rsidRDefault="004013C0" w:rsidP="004013C0">
      <w:pPr>
        <w:rPr>
          <w:sz w:val="22"/>
          <w:szCs w:val="22"/>
        </w:rPr>
      </w:pPr>
      <w:r w:rsidRPr="004013C0">
        <w:rPr>
          <w:sz w:val="22"/>
          <w:szCs w:val="22"/>
        </w:rPr>
        <w:t>Domenica 5 dicembre</w:t>
      </w:r>
      <w:r w:rsidRPr="004013C0">
        <w:rPr>
          <w:sz w:val="22"/>
          <w:szCs w:val="22"/>
        </w:rPr>
        <w:tab/>
      </w:r>
      <w:r w:rsidRPr="004013C0">
        <w:rPr>
          <w:sz w:val="22"/>
          <w:szCs w:val="22"/>
        </w:rPr>
        <w:tab/>
      </w:r>
      <w:r w:rsidRPr="004013C0">
        <w:rPr>
          <w:sz w:val="22"/>
          <w:szCs w:val="22"/>
        </w:rPr>
        <w:tab/>
      </w:r>
      <w:r w:rsidRPr="004013C0">
        <w:rPr>
          <w:sz w:val="22"/>
          <w:szCs w:val="22"/>
        </w:rPr>
        <w:tab/>
        <w:t>ore 16 - 18 (solo su invito)</w:t>
      </w:r>
    </w:p>
    <w:p w14:paraId="503237AC" w14:textId="77777777" w:rsidR="004013C0" w:rsidRPr="004013C0" w:rsidRDefault="004013C0" w:rsidP="004013C0">
      <w:pPr>
        <w:rPr>
          <w:sz w:val="22"/>
          <w:szCs w:val="22"/>
        </w:rPr>
      </w:pPr>
      <w:r w:rsidRPr="004013C0">
        <w:rPr>
          <w:sz w:val="22"/>
          <w:szCs w:val="22"/>
        </w:rPr>
        <w:t>Lunedì 6 dicembre</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ore 10 - 18</w:t>
      </w:r>
    </w:p>
    <w:p w14:paraId="318EAEF5" w14:textId="02996712" w:rsidR="004013C0" w:rsidRPr="004013C0" w:rsidRDefault="004013C0" w:rsidP="004013C0">
      <w:pPr>
        <w:rPr>
          <w:sz w:val="22"/>
          <w:szCs w:val="22"/>
        </w:rPr>
      </w:pPr>
      <w:r w:rsidRPr="004013C0">
        <w:rPr>
          <w:sz w:val="22"/>
          <w:szCs w:val="22"/>
        </w:rPr>
        <w:t xml:space="preserve">Martedì 7 dicembre </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ore 10 - 13</w:t>
      </w:r>
    </w:p>
    <w:p w14:paraId="49DAAEF1" w14:textId="77777777" w:rsidR="004013C0" w:rsidRPr="004013C0" w:rsidRDefault="004013C0" w:rsidP="004013C0">
      <w:pPr>
        <w:rPr>
          <w:sz w:val="22"/>
          <w:szCs w:val="22"/>
        </w:rPr>
      </w:pPr>
      <w:r w:rsidRPr="004013C0">
        <w:rPr>
          <w:sz w:val="22"/>
          <w:szCs w:val="22"/>
        </w:rPr>
        <w:t xml:space="preserve">Mercoledì 8 dicembre </w:t>
      </w:r>
      <w:r w:rsidRPr="004013C0">
        <w:rPr>
          <w:sz w:val="22"/>
          <w:szCs w:val="22"/>
        </w:rPr>
        <w:tab/>
      </w:r>
      <w:r w:rsidRPr="004013C0">
        <w:rPr>
          <w:sz w:val="22"/>
          <w:szCs w:val="22"/>
        </w:rPr>
        <w:tab/>
      </w:r>
      <w:r w:rsidRPr="004013C0">
        <w:rPr>
          <w:sz w:val="22"/>
          <w:szCs w:val="22"/>
        </w:rPr>
        <w:tab/>
      </w:r>
      <w:r w:rsidRPr="004013C0">
        <w:rPr>
          <w:sz w:val="22"/>
          <w:szCs w:val="22"/>
        </w:rPr>
        <w:tab/>
        <w:t>ore 14 - 18</w:t>
      </w:r>
    </w:p>
    <w:p w14:paraId="65762765" w14:textId="5213CB78" w:rsidR="004013C0" w:rsidRPr="004013C0" w:rsidRDefault="004013C0" w:rsidP="004013C0">
      <w:pPr>
        <w:rPr>
          <w:sz w:val="22"/>
          <w:szCs w:val="22"/>
        </w:rPr>
      </w:pPr>
      <w:r w:rsidRPr="004013C0">
        <w:rPr>
          <w:sz w:val="22"/>
          <w:szCs w:val="22"/>
        </w:rPr>
        <w:t xml:space="preserve">Giovedì 9 dicembre </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ore 14 - 18</w:t>
      </w:r>
    </w:p>
    <w:p w14:paraId="00D2315A" w14:textId="5C71A1B2" w:rsidR="004013C0" w:rsidRPr="004013C0" w:rsidRDefault="004013C0" w:rsidP="004013C0">
      <w:pPr>
        <w:rPr>
          <w:sz w:val="22"/>
          <w:szCs w:val="22"/>
        </w:rPr>
      </w:pPr>
      <w:r w:rsidRPr="004013C0">
        <w:rPr>
          <w:sz w:val="22"/>
          <w:szCs w:val="22"/>
        </w:rPr>
        <w:t>Venerdì 10 dicembre</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ore 10 - 18</w:t>
      </w:r>
    </w:p>
    <w:p w14:paraId="1ABBED24" w14:textId="0E55181D" w:rsidR="004013C0" w:rsidRPr="004013C0" w:rsidRDefault="004013C0" w:rsidP="004013C0">
      <w:pPr>
        <w:rPr>
          <w:sz w:val="22"/>
          <w:szCs w:val="22"/>
        </w:rPr>
      </w:pPr>
      <w:r w:rsidRPr="004013C0">
        <w:rPr>
          <w:sz w:val="22"/>
          <w:szCs w:val="22"/>
        </w:rPr>
        <w:t xml:space="preserve">Sabato 11 dicembre </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ore 10 - 18</w:t>
      </w:r>
    </w:p>
    <w:p w14:paraId="36852E56" w14:textId="77777777" w:rsidR="004013C0" w:rsidRPr="004013C0" w:rsidRDefault="004013C0" w:rsidP="004013C0">
      <w:pPr>
        <w:rPr>
          <w:sz w:val="22"/>
          <w:szCs w:val="22"/>
        </w:rPr>
      </w:pPr>
      <w:r w:rsidRPr="004013C0">
        <w:rPr>
          <w:sz w:val="22"/>
          <w:szCs w:val="22"/>
        </w:rPr>
        <w:t>Domenica 12 dicembre</w:t>
      </w:r>
      <w:r w:rsidRPr="004013C0">
        <w:rPr>
          <w:sz w:val="22"/>
          <w:szCs w:val="22"/>
        </w:rPr>
        <w:tab/>
      </w:r>
      <w:r w:rsidRPr="004013C0">
        <w:rPr>
          <w:sz w:val="22"/>
          <w:szCs w:val="22"/>
        </w:rPr>
        <w:tab/>
      </w:r>
      <w:r w:rsidRPr="004013C0">
        <w:rPr>
          <w:sz w:val="22"/>
          <w:szCs w:val="22"/>
        </w:rPr>
        <w:tab/>
      </w:r>
      <w:r w:rsidRPr="004013C0">
        <w:rPr>
          <w:sz w:val="22"/>
          <w:szCs w:val="22"/>
        </w:rPr>
        <w:tab/>
        <w:t>ore 10 - 18</w:t>
      </w:r>
    </w:p>
    <w:p w14:paraId="2E4F5752" w14:textId="77777777" w:rsidR="004013C0" w:rsidRPr="004013C0" w:rsidRDefault="004013C0" w:rsidP="004013C0">
      <w:pPr>
        <w:rPr>
          <w:sz w:val="22"/>
          <w:szCs w:val="22"/>
        </w:rPr>
      </w:pPr>
    </w:p>
    <w:p w14:paraId="34D5BE41" w14:textId="77777777" w:rsidR="004013C0" w:rsidRPr="004013C0" w:rsidRDefault="004013C0" w:rsidP="004013C0">
      <w:pPr>
        <w:rPr>
          <w:sz w:val="22"/>
          <w:szCs w:val="22"/>
        </w:rPr>
      </w:pPr>
      <w:r w:rsidRPr="004013C0">
        <w:rPr>
          <w:sz w:val="22"/>
          <w:szCs w:val="22"/>
        </w:rPr>
        <w:t>Da lunedì 13 dicembre al 31 dicembre 2021 gli orari di apertura sono:</w:t>
      </w:r>
    </w:p>
    <w:p w14:paraId="06F098D0" w14:textId="718AB9F8" w:rsidR="004013C0" w:rsidRPr="004013C0" w:rsidRDefault="004013C0" w:rsidP="004013C0">
      <w:pPr>
        <w:rPr>
          <w:sz w:val="22"/>
          <w:szCs w:val="22"/>
        </w:rPr>
      </w:pPr>
      <w:r w:rsidRPr="004013C0">
        <w:rPr>
          <w:sz w:val="22"/>
          <w:szCs w:val="22"/>
        </w:rPr>
        <w:t>Lunedì</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chiuso</w:t>
      </w:r>
    </w:p>
    <w:p w14:paraId="572304D4" w14:textId="77777777" w:rsidR="004013C0" w:rsidRPr="004013C0" w:rsidRDefault="004013C0" w:rsidP="004013C0">
      <w:pPr>
        <w:rPr>
          <w:sz w:val="22"/>
          <w:szCs w:val="22"/>
        </w:rPr>
      </w:pPr>
      <w:r w:rsidRPr="004013C0">
        <w:rPr>
          <w:sz w:val="22"/>
          <w:szCs w:val="22"/>
        </w:rPr>
        <w:t xml:space="preserve">Martedì </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ore 10 - 13</w:t>
      </w:r>
    </w:p>
    <w:p w14:paraId="757D2BBA" w14:textId="720D4A17" w:rsidR="004013C0" w:rsidRPr="004013C0" w:rsidRDefault="004013C0" w:rsidP="004013C0">
      <w:pPr>
        <w:rPr>
          <w:sz w:val="22"/>
          <w:szCs w:val="22"/>
        </w:rPr>
      </w:pPr>
      <w:r w:rsidRPr="004013C0">
        <w:rPr>
          <w:sz w:val="22"/>
          <w:szCs w:val="22"/>
        </w:rPr>
        <w:t>Mercoledì e giovedì</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ore 14 - 18</w:t>
      </w:r>
    </w:p>
    <w:p w14:paraId="5E03824B" w14:textId="02E03CE2" w:rsidR="004013C0" w:rsidRPr="004013C0" w:rsidRDefault="004013C0" w:rsidP="004013C0">
      <w:pPr>
        <w:rPr>
          <w:sz w:val="22"/>
          <w:szCs w:val="22"/>
        </w:rPr>
      </w:pPr>
      <w:r w:rsidRPr="004013C0">
        <w:rPr>
          <w:sz w:val="22"/>
          <w:szCs w:val="22"/>
        </w:rPr>
        <w:t>Venerdì, sabato e domenica</w:t>
      </w:r>
      <w:r w:rsidRPr="004013C0">
        <w:rPr>
          <w:sz w:val="22"/>
          <w:szCs w:val="22"/>
        </w:rPr>
        <w:tab/>
      </w:r>
      <w:r w:rsidRPr="004013C0">
        <w:rPr>
          <w:sz w:val="22"/>
          <w:szCs w:val="22"/>
        </w:rPr>
        <w:tab/>
      </w:r>
      <w:r w:rsidRPr="004013C0">
        <w:rPr>
          <w:sz w:val="22"/>
          <w:szCs w:val="22"/>
        </w:rPr>
        <w:tab/>
      </w:r>
      <w:r w:rsidRPr="004013C0">
        <w:rPr>
          <w:sz w:val="22"/>
          <w:szCs w:val="22"/>
        </w:rPr>
        <w:tab/>
        <w:t>ore 10 - 18</w:t>
      </w:r>
    </w:p>
    <w:p w14:paraId="47AA5DAC" w14:textId="77777777" w:rsidR="004013C0" w:rsidRPr="004013C0" w:rsidRDefault="004013C0" w:rsidP="004013C0">
      <w:pPr>
        <w:rPr>
          <w:sz w:val="22"/>
          <w:szCs w:val="22"/>
        </w:rPr>
      </w:pPr>
    </w:p>
    <w:p w14:paraId="6DD874EF" w14:textId="77777777" w:rsidR="004013C0" w:rsidRPr="004013C0" w:rsidRDefault="004013C0" w:rsidP="004013C0">
      <w:pPr>
        <w:rPr>
          <w:sz w:val="22"/>
          <w:szCs w:val="22"/>
        </w:rPr>
      </w:pPr>
      <w:r w:rsidRPr="004013C0">
        <w:rPr>
          <w:sz w:val="22"/>
          <w:szCs w:val="22"/>
        </w:rPr>
        <w:t>Giornate particolari nel periodo indicato:</w:t>
      </w:r>
    </w:p>
    <w:p w14:paraId="240AF2C8" w14:textId="6F8C6C8F" w:rsidR="004013C0" w:rsidRPr="004013C0" w:rsidRDefault="004013C0" w:rsidP="004013C0">
      <w:pPr>
        <w:rPr>
          <w:sz w:val="22"/>
          <w:szCs w:val="22"/>
        </w:rPr>
      </w:pPr>
      <w:r w:rsidRPr="004013C0">
        <w:rPr>
          <w:sz w:val="22"/>
          <w:szCs w:val="22"/>
        </w:rPr>
        <w:t>Venerdì 24 dicembre</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ore 10 - 14</w:t>
      </w:r>
    </w:p>
    <w:p w14:paraId="5310A32B" w14:textId="792DAE92" w:rsidR="004013C0" w:rsidRPr="004013C0" w:rsidRDefault="004013C0" w:rsidP="004013C0">
      <w:pPr>
        <w:rPr>
          <w:sz w:val="22"/>
          <w:szCs w:val="22"/>
        </w:rPr>
      </w:pPr>
      <w:r w:rsidRPr="004013C0">
        <w:rPr>
          <w:sz w:val="22"/>
          <w:szCs w:val="22"/>
        </w:rPr>
        <w:t>Sabato 25 dicembre</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chiuso</w:t>
      </w:r>
    </w:p>
    <w:p w14:paraId="40509185" w14:textId="4F79F871" w:rsidR="004013C0" w:rsidRPr="004013C0" w:rsidRDefault="004013C0" w:rsidP="004013C0">
      <w:pPr>
        <w:rPr>
          <w:sz w:val="22"/>
          <w:szCs w:val="22"/>
        </w:rPr>
      </w:pPr>
      <w:r w:rsidRPr="004013C0">
        <w:rPr>
          <w:sz w:val="22"/>
          <w:szCs w:val="22"/>
        </w:rPr>
        <w:t>Domenica 26 dicembre</w:t>
      </w:r>
      <w:r w:rsidRPr="004013C0">
        <w:rPr>
          <w:sz w:val="22"/>
          <w:szCs w:val="22"/>
        </w:rPr>
        <w:tab/>
      </w:r>
      <w:r w:rsidRPr="004013C0">
        <w:rPr>
          <w:sz w:val="22"/>
          <w:szCs w:val="22"/>
        </w:rPr>
        <w:tab/>
      </w:r>
      <w:r w:rsidRPr="004013C0">
        <w:rPr>
          <w:sz w:val="22"/>
          <w:szCs w:val="22"/>
        </w:rPr>
        <w:tab/>
      </w:r>
      <w:r w:rsidRPr="004013C0">
        <w:rPr>
          <w:sz w:val="22"/>
          <w:szCs w:val="22"/>
        </w:rPr>
        <w:tab/>
        <w:t>ore 14 - 18</w:t>
      </w:r>
    </w:p>
    <w:p w14:paraId="6DEB808B" w14:textId="688F1B49" w:rsidR="004013C0" w:rsidRPr="004013C0" w:rsidRDefault="004013C0" w:rsidP="004013C0">
      <w:pPr>
        <w:rPr>
          <w:sz w:val="22"/>
          <w:szCs w:val="22"/>
        </w:rPr>
      </w:pPr>
      <w:r w:rsidRPr="004013C0">
        <w:rPr>
          <w:sz w:val="22"/>
          <w:szCs w:val="22"/>
        </w:rPr>
        <w:t>Venerdì 31 dicembre</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ore 10 - 14</w:t>
      </w:r>
    </w:p>
    <w:p w14:paraId="7EAF3D8B" w14:textId="70DAD86B" w:rsidR="004013C0" w:rsidRPr="004013C0" w:rsidRDefault="004013C0" w:rsidP="004013C0">
      <w:pPr>
        <w:rPr>
          <w:sz w:val="22"/>
          <w:szCs w:val="22"/>
        </w:rPr>
      </w:pPr>
      <w:r w:rsidRPr="004013C0">
        <w:rPr>
          <w:sz w:val="22"/>
          <w:szCs w:val="22"/>
        </w:rPr>
        <w:t>Sabato 01 gennaio 2022</w:t>
      </w:r>
      <w:r w:rsidRPr="004013C0">
        <w:rPr>
          <w:sz w:val="22"/>
          <w:szCs w:val="22"/>
        </w:rPr>
        <w:tab/>
      </w:r>
      <w:r w:rsidRPr="004013C0">
        <w:rPr>
          <w:sz w:val="22"/>
          <w:szCs w:val="22"/>
        </w:rPr>
        <w:tab/>
      </w:r>
      <w:r w:rsidRPr="004013C0">
        <w:rPr>
          <w:sz w:val="22"/>
          <w:szCs w:val="22"/>
        </w:rPr>
        <w:tab/>
      </w:r>
      <w:r w:rsidRPr="004013C0">
        <w:rPr>
          <w:sz w:val="22"/>
          <w:szCs w:val="22"/>
        </w:rPr>
        <w:tab/>
        <w:t>ore 14 - 18</w:t>
      </w:r>
    </w:p>
    <w:p w14:paraId="23D8F0D0" w14:textId="77777777" w:rsidR="004013C0" w:rsidRPr="004013C0" w:rsidRDefault="004013C0" w:rsidP="004013C0">
      <w:pPr>
        <w:rPr>
          <w:sz w:val="22"/>
          <w:szCs w:val="22"/>
        </w:rPr>
      </w:pPr>
    </w:p>
    <w:p w14:paraId="549B2404" w14:textId="77777777" w:rsidR="004013C0" w:rsidRPr="004013C0" w:rsidRDefault="004013C0" w:rsidP="004013C0">
      <w:pPr>
        <w:rPr>
          <w:sz w:val="22"/>
          <w:szCs w:val="22"/>
        </w:rPr>
      </w:pPr>
      <w:r w:rsidRPr="004013C0">
        <w:rPr>
          <w:sz w:val="22"/>
          <w:szCs w:val="22"/>
        </w:rPr>
        <w:t>Da domenica 2 gennaio a sabato 5 marzo 2022 gli orari di apertura sono:</w:t>
      </w:r>
    </w:p>
    <w:p w14:paraId="5EC1A018" w14:textId="16AD8592" w:rsidR="004013C0" w:rsidRPr="004013C0" w:rsidRDefault="004013C0" w:rsidP="004013C0">
      <w:pPr>
        <w:rPr>
          <w:sz w:val="22"/>
          <w:szCs w:val="22"/>
        </w:rPr>
      </w:pPr>
      <w:r w:rsidRPr="004013C0">
        <w:rPr>
          <w:sz w:val="22"/>
          <w:szCs w:val="22"/>
        </w:rPr>
        <w:t>Lunedì</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chiuso</w:t>
      </w:r>
    </w:p>
    <w:p w14:paraId="45278F1C" w14:textId="19E9FFE4" w:rsidR="004013C0" w:rsidRPr="004013C0" w:rsidRDefault="004013C0" w:rsidP="004013C0">
      <w:pPr>
        <w:rPr>
          <w:sz w:val="22"/>
          <w:szCs w:val="22"/>
        </w:rPr>
      </w:pPr>
      <w:r w:rsidRPr="004013C0">
        <w:rPr>
          <w:sz w:val="22"/>
          <w:szCs w:val="22"/>
        </w:rPr>
        <w:t>Martedì e mercoledì</w:t>
      </w:r>
      <w:r w:rsidRPr="004013C0">
        <w:rPr>
          <w:sz w:val="22"/>
          <w:szCs w:val="22"/>
        </w:rPr>
        <w:tab/>
      </w:r>
      <w:r w:rsidRPr="004013C0">
        <w:rPr>
          <w:sz w:val="22"/>
          <w:szCs w:val="22"/>
        </w:rPr>
        <w:tab/>
      </w:r>
      <w:r w:rsidRPr="004013C0">
        <w:rPr>
          <w:sz w:val="22"/>
          <w:szCs w:val="22"/>
        </w:rPr>
        <w:tab/>
      </w:r>
      <w:r w:rsidRPr="004013C0">
        <w:rPr>
          <w:sz w:val="22"/>
          <w:szCs w:val="22"/>
        </w:rPr>
        <w:tab/>
      </w:r>
      <w:r w:rsidRPr="004013C0">
        <w:rPr>
          <w:sz w:val="22"/>
          <w:szCs w:val="22"/>
        </w:rPr>
        <w:tab/>
        <w:t>ore 10 - 14</w:t>
      </w:r>
    </w:p>
    <w:p w14:paraId="19AA0F93" w14:textId="7EA85E7A" w:rsidR="004013C0" w:rsidRPr="004013C0" w:rsidRDefault="004013C0" w:rsidP="004013C0">
      <w:pPr>
        <w:rPr>
          <w:sz w:val="22"/>
          <w:szCs w:val="22"/>
        </w:rPr>
      </w:pPr>
      <w:r w:rsidRPr="004013C0">
        <w:rPr>
          <w:sz w:val="22"/>
          <w:szCs w:val="22"/>
        </w:rPr>
        <w:t>Giovedì, venerdì, sabato e domenica</w:t>
      </w:r>
      <w:r w:rsidRPr="004013C0">
        <w:rPr>
          <w:sz w:val="22"/>
          <w:szCs w:val="22"/>
        </w:rPr>
        <w:tab/>
      </w:r>
      <w:r w:rsidRPr="004013C0">
        <w:rPr>
          <w:sz w:val="22"/>
          <w:szCs w:val="22"/>
        </w:rPr>
        <w:tab/>
        <w:t>ore 10 – 18</w:t>
      </w:r>
    </w:p>
    <w:p w14:paraId="1B3361F5" w14:textId="1C3D6383" w:rsidR="004013C0" w:rsidRDefault="004013C0" w:rsidP="004013C0"/>
    <w:p w14:paraId="1E347429" w14:textId="77777777" w:rsidR="004013C0" w:rsidRPr="00136C7F" w:rsidRDefault="004013C0" w:rsidP="004013C0">
      <w:pPr>
        <w:jc w:val="both"/>
        <w:rPr>
          <w:i/>
          <w:sz w:val="20"/>
          <w:szCs w:val="20"/>
        </w:rPr>
      </w:pPr>
      <w:r w:rsidRPr="00136C7F">
        <w:rPr>
          <w:i/>
          <w:sz w:val="20"/>
          <w:szCs w:val="20"/>
        </w:rPr>
        <w:t xml:space="preserve">Prenotazioni sul sito: ci saranno slot ogni 15 minuti con ingresso per un massimo di 10 persone. </w:t>
      </w:r>
      <w:r w:rsidRPr="00136C7F">
        <w:rPr>
          <w:i/>
          <w:sz w:val="20"/>
          <w:szCs w:val="20"/>
        </w:rPr>
        <w:br/>
        <w:t xml:space="preserve">Le scolaresche e i gruppi prenotano tramite mail a segreteria@capolavoroperlecco.it indicando giorno, orario e numero partecipanti. </w:t>
      </w:r>
    </w:p>
    <w:p w14:paraId="77C81E8D" w14:textId="2D3418A1" w:rsidR="004013C0" w:rsidRDefault="004013C0" w:rsidP="004013C0">
      <w:pPr>
        <w:pBdr>
          <w:bottom w:val="single" w:sz="6" w:space="1" w:color="auto"/>
        </w:pBdr>
      </w:pPr>
    </w:p>
    <w:p w14:paraId="6B48CC2D" w14:textId="77777777" w:rsidR="004013C0" w:rsidRDefault="004013C0" w:rsidP="004013C0"/>
    <w:p w14:paraId="6844C860" w14:textId="77777777" w:rsidR="004013C0" w:rsidRPr="004013C0" w:rsidRDefault="004013C0" w:rsidP="004013C0">
      <w:pPr>
        <w:jc w:val="center"/>
        <w:rPr>
          <w:b/>
        </w:rPr>
      </w:pPr>
      <w:r w:rsidRPr="004013C0">
        <w:rPr>
          <w:b/>
        </w:rPr>
        <w:t>Sabato con “Musica dal vivo” – Ascolto/Meditazione</w:t>
      </w:r>
    </w:p>
    <w:p w14:paraId="2FC65F5A" w14:textId="0E4E1799" w:rsidR="004013C0" w:rsidRDefault="004013C0" w:rsidP="00F87ACE">
      <w:pPr>
        <w:jc w:val="center"/>
      </w:pPr>
    </w:p>
    <w:p w14:paraId="64EBFD08" w14:textId="1514609A" w:rsidR="004013C0" w:rsidRPr="004013C0" w:rsidRDefault="004013C0" w:rsidP="00F87ACE">
      <w:pPr>
        <w:jc w:val="center"/>
        <w:rPr>
          <w:sz w:val="22"/>
          <w:szCs w:val="22"/>
        </w:rPr>
      </w:pPr>
      <w:r w:rsidRPr="004013C0">
        <w:rPr>
          <w:sz w:val="22"/>
          <w:szCs w:val="22"/>
        </w:rPr>
        <w:t>Dalle ore 16 alle 16,30 nei seguenti sabati:</w:t>
      </w:r>
    </w:p>
    <w:p w14:paraId="49CAA28D" w14:textId="41553B02" w:rsidR="004013C0" w:rsidRPr="004013C0" w:rsidRDefault="004013C0" w:rsidP="00F87ACE">
      <w:pPr>
        <w:jc w:val="center"/>
        <w:rPr>
          <w:sz w:val="22"/>
          <w:szCs w:val="22"/>
        </w:rPr>
      </w:pPr>
      <w:r w:rsidRPr="004013C0">
        <w:rPr>
          <w:sz w:val="22"/>
          <w:szCs w:val="22"/>
        </w:rPr>
        <w:t>11 dicembre, 18 dicembre, 8 gennaio, 15 gennaio, 22 gennaio, 29 gennaio, 5 febbraio, 12 febbraio, 19 febbraio, 26 febbraio, 5 marzo</w:t>
      </w:r>
    </w:p>
    <w:p w14:paraId="7DC59E1B" w14:textId="214F5E9B" w:rsidR="004013C0" w:rsidRPr="004013C0" w:rsidRDefault="004013C0" w:rsidP="00F87ACE">
      <w:pPr>
        <w:jc w:val="center"/>
      </w:pPr>
    </w:p>
    <w:p w14:paraId="7CED3041" w14:textId="1960D2F1" w:rsidR="004013C0" w:rsidRPr="004013C0" w:rsidRDefault="004013C0" w:rsidP="00F87ACE">
      <w:pPr>
        <w:jc w:val="center"/>
        <w:rPr>
          <w:i/>
          <w:sz w:val="22"/>
          <w:szCs w:val="22"/>
        </w:rPr>
      </w:pPr>
      <w:r w:rsidRPr="00136C7F">
        <w:rPr>
          <w:i/>
          <w:sz w:val="20"/>
          <w:szCs w:val="20"/>
        </w:rPr>
        <w:t>Prenotazioni con ingresso gratuito per questo spazio/tempo</w:t>
      </w:r>
      <w:r w:rsidRPr="004013C0">
        <w:rPr>
          <w:i/>
          <w:sz w:val="22"/>
          <w:szCs w:val="22"/>
        </w:rPr>
        <w:t>.</w:t>
      </w:r>
    </w:p>
    <w:p w14:paraId="3289304F" w14:textId="540F087C" w:rsidR="004013C0" w:rsidRDefault="004013C0" w:rsidP="00F87ACE">
      <w:pPr>
        <w:pBdr>
          <w:bottom w:val="single" w:sz="6" w:space="1" w:color="auto"/>
        </w:pBdr>
        <w:jc w:val="center"/>
      </w:pPr>
    </w:p>
    <w:p w14:paraId="0A13C775" w14:textId="77777777" w:rsidR="00136C7F" w:rsidRDefault="00136C7F" w:rsidP="00F87ACE">
      <w:pPr>
        <w:jc w:val="center"/>
      </w:pPr>
    </w:p>
    <w:p w14:paraId="4D5757EA" w14:textId="367023E2" w:rsidR="004013C0" w:rsidRPr="004013C0" w:rsidRDefault="004013C0" w:rsidP="004013C0">
      <w:pPr>
        <w:jc w:val="center"/>
        <w:rPr>
          <w:b/>
        </w:rPr>
      </w:pPr>
      <w:r w:rsidRPr="004013C0">
        <w:rPr>
          <w:b/>
        </w:rPr>
        <w:t>Sabato con Laboratorio artistico (su prenotazione per max 15 bambini)</w:t>
      </w:r>
    </w:p>
    <w:p w14:paraId="071D6E32" w14:textId="0F192685" w:rsidR="004013C0" w:rsidRPr="00136C7F" w:rsidRDefault="004013C0" w:rsidP="004013C0">
      <w:pPr>
        <w:jc w:val="center"/>
      </w:pPr>
    </w:p>
    <w:p w14:paraId="52E77230" w14:textId="22001D5F" w:rsidR="004013C0" w:rsidRPr="004013C0" w:rsidRDefault="004013C0" w:rsidP="004013C0">
      <w:pPr>
        <w:jc w:val="center"/>
        <w:rPr>
          <w:sz w:val="22"/>
          <w:szCs w:val="22"/>
        </w:rPr>
      </w:pPr>
      <w:r w:rsidRPr="004013C0">
        <w:rPr>
          <w:sz w:val="22"/>
          <w:szCs w:val="22"/>
        </w:rPr>
        <w:t>Dalle ore 10 alle 12 nei seguenti sabati:</w:t>
      </w:r>
    </w:p>
    <w:p w14:paraId="5E514F71" w14:textId="735B0F28" w:rsidR="004013C0" w:rsidRPr="004013C0" w:rsidRDefault="004013C0" w:rsidP="004013C0">
      <w:pPr>
        <w:jc w:val="center"/>
        <w:rPr>
          <w:sz w:val="22"/>
          <w:szCs w:val="22"/>
        </w:rPr>
      </w:pPr>
      <w:r w:rsidRPr="004013C0">
        <w:rPr>
          <w:sz w:val="22"/>
          <w:szCs w:val="22"/>
        </w:rPr>
        <w:t>11 dicembre, 18 dicembre, 15 gennaio, 29 gennaio, 12 febbraio, 26 febbraio</w:t>
      </w:r>
    </w:p>
    <w:p w14:paraId="07615DA8" w14:textId="3D52ADB4" w:rsidR="004013C0" w:rsidRPr="004013C0" w:rsidRDefault="004013C0" w:rsidP="004013C0">
      <w:pPr>
        <w:jc w:val="center"/>
        <w:rPr>
          <w:sz w:val="22"/>
          <w:szCs w:val="22"/>
        </w:rPr>
      </w:pPr>
    </w:p>
    <w:p w14:paraId="2445C7D3" w14:textId="67B33E97" w:rsidR="004013C0" w:rsidRPr="00136C7F" w:rsidRDefault="004013C0" w:rsidP="004013C0">
      <w:pPr>
        <w:jc w:val="center"/>
        <w:rPr>
          <w:i/>
          <w:sz w:val="20"/>
          <w:szCs w:val="20"/>
        </w:rPr>
      </w:pPr>
      <w:r w:rsidRPr="00136C7F">
        <w:rPr>
          <w:i/>
          <w:sz w:val="20"/>
          <w:szCs w:val="20"/>
        </w:rPr>
        <w:t xml:space="preserve">Il laboratorio è “libero” e prenotabile per bambini dai 3 agli 11 anni nei giorni di sabato sopra indicati. Ingresso gratuito per bambini e accompagnatori. </w:t>
      </w:r>
    </w:p>
    <w:p w14:paraId="627506C3" w14:textId="42EA2FAF" w:rsidR="004013C0" w:rsidRPr="00136C7F" w:rsidRDefault="004013C0" w:rsidP="004013C0">
      <w:pPr>
        <w:jc w:val="center"/>
        <w:rPr>
          <w:i/>
          <w:sz w:val="20"/>
          <w:szCs w:val="20"/>
        </w:rPr>
      </w:pPr>
      <w:r w:rsidRPr="00136C7F">
        <w:rPr>
          <w:i/>
          <w:sz w:val="20"/>
          <w:szCs w:val="20"/>
        </w:rPr>
        <w:t>Per le classi delle Scuole Materne ed Elementari è prenotabile al termine della visita stessa delle classi su richiesta.</w:t>
      </w:r>
    </w:p>
    <w:p w14:paraId="72F21D34" w14:textId="77777777" w:rsidR="004013C0" w:rsidRPr="004013C0" w:rsidRDefault="004013C0" w:rsidP="00F87ACE">
      <w:pPr>
        <w:jc w:val="center"/>
        <w:rPr>
          <w:sz w:val="22"/>
          <w:szCs w:val="22"/>
        </w:rPr>
      </w:pPr>
    </w:p>
    <w:sectPr w:rsidR="004013C0" w:rsidRPr="004013C0" w:rsidSect="009E3D23">
      <w:footerReference w:type="even" r:id="rId11"/>
      <w:footerReference w:type="default" r:id="rId12"/>
      <w:headerReference w:type="first" r:id="rId13"/>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F896E" w14:textId="77777777" w:rsidR="00CB6C87" w:rsidRDefault="00CB6C87" w:rsidP="009E3D23">
      <w:r>
        <w:separator/>
      </w:r>
    </w:p>
  </w:endnote>
  <w:endnote w:type="continuationSeparator" w:id="0">
    <w:p w14:paraId="785DC320" w14:textId="77777777" w:rsidR="00CB6C87" w:rsidRDefault="00CB6C87" w:rsidP="009E3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26085532"/>
      <w:docPartObj>
        <w:docPartGallery w:val="Page Numbers (Bottom of Page)"/>
        <w:docPartUnique/>
      </w:docPartObj>
    </w:sdtPr>
    <w:sdtEndPr>
      <w:rPr>
        <w:rStyle w:val="Numeropagina"/>
      </w:rPr>
    </w:sdtEndPr>
    <w:sdtContent>
      <w:p w14:paraId="49426904" w14:textId="51B0872D" w:rsidR="00F87ACE" w:rsidRDefault="00F87ACE" w:rsidP="002402BB">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5F092F4" w14:textId="77777777" w:rsidR="00F87ACE" w:rsidRDefault="00F87ACE" w:rsidP="00F87AC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832101234"/>
      <w:docPartObj>
        <w:docPartGallery w:val="Page Numbers (Bottom of Page)"/>
        <w:docPartUnique/>
      </w:docPartObj>
    </w:sdtPr>
    <w:sdtEndPr>
      <w:rPr>
        <w:rStyle w:val="Numeropagina"/>
      </w:rPr>
    </w:sdtEndPr>
    <w:sdtContent>
      <w:p w14:paraId="4F042B0B" w14:textId="1C9D0DF7" w:rsidR="00F87ACE" w:rsidRDefault="00F87ACE" w:rsidP="002402BB">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14:paraId="4A7A405E" w14:textId="77777777" w:rsidR="00F87ACE" w:rsidRDefault="00F87ACE" w:rsidP="00F87ACE">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7A725" w14:textId="77777777" w:rsidR="00CB6C87" w:rsidRDefault="00CB6C87" w:rsidP="009E3D23">
      <w:r>
        <w:separator/>
      </w:r>
    </w:p>
  </w:footnote>
  <w:footnote w:type="continuationSeparator" w:id="0">
    <w:p w14:paraId="459716C4" w14:textId="77777777" w:rsidR="00CB6C87" w:rsidRDefault="00CB6C87" w:rsidP="009E3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40651" w14:textId="711463B1" w:rsidR="009E3D23" w:rsidRDefault="009E3D23">
    <w:pPr>
      <w:pStyle w:val="Intestazione"/>
    </w:pPr>
    <w:r>
      <w:rPr>
        <w:noProof/>
      </w:rPr>
      <w:drawing>
        <wp:inline distT="0" distB="0" distL="0" distR="0" wp14:anchorId="46F5A38C" wp14:editId="5A9068E1">
          <wp:extent cx="6120130" cy="3058160"/>
          <wp:effectExtent l="0" t="0" r="127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x3.pdf"/>
                  <pic:cNvPicPr/>
                </pic:nvPicPr>
                <pic:blipFill>
                  <a:blip r:embed="rId1">
                    <a:extLst>
                      <a:ext uri="{28A0092B-C50C-407E-A947-70E740481C1C}">
                        <a14:useLocalDpi xmlns:a14="http://schemas.microsoft.com/office/drawing/2010/main" val="0"/>
                      </a:ext>
                    </a:extLst>
                  </a:blip>
                  <a:stretch>
                    <a:fillRect/>
                  </a:stretch>
                </pic:blipFill>
                <pic:spPr>
                  <a:xfrm>
                    <a:off x="0" y="0"/>
                    <a:ext cx="6120130" cy="3058160"/>
                  </a:xfrm>
                  <a:prstGeom prst="rect">
                    <a:avLst/>
                  </a:prstGeom>
                </pic:spPr>
              </pic:pic>
            </a:graphicData>
          </a:graphic>
        </wp:inline>
      </w:drawing>
    </w:r>
  </w:p>
  <w:p w14:paraId="364162FB" w14:textId="77777777" w:rsidR="009E3D23" w:rsidRDefault="009E3D2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04E"/>
    <w:rsid w:val="00136C7F"/>
    <w:rsid w:val="00192475"/>
    <w:rsid w:val="004013C0"/>
    <w:rsid w:val="004408F0"/>
    <w:rsid w:val="00476D83"/>
    <w:rsid w:val="0048504E"/>
    <w:rsid w:val="008022E7"/>
    <w:rsid w:val="00865167"/>
    <w:rsid w:val="008B2E4A"/>
    <w:rsid w:val="00911BF9"/>
    <w:rsid w:val="00984D9A"/>
    <w:rsid w:val="009C2F2F"/>
    <w:rsid w:val="009D30AA"/>
    <w:rsid w:val="009E05E8"/>
    <w:rsid w:val="009E3D23"/>
    <w:rsid w:val="00A10858"/>
    <w:rsid w:val="00A37DFB"/>
    <w:rsid w:val="00BE094D"/>
    <w:rsid w:val="00C17910"/>
    <w:rsid w:val="00C67B5D"/>
    <w:rsid w:val="00CB6C87"/>
    <w:rsid w:val="00D73548"/>
    <w:rsid w:val="00D8691A"/>
    <w:rsid w:val="00ED4D6D"/>
    <w:rsid w:val="00F2349E"/>
    <w:rsid w:val="00F87A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ADAA2"/>
  <w15:chartTrackingRefBased/>
  <w15:docId w15:val="{27217C7A-1BF0-034B-9F97-A738A4ED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76D8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C17910"/>
    <w:rPr>
      <w:color w:val="0563C1" w:themeColor="hyperlink"/>
      <w:u w:val="single"/>
    </w:rPr>
  </w:style>
  <w:style w:type="character" w:styleId="Menzionenonrisolta">
    <w:name w:val="Unresolved Mention"/>
    <w:basedOn w:val="Carpredefinitoparagrafo"/>
    <w:uiPriority w:val="99"/>
    <w:semiHidden/>
    <w:unhideWhenUsed/>
    <w:rsid w:val="00C17910"/>
    <w:rPr>
      <w:color w:val="605E5C"/>
      <w:shd w:val="clear" w:color="auto" w:fill="E1DFDD"/>
    </w:rPr>
  </w:style>
  <w:style w:type="paragraph" w:styleId="Intestazione">
    <w:name w:val="header"/>
    <w:basedOn w:val="Normale"/>
    <w:link w:val="IntestazioneCarattere"/>
    <w:uiPriority w:val="99"/>
    <w:unhideWhenUsed/>
    <w:rsid w:val="009E3D23"/>
    <w:pPr>
      <w:tabs>
        <w:tab w:val="center" w:pos="4819"/>
        <w:tab w:val="right" w:pos="9638"/>
      </w:tabs>
    </w:pPr>
  </w:style>
  <w:style w:type="character" w:customStyle="1" w:styleId="IntestazioneCarattere">
    <w:name w:val="Intestazione Carattere"/>
    <w:basedOn w:val="Carpredefinitoparagrafo"/>
    <w:link w:val="Intestazione"/>
    <w:uiPriority w:val="99"/>
    <w:rsid w:val="009E3D23"/>
  </w:style>
  <w:style w:type="paragraph" w:styleId="Pidipagina">
    <w:name w:val="footer"/>
    <w:basedOn w:val="Normale"/>
    <w:link w:val="PidipaginaCarattere"/>
    <w:uiPriority w:val="99"/>
    <w:unhideWhenUsed/>
    <w:rsid w:val="009E3D23"/>
    <w:pPr>
      <w:tabs>
        <w:tab w:val="center" w:pos="4819"/>
        <w:tab w:val="right" w:pos="9638"/>
      </w:tabs>
    </w:pPr>
  </w:style>
  <w:style w:type="character" w:customStyle="1" w:styleId="PidipaginaCarattere">
    <w:name w:val="Piè di pagina Carattere"/>
    <w:basedOn w:val="Carpredefinitoparagrafo"/>
    <w:link w:val="Pidipagina"/>
    <w:uiPriority w:val="99"/>
    <w:rsid w:val="009E3D23"/>
  </w:style>
  <w:style w:type="character" w:styleId="Numeropagina">
    <w:name w:val="page number"/>
    <w:basedOn w:val="Carpredefinitoparagrafo"/>
    <w:uiPriority w:val="99"/>
    <w:semiHidden/>
    <w:unhideWhenUsed/>
    <w:rsid w:val="00F87ACE"/>
  </w:style>
  <w:style w:type="character" w:styleId="Collegamentovisitato">
    <w:name w:val="FollowedHyperlink"/>
    <w:basedOn w:val="Carpredefinitoparagrafo"/>
    <w:uiPriority w:val="99"/>
    <w:semiHidden/>
    <w:unhideWhenUsed/>
    <w:rsid w:val="00F87A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25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orgio.cortella@welcomeadv.it"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capolavoroperlecco.it"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apolavoroperlecco.it"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6</Pages>
  <Words>1704</Words>
  <Characters>9717</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Cappelletti</dc:creator>
  <cp:keywords/>
  <dc:description/>
  <cp:lastModifiedBy>Giorgio Cortella</cp:lastModifiedBy>
  <cp:revision>9</cp:revision>
  <dcterms:created xsi:type="dcterms:W3CDTF">2021-11-19T16:03:00Z</dcterms:created>
  <dcterms:modified xsi:type="dcterms:W3CDTF">2021-11-22T08:21:00Z</dcterms:modified>
</cp:coreProperties>
</file>