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82" w:rsidRPr="00637A39" w:rsidRDefault="000540DC" w:rsidP="004A7A5D">
      <w:pPr>
        <w:jc w:val="center"/>
        <w:rPr>
          <w:color w:val="000000" w:themeColor="text1"/>
        </w:rPr>
      </w:pPr>
      <w:r w:rsidRPr="00637A39">
        <w:rPr>
          <w:color w:val="000000" w:themeColor="text1"/>
        </w:rPr>
        <w:t xml:space="preserve"> </w:t>
      </w:r>
      <w:r w:rsidR="00A454A9" w:rsidRPr="00637A39">
        <w:rPr>
          <w:color w:val="000000" w:themeColor="text1"/>
        </w:rPr>
        <w:t>Comunicato stampa</w:t>
      </w:r>
      <w:r w:rsidRPr="00637A39">
        <w:rPr>
          <w:color w:val="000000" w:themeColor="text1"/>
        </w:rPr>
        <w:t xml:space="preserve"> </w:t>
      </w:r>
    </w:p>
    <w:p w:rsidR="00305372" w:rsidRPr="00645169" w:rsidRDefault="00BD4C8C" w:rsidP="00645169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37A39">
        <w:rPr>
          <w:b/>
          <w:bCs/>
          <w:color w:val="000000" w:themeColor="text1"/>
          <w:sz w:val="44"/>
          <w:szCs w:val="44"/>
        </w:rPr>
        <w:t>GIOVANNI FRANGI</w:t>
      </w:r>
      <w:r w:rsidR="00305372" w:rsidRPr="00637A39">
        <w:rPr>
          <w:b/>
          <w:bCs/>
          <w:color w:val="000000" w:themeColor="text1"/>
          <w:sz w:val="44"/>
          <w:szCs w:val="44"/>
        </w:rPr>
        <w:br/>
      </w:r>
      <w:proofErr w:type="spellStart"/>
      <w:r w:rsidR="00305372" w:rsidRPr="00934B13">
        <w:rPr>
          <w:b/>
          <w:bCs/>
          <w:i/>
          <w:iCs/>
          <w:color w:val="000000" w:themeColor="text1"/>
          <w:sz w:val="36"/>
          <w:szCs w:val="36"/>
        </w:rPr>
        <w:t>Urpflanze</w:t>
      </w:r>
      <w:proofErr w:type="spellEnd"/>
      <w:r w:rsidR="00804C50" w:rsidRPr="00934B13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645169">
        <w:rPr>
          <w:b/>
          <w:bCs/>
          <w:i/>
          <w:iCs/>
          <w:color w:val="000000" w:themeColor="text1"/>
          <w:sz w:val="36"/>
          <w:szCs w:val="36"/>
        </w:rPr>
        <w:br/>
      </w:r>
      <w:r w:rsidR="00645169">
        <w:rPr>
          <w:i/>
          <w:iCs/>
          <w:color w:val="000000" w:themeColor="text1"/>
          <w:sz w:val="28"/>
          <w:szCs w:val="28"/>
        </w:rPr>
        <w:t>w</w:t>
      </w:r>
      <w:r w:rsidR="00305372" w:rsidRPr="00064B9D">
        <w:rPr>
          <w:i/>
          <w:iCs/>
          <w:color w:val="000000" w:themeColor="text1"/>
          <w:sz w:val="28"/>
          <w:szCs w:val="28"/>
        </w:rPr>
        <w:t>orks on paper</w:t>
      </w:r>
      <w:r w:rsidR="00305372" w:rsidRPr="00637A39">
        <w:rPr>
          <w:b/>
          <w:bCs/>
          <w:color w:val="000000" w:themeColor="text1"/>
          <w:sz w:val="36"/>
          <w:szCs w:val="36"/>
        </w:rPr>
        <w:br/>
      </w:r>
    </w:p>
    <w:p w:rsidR="006F354A" w:rsidRPr="00637A39" w:rsidRDefault="00F0343A" w:rsidP="00F0343A">
      <w:pPr>
        <w:jc w:val="center"/>
        <w:rPr>
          <w:color w:val="000000" w:themeColor="text1"/>
        </w:rPr>
      </w:pPr>
      <w:r w:rsidRPr="00637A39">
        <w:rPr>
          <w:color w:val="000000" w:themeColor="text1"/>
        </w:rPr>
        <w:t>Mostra personale a cura di Sara Maffei</w:t>
      </w:r>
      <w:r w:rsidR="00FB19B9">
        <w:rPr>
          <w:color w:val="000000" w:themeColor="text1"/>
        </w:rPr>
        <w:t>, Pio Savelli e Giuseppe Benvenuto</w:t>
      </w:r>
    </w:p>
    <w:p w:rsidR="004368EE" w:rsidRPr="00637A39" w:rsidRDefault="004368EE" w:rsidP="00F0343A">
      <w:pPr>
        <w:jc w:val="center"/>
        <w:rPr>
          <w:color w:val="000000" w:themeColor="text1"/>
        </w:rPr>
      </w:pPr>
    </w:p>
    <w:p w:rsidR="006F354A" w:rsidRPr="00637A39" w:rsidRDefault="00D36371" w:rsidP="00A454A9">
      <w:pPr>
        <w:jc w:val="center"/>
        <w:rPr>
          <w:color w:val="000000" w:themeColor="text1"/>
          <w:sz w:val="32"/>
          <w:szCs w:val="32"/>
        </w:rPr>
      </w:pPr>
      <w:r w:rsidRPr="00D36371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3434316" cy="490667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41" cy="49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A9" w:rsidRPr="00637A39" w:rsidRDefault="00BD4C8C" w:rsidP="00A454A9">
      <w:pPr>
        <w:jc w:val="center"/>
        <w:rPr>
          <w:color w:val="000000" w:themeColor="text1"/>
          <w:sz w:val="24"/>
          <w:szCs w:val="24"/>
        </w:rPr>
      </w:pPr>
      <w:r w:rsidRPr="00637A39">
        <w:rPr>
          <w:color w:val="000000" w:themeColor="text1"/>
          <w:sz w:val="28"/>
          <w:szCs w:val="28"/>
        </w:rPr>
        <w:t>Bari</w:t>
      </w:r>
      <w:r w:rsidR="00A454A9" w:rsidRPr="00637A39">
        <w:rPr>
          <w:color w:val="000000" w:themeColor="text1"/>
          <w:sz w:val="28"/>
          <w:szCs w:val="28"/>
        </w:rPr>
        <w:t xml:space="preserve">, </w:t>
      </w:r>
      <w:r w:rsidRPr="00637A39">
        <w:rPr>
          <w:i/>
          <w:iCs/>
          <w:color w:val="000000" w:themeColor="text1"/>
          <w:sz w:val="28"/>
          <w:szCs w:val="28"/>
        </w:rPr>
        <w:t>Contemporane</w:t>
      </w:r>
      <w:r w:rsidR="00305372" w:rsidRPr="00637A39">
        <w:rPr>
          <w:i/>
          <w:iCs/>
          <w:color w:val="000000" w:themeColor="text1"/>
          <w:sz w:val="28"/>
          <w:szCs w:val="28"/>
        </w:rPr>
        <w:t>a</w:t>
      </w:r>
      <w:r w:rsidRPr="00637A39">
        <w:rPr>
          <w:i/>
          <w:iCs/>
          <w:color w:val="000000" w:themeColor="text1"/>
          <w:sz w:val="28"/>
          <w:szCs w:val="28"/>
        </w:rPr>
        <w:t xml:space="preserve"> Galleria d’Arte</w:t>
      </w:r>
      <w:r w:rsidR="00A454A9" w:rsidRPr="00637A39">
        <w:rPr>
          <w:color w:val="000000" w:themeColor="text1"/>
          <w:sz w:val="24"/>
          <w:szCs w:val="24"/>
        </w:rPr>
        <w:t xml:space="preserve"> – </w:t>
      </w:r>
      <w:r w:rsidRPr="00637A39">
        <w:rPr>
          <w:color w:val="000000" w:themeColor="text1"/>
          <w:sz w:val="24"/>
          <w:szCs w:val="24"/>
        </w:rPr>
        <w:t>via N</w:t>
      </w:r>
      <w:r w:rsidR="00955AEE">
        <w:rPr>
          <w:color w:val="000000" w:themeColor="text1"/>
          <w:sz w:val="24"/>
          <w:szCs w:val="24"/>
        </w:rPr>
        <w:t xml:space="preserve">. </w:t>
      </w:r>
      <w:r w:rsidRPr="00637A39">
        <w:rPr>
          <w:color w:val="000000" w:themeColor="text1"/>
          <w:sz w:val="24"/>
          <w:szCs w:val="24"/>
        </w:rPr>
        <w:t>Piccinni, 226</w:t>
      </w:r>
    </w:p>
    <w:p w:rsidR="00BD4C8C" w:rsidRPr="00637A39" w:rsidRDefault="00BD4C8C" w:rsidP="00BD4C8C">
      <w:pPr>
        <w:jc w:val="center"/>
        <w:rPr>
          <w:color w:val="000000" w:themeColor="text1"/>
        </w:rPr>
      </w:pPr>
      <w:r w:rsidRPr="00637A39">
        <w:rPr>
          <w:color w:val="000000" w:themeColor="text1"/>
        </w:rPr>
        <w:t xml:space="preserve">20 settembre – </w:t>
      </w:r>
      <w:r w:rsidR="008610E5">
        <w:rPr>
          <w:color w:val="000000" w:themeColor="text1"/>
        </w:rPr>
        <w:t>3</w:t>
      </w:r>
      <w:r w:rsidRPr="00637A39">
        <w:rPr>
          <w:color w:val="000000" w:themeColor="text1"/>
        </w:rPr>
        <w:t xml:space="preserve">0 ottobre 2022 </w:t>
      </w:r>
      <w:bookmarkStart w:id="0" w:name="_GoBack"/>
      <w:bookmarkEnd w:id="0"/>
    </w:p>
    <w:p w:rsidR="00F0343A" w:rsidRPr="00637A39" w:rsidRDefault="00BD4C8C" w:rsidP="00F0343A">
      <w:pPr>
        <w:jc w:val="center"/>
        <w:rPr>
          <w:color w:val="000000" w:themeColor="text1"/>
        </w:rPr>
      </w:pPr>
      <w:r w:rsidRPr="00637A39">
        <w:rPr>
          <w:color w:val="000000" w:themeColor="text1"/>
        </w:rPr>
        <w:br/>
      </w:r>
      <w:r w:rsidRPr="00865BAD">
        <w:rPr>
          <w:color w:val="000000" w:themeColor="text1"/>
          <w:sz w:val="24"/>
          <w:szCs w:val="24"/>
          <w:u w:val="single"/>
        </w:rPr>
        <w:t>Inaugurazione</w:t>
      </w:r>
      <w:r w:rsidRPr="00637A39">
        <w:rPr>
          <w:color w:val="000000" w:themeColor="text1"/>
          <w:sz w:val="24"/>
          <w:szCs w:val="24"/>
        </w:rPr>
        <w:t>: 18 settembre 2022 ore 19:00</w:t>
      </w:r>
      <w:r w:rsidRPr="00637A39">
        <w:rPr>
          <w:color w:val="000000" w:themeColor="text1"/>
          <w:sz w:val="24"/>
          <w:szCs w:val="24"/>
        </w:rPr>
        <w:br/>
      </w:r>
      <w:r w:rsidR="00865BAD">
        <w:rPr>
          <w:color w:val="000000" w:themeColor="text1"/>
        </w:rPr>
        <w:t>- con</w:t>
      </w:r>
      <w:r w:rsidRPr="00637A39">
        <w:rPr>
          <w:color w:val="000000" w:themeColor="text1"/>
        </w:rPr>
        <w:t xml:space="preserve"> </w:t>
      </w:r>
      <w:r w:rsidR="00064B9D">
        <w:rPr>
          <w:color w:val="000000" w:themeColor="text1"/>
        </w:rPr>
        <w:t xml:space="preserve">la </w:t>
      </w:r>
      <w:r w:rsidRPr="00637A39">
        <w:rPr>
          <w:color w:val="000000" w:themeColor="text1"/>
        </w:rPr>
        <w:t>presenza dell’artista</w:t>
      </w:r>
      <w:r w:rsidR="00865BAD">
        <w:rPr>
          <w:color w:val="000000" w:themeColor="text1"/>
        </w:rPr>
        <w:t xml:space="preserve"> -</w:t>
      </w:r>
    </w:p>
    <w:p w:rsidR="00865BAD" w:rsidRDefault="00865BAD" w:rsidP="00F0343A">
      <w:pPr>
        <w:rPr>
          <w:color w:val="000000" w:themeColor="text1"/>
        </w:rPr>
      </w:pPr>
    </w:p>
    <w:p w:rsidR="00F0343A" w:rsidRPr="00637A39" w:rsidRDefault="00F0343A" w:rsidP="00F0343A">
      <w:pPr>
        <w:rPr>
          <w:rFonts w:cs="Trebuchet MS"/>
          <w:color w:val="000000" w:themeColor="text1"/>
        </w:rPr>
      </w:pPr>
      <w:r w:rsidRPr="00637A39">
        <w:rPr>
          <w:color w:val="000000" w:themeColor="text1"/>
        </w:rPr>
        <w:lastRenderedPageBreak/>
        <w:br/>
        <w:t>Interverranno:</w:t>
      </w:r>
      <w:r w:rsidRPr="00637A39">
        <w:rPr>
          <w:color w:val="000000" w:themeColor="text1"/>
        </w:rPr>
        <w:br/>
      </w:r>
      <w:r w:rsidRPr="00637A39">
        <w:rPr>
          <w:rFonts w:cs="Trebuchet MS"/>
          <w:color w:val="000000" w:themeColor="text1"/>
        </w:rPr>
        <w:t>Ines Pierucci - Assessore alla cultura del comune di Bari</w:t>
      </w:r>
      <w:r w:rsidRPr="00637A39">
        <w:rPr>
          <w:rFonts w:cs="Trebuchet MS"/>
          <w:color w:val="000000" w:themeColor="text1"/>
        </w:rPr>
        <w:br/>
      </w:r>
      <w:r w:rsidRPr="00637A39">
        <w:rPr>
          <w:color w:val="000000" w:themeColor="text1"/>
        </w:rPr>
        <w:t>Micaela Paparella - Consigliere del comune di Bari</w:t>
      </w:r>
      <w:r w:rsidRPr="00637A39">
        <w:rPr>
          <w:rFonts w:cs="Trebuchet MS"/>
          <w:color w:val="000000" w:themeColor="text1"/>
        </w:rPr>
        <w:br/>
        <w:t xml:space="preserve">Gianfranco Terzo - </w:t>
      </w:r>
      <w:r w:rsidRPr="00637A39">
        <w:rPr>
          <w:rStyle w:val="selectable-text"/>
          <w:color w:val="000000" w:themeColor="text1"/>
        </w:rPr>
        <w:t>Assessore ai beni e alle attività culturali del comune di Sannicandro di Bari</w:t>
      </w:r>
      <w:r w:rsidRPr="00637A39">
        <w:rPr>
          <w:rFonts w:cs="Trebuchet MS"/>
          <w:color w:val="000000" w:themeColor="text1"/>
        </w:rPr>
        <w:br/>
        <w:t>Pietro di Terlizzi - Direttore dell'Accademia di Belle arti di Foggia</w:t>
      </w:r>
    </w:p>
    <w:p w:rsidR="00A454A9" w:rsidRPr="00637A39" w:rsidRDefault="00A454A9" w:rsidP="00A454A9">
      <w:pPr>
        <w:jc w:val="center"/>
        <w:rPr>
          <w:color w:val="000000" w:themeColor="text1"/>
        </w:rPr>
      </w:pPr>
    </w:p>
    <w:p w:rsidR="00645169" w:rsidRDefault="00C51850" w:rsidP="00645169">
      <w:pPr>
        <w:spacing w:after="100" w:afterAutospacing="1" w:line="360" w:lineRule="auto"/>
        <w:contextualSpacing/>
        <w:rPr>
          <w:color w:val="000000" w:themeColor="text1"/>
        </w:rPr>
      </w:pPr>
      <w:r w:rsidRPr="006403EA">
        <w:rPr>
          <w:color w:val="000000" w:themeColor="text1"/>
        </w:rPr>
        <w:t xml:space="preserve">Presso </w:t>
      </w:r>
      <w:r w:rsidR="00811478">
        <w:rPr>
          <w:color w:val="000000" w:themeColor="text1"/>
        </w:rPr>
        <w:t>gli spazi della</w:t>
      </w:r>
      <w:r w:rsidRPr="006403EA">
        <w:rPr>
          <w:color w:val="000000" w:themeColor="text1"/>
        </w:rPr>
        <w:t xml:space="preserve"> </w:t>
      </w:r>
      <w:r w:rsidR="00AB5018" w:rsidRPr="006403EA">
        <w:rPr>
          <w:i/>
          <w:iCs/>
          <w:color w:val="000000" w:themeColor="text1"/>
        </w:rPr>
        <w:t>Contemporanea Galleria d’Arte</w:t>
      </w:r>
      <w:r w:rsidR="00966E48" w:rsidRPr="006403EA">
        <w:rPr>
          <w:color w:val="000000" w:themeColor="text1"/>
        </w:rPr>
        <w:t xml:space="preserve"> di </w:t>
      </w:r>
      <w:r w:rsidR="00AB5018" w:rsidRPr="006403EA">
        <w:rPr>
          <w:color w:val="000000" w:themeColor="text1"/>
        </w:rPr>
        <w:t>Bari,</w:t>
      </w:r>
      <w:r w:rsidR="00A454A9" w:rsidRPr="006403EA">
        <w:rPr>
          <w:color w:val="000000" w:themeColor="text1"/>
        </w:rPr>
        <w:t xml:space="preserve"> </w:t>
      </w:r>
      <w:r w:rsidR="00A454A9" w:rsidRPr="006403EA">
        <w:rPr>
          <w:rFonts w:cs="Calibri"/>
          <w:color w:val="000000" w:themeColor="text1"/>
        </w:rPr>
        <w:t xml:space="preserve">dal </w:t>
      </w:r>
      <w:r w:rsidR="004A7A5D" w:rsidRPr="006403EA">
        <w:rPr>
          <w:rFonts w:cs="Calibri"/>
          <w:color w:val="000000" w:themeColor="text1"/>
        </w:rPr>
        <w:t>20 settembre</w:t>
      </w:r>
      <w:r w:rsidR="00A454A9" w:rsidRPr="006403EA">
        <w:rPr>
          <w:rFonts w:cs="Calibri"/>
          <w:color w:val="000000" w:themeColor="text1"/>
        </w:rPr>
        <w:t xml:space="preserve"> al </w:t>
      </w:r>
      <w:r w:rsidR="008610E5">
        <w:rPr>
          <w:rFonts w:cs="Calibri"/>
          <w:color w:val="000000" w:themeColor="text1"/>
        </w:rPr>
        <w:t>3</w:t>
      </w:r>
      <w:r w:rsidR="004A7A5D" w:rsidRPr="006403EA">
        <w:rPr>
          <w:rFonts w:cs="Calibri"/>
          <w:color w:val="000000" w:themeColor="text1"/>
        </w:rPr>
        <w:t>0</w:t>
      </w:r>
      <w:r w:rsidR="00A454A9" w:rsidRPr="006403EA">
        <w:rPr>
          <w:rFonts w:cs="Calibri"/>
          <w:color w:val="000000" w:themeColor="text1"/>
        </w:rPr>
        <w:t xml:space="preserve"> </w:t>
      </w:r>
      <w:r w:rsidR="004A7A5D" w:rsidRPr="006403EA">
        <w:rPr>
          <w:rFonts w:cs="Calibri"/>
          <w:color w:val="000000" w:themeColor="text1"/>
        </w:rPr>
        <w:t>ottobre</w:t>
      </w:r>
      <w:r w:rsidR="00A454A9" w:rsidRPr="006403EA">
        <w:rPr>
          <w:rFonts w:cs="Calibri"/>
          <w:color w:val="000000" w:themeColor="text1"/>
        </w:rPr>
        <w:t xml:space="preserve"> 2022</w:t>
      </w:r>
      <w:r w:rsidR="004A7A5D" w:rsidRPr="006403EA">
        <w:rPr>
          <w:rFonts w:cs="Calibri"/>
          <w:color w:val="000000" w:themeColor="text1"/>
        </w:rPr>
        <w:t>,</w:t>
      </w:r>
      <w:r w:rsidR="00A454A9" w:rsidRPr="006403EA">
        <w:rPr>
          <w:rFonts w:cs="Calibri"/>
          <w:color w:val="000000" w:themeColor="text1"/>
        </w:rPr>
        <w:t xml:space="preserve"> </w:t>
      </w:r>
      <w:r w:rsidR="00BF0C08">
        <w:rPr>
          <w:rFonts w:cs="Calibri"/>
          <w:color w:val="000000" w:themeColor="text1"/>
        </w:rPr>
        <w:t>si apr</w:t>
      </w:r>
      <w:r w:rsidR="004D53B7">
        <w:rPr>
          <w:rFonts w:cs="Calibri"/>
          <w:color w:val="000000" w:themeColor="text1"/>
        </w:rPr>
        <w:t>irà</w:t>
      </w:r>
      <w:r w:rsidR="00A454A9" w:rsidRPr="006403EA">
        <w:rPr>
          <w:rFonts w:cs="Calibri"/>
          <w:color w:val="000000" w:themeColor="text1"/>
          <w:spacing w:val="1"/>
        </w:rPr>
        <w:t xml:space="preserve"> </w:t>
      </w:r>
      <w:r w:rsidR="004A7A5D" w:rsidRPr="006403EA">
        <w:rPr>
          <w:rFonts w:cs="Calibri"/>
          <w:color w:val="000000" w:themeColor="text1"/>
        </w:rPr>
        <w:t>una</w:t>
      </w:r>
      <w:r w:rsidR="00AB5018" w:rsidRPr="006403EA">
        <w:rPr>
          <w:rFonts w:cs="Calibri"/>
          <w:color w:val="000000" w:themeColor="text1"/>
        </w:rPr>
        <w:t xml:space="preserve"> sorprendente mostra </w:t>
      </w:r>
      <w:r w:rsidR="00A454A9" w:rsidRPr="006403EA">
        <w:rPr>
          <w:rFonts w:cs="Calibri"/>
          <w:color w:val="000000" w:themeColor="text1"/>
        </w:rPr>
        <w:t xml:space="preserve">dedicata </w:t>
      </w:r>
      <w:r w:rsidR="00D57D7D" w:rsidRPr="006403EA">
        <w:rPr>
          <w:rFonts w:cs="Calibri"/>
          <w:color w:val="000000" w:themeColor="text1"/>
        </w:rPr>
        <w:t>a</w:t>
      </w:r>
      <w:r w:rsidR="00F36876" w:rsidRPr="006403EA">
        <w:rPr>
          <w:rFonts w:cs="Calibri"/>
          <w:color w:val="000000" w:themeColor="text1"/>
        </w:rPr>
        <w:t xml:space="preserve"> </w:t>
      </w:r>
      <w:r w:rsidR="00AB5018" w:rsidRPr="006403EA">
        <w:rPr>
          <w:rFonts w:cs="Calibri"/>
          <w:color w:val="000000" w:themeColor="text1"/>
        </w:rPr>
        <w:t>Giovanni Frangi</w:t>
      </w:r>
      <w:r w:rsidR="00B5190F" w:rsidRPr="006403EA">
        <w:rPr>
          <w:rFonts w:cs="Calibri"/>
          <w:color w:val="000000" w:themeColor="text1"/>
        </w:rPr>
        <w:t xml:space="preserve">, uno dei </w:t>
      </w:r>
      <w:r w:rsidR="00B5190F" w:rsidRPr="006403EA">
        <w:rPr>
          <w:color w:val="000000" w:themeColor="text1"/>
        </w:rPr>
        <w:t>pittori più interessanti del nostro Paese</w:t>
      </w:r>
      <w:r w:rsidR="00811478">
        <w:rPr>
          <w:color w:val="000000" w:themeColor="text1"/>
        </w:rPr>
        <w:t xml:space="preserve">, alla cui presenza </w:t>
      </w:r>
      <w:r w:rsidR="00064B9D">
        <w:rPr>
          <w:color w:val="000000" w:themeColor="text1"/>
        </w:rPr>
        <w:t>avrà luogo l’inaugurazione</w:t>
      </w:r>
      <w:r w:rsidR="00811478">
        <w:rPr>
          <w:color w:val="000000" w:themeColor="text1"/>
        </w:rPr>
        <w:t xml:space="preserve"> nella giornata del 18 settembre</w:t>
      </w:r>
      <w:r w:rsidR="008F4665">
        <w:rPr>
          <w:color w:val="000000" w:themeColor="text1"/>
        </w:rPr>
        <w:t>.</w:t>
      </w:r>
      <w:r w:rsidR="00645169">
        <w:rPr>
          <w:color w:val="000000" w:themeColor="text1"/>
        </w:rPr>
        <w:t xml:space="preserve"> </w:t>
      </w:r>
    </w:p>
    <w:p w:rsidR="00645169" w:rsidRDefault="009A5C45" w:rsidP="00645169">
      <w:pPr>
        <w:spacing w:after="100" w:afterAutospacing="1" w:line="360" w:lineRule="auto"/>
        <w:contextualSpacing/>
        <w:rPr>
          <w:color w:val="000000" w:themeColor="text1"/>
        </w:rPr>
      </w:pPr>
      <w:r w:rsidRPr="006403EA">
        <w:rPr>
          <w:rFonts w:cs="Calibri"/>
          <w:color w:val="000000" w:themeColor="text1"/>
        </w:rPr>
        <w:t xml:space="preserve">La personale, </w:t>
      </w:r>
      <w:r w:rsidR="00A454A9" w:rsidRPr="006403EA">
        <w:rPr>
          <w:rFonts w:cs="Calibri"/>
          <w:color w:val="000000" w:themeColor="text1"/>
        </w:rPr>
        <w:t>curata Sara Maffei</w:t>
      </w:r>
      <w:r w:rsidRPr="006403EA">
        <w:rPr>
          <w:rFonts w:cs="Calibri"/>
          <w:color w:val="000000" w:themeColor="text1"/>
        </w:rPr>
        <w:t xml:space="preserve">, </w:t>
      </w:r>
      <w:r w:rsidR="00FB19B9">
        <w:rPr>
          <w:rFonts w:cs="Calibri"/>
          <w:color w:val="000000" w:themeColor="text1"/>
        </w:rPr>
        <w:t xml:space="preserve">Pio Savelli e Giuseppe Benvenuto </w:t>
      </w:r>
      <w:r w:rsidRPr="006403EA">
        <w:rPr>
          <w:rFonts w:cs="Calibri"/>
          <w:color w:val="000000" w:themeColor="text1"/>
        </w:rPr>
        <w:t xml:space="preserve">comprende un corpus di circa </w:t>
      </w:r>
      <w:r w:rsidR="00E06B84" w:rsidRPr="006403EA">
        <w:rPr>
          <w:rFonts w:cs="Calibri"/>
          <w:color w:val="000000" w:themeColor="text1"/>
        </w:rPr>
        <w:t>quattordici</w:t>
      </w:r>
      <w:r w:rsidRPr="006403EA">
        <w:rPr>
          <w:rFonts w:cs="Calibri"/>
          <w:color w:val="000000" w:themeColor="text1"/>
        </w:rPr>
        <w:t xml:space="preserve"> opere</w:t>
      </w:r>
      <w:r w:rsidR="00822322" w:rsidRPr="006403EA">
        <w:rPr>
          <w:rFonts w:cs="Calibri"/>
          <w:color w:val="000000" w:themeColor="text1"/>
        </w:rPr>
        <w:t xml:space="preserve"> </w:t>
      </w:r>
      <w:r w:rsidR="008F4665">
        <w:rPr>
          <w:rFonts w:cs="Calibri"/>
          <w:color w:val="000000" w:themeColor="text1"/>
        </w:rPr>
        <w:t>appartenenti</w:t>
      </w:r>
      <w:r w:rsidR="00811478">
        <w:rPr>
          <w:rFonts w:cs="Calibri"/>
          <w:color w:val="000000" w:themeColor="text1"/>
        </w:rPr>
        <w:t xml:space="preserve"> </w:t>
      </w:r>
      <w:r w:rsidR="008F4665">
        <w:rPr>
          <w:rFonts w:cs="Calibri"/>
          <w:color w:val="000000" w:themeColor="text1"/>
        </w:rPr>
        <w:t>a</w:t>
      </w:r>
      <w:r w:rsidR="00811478">
        <w:rPr>
          <w:rFonts w:cs="Calibri"/>
          <w:color w:val="000000" w:themeColor="text1"/>
        </w:rPr>
        <w:t>lla serie</w:t>
      </w:r>
      <w:r w:rsidR="006C3D74">
        <w:rPr>
          <w:color w:val="000000" w:themeColor="text1"/>
        </w:rPr>
        <w:t xml:space="preserve"> </w:t>
      </w:r>
      <w:proofErr w:type="spellStart"/>
      <w:r w:rsidR="00811478" w:rsidRPr="006403EA">
        <w:rPr>
          <w:i/>
          <w:color w:val="000000" w:themeColor="text1"/>
        </w:rPr>
        <w:t>Urpflanze</w:t>
      </w:r>
      <w:proofErr w:type="spellEnd"/>
      <w:r w:rsidR="00811478">
        <w:rPr>
          <w:i/>
          <w:color w:val="000000" w:themeColor="text1"/>
        </w:rPr>
        <w:t xml:space="preserve"> </w:t>
      </w:r>
      <w:r w:rsidR="00811478" w:rsidRPr="006403EA">
        <w:rPr>
          <w:i/>
          <w:color w:val="000000" w:themeColor="text1"/>
        </w:rPr>
        <w:t>Works on paper</w:t>
      </w:r>
      <w:r w:rsidR="00811478" w:rsidRPr="006403EA">
        <w:rPr>
          <w:color w:val="000000" w:themeColor="text1"/>
        </w:rPr>
        <w:t>, un</w:t>
      </w:r>
      <w:r w:rsidR="00811478">
        <w:rPr>
          <w:color w:val="000000" w:themeColor="text1"/>
        </w:rPr>
        <w:t xml:space="preserve"> ciclo </w:t>
      </w:r>
      <w:r w:rsidR="00811478" w:rsidRPr="006403EA">
        <w:rPr>
          <w:color w:val="000000" w:themeColor="text1"/>
        </w:rPr>
        <w:t xml:space="preserve">di </w:t>
      </w:r>
      <w:r w:rsidR="00317931">
        <w:rPr>
          <w:color w:val="000000" w:themeColor="text1"/>
        </w:rPr>
        <w:t>lavori</w:t>
      </w:r>
      <w:r w:rsidR="00811478" w:rsidRPr="006403EA">
        <w:rPr>
          <w:color w:val="000000" w:themeColor="text1"/>
        </w:rPr>
        <w:t xml:space="preserve"> </w:t>
      </w:r>
      <w:r w:rsidR="00317931" w:rsidRPr="006403EA">
        <w:rPr>
          <w:color w:val="000000" w:themeColor="text1"/>
        </w:rPr>
        <w:t>su carta</w:t>
      </w:r>
      <w:r w:rsidR="00317931">
        <w:rPr>
          <w:color w:val="000000" w:themeColor="text1"/>
        </w:rPr>
        <w:t xml:space="preserve">, </w:t>
      </w:r>
      <w:r w:rsidR="00811478" w:rsidRPr="006403EA">
        <w:rPr>
          <w:color w:val="000000" w:themeColor="text1"/>
        </w:rPr>
        <w:t xml:space="preserve">recenti e non, </w:t>
      </w:r>
      <w:r w:rsidR="00317931">
        <w:rPr>
          <w:color w:val="000000" w:themeColor="text1"/>
        </w:rPr>
        <w:t xml:space="preserve">tutti </w:t>
      </w:r>
      <w:r w:rsidR="00811478">
        <w:rPr>
          <w:color w:val="000000" w:themeColor="text1"/>
        </w:rPr>
        <w:t>della</w:t>
      </w:r>
      <w:r w:rsidR="00811478" w:rsidRPr="006403EA">
        <w:rPr>
          <w:color w:val="000000" w:themeColor="text1"/>
        </w:rPr>
        <w:t xml:space="preserve"> </w:t>
      </w:r>
      <w:r w:rsidR="00811478">
        <w:rPr>
          <w:color w:val="000000" w:themeColor="text1"/>
        </w:rPr>
        <w:t>medesima</w:t>
      </w:r>
      <w:r w:rsidR="00811478" w:rsidRPr="006403EA">
        <w:rPr>
          <w:color w:val="000000" w:themeColor="text1"/>
        </w:rPr>
        <w:t xml:space="preserve"> dimensione</w:t>
      </w:r>
      <w:r w:rsidR="00811478">
        <w:rPr>
          <w:color w:val="000000" w:themeColor="text1"/>
        </w:rPr>
        <w:t xml:space="preserve"> </w:t>
      </w:r>
      <w:r w:rsidR="00955AEE">
        <w:rPr>
          <w:color w:val="000000" w:themeColor="text1"/>
        </w:rPr>
        <w:t>(</w:t>
      </w:r>
      <w:r w:rsidR="00955AEE">
        <w:t xml:space="preserve">un metro per un metro e quaranta) </w:t>
      </w:r>
      <w:r w:rsidR="00811478">
        <w:rPr>
          <w:color w:val="000000" w:themeColor="text1"/>
        </w:rPr>
        <w:t>e parte di</w:t>
      </w:r>
      <w:r w:rsidR="00811478" w:rsidRPr="006403EA">
        <w:rPr>
          <w:color w:val="000000" w:themeColor="text1"/>
        </w:rPr>
        <w:t xml:space="preserve"> una sorta di ciclo unitario intorno ad alcuni temi legati alla natura che l’artista milanese ha indagato negli ultimi anni</w:t>
      </w:r>
      <w:r w:rsidR="00317931">
        <w:rPr>
          <w:color w:val="000000" w:themeColor="text1"/>
        </w:rPr>
        <w:t>,</w:t>
      </w:r>
      <w:r w:rsidR="00811478">
        <w:rPr>
          <w:color w:val="000000" w:themeColor="text1"/>
        </w:rPr>
        <w:t xml:space="preserve"> quali </w:t>
      </w:r>
      <w:r w:rsidR="00811478" w:rsidRPr="006403EA">
        <w:rPr>
          <w:color w:val="000000" w:themeColor="text1"/>
        </w:rPr>
        <w:t>ninfee, boschi</w:t>
      </w:r>
      <w:r w:rsidR="00811478">
        <w:rPr>
          <w:color w:val="000000" w:themeColor="text1"/>
        </w:rPr>
        <w:t xml:space="preserve"> </w:t>
      </w:r>
      <w:r w:rsidR="00811478" w:rsidRPr="006403EA">
        <w:rPr>
          <w:color w:val="000000" w:themeColor="text1"/>
        </w:rPr>
        <w:t xml:space="preserve">selvaggi, </w:t>
      </w:r>
      <w:proofErr w:type="spellStart"/>
      <w:r w:rsidR="00811478" w:rsidRPr="006403EA">
        <w:rPr>
          <w:color w:val="000000" w:themeColor="text1"/>
        </w:rPr>
        <w:t>Heliconia</w:t>
      </w:r>
      <w:proofErr w:type="spellEnd"/>
      <w:r w:rsidR="00811478" w:rsidRPr="006403EA">
        <w:rPr>
          <w:color w:val="000000" w:themeColor="text1"/>
        </w:rPr>
        <w:t xml:space="preserve"> Paradise e sassi nell’acqua.</w:t>
      </w:r>
    </w:p>
    <w:p w:rsidR="00645169" w:rsidRDefault="00604BFB" w:rsidP="00645169">
      <w:pPr>
        <w:spacing w:after="100" w:afterAutospacing="1" w:line="360" w:lineRule="auto"/>
        <w:contextualSpacing/>
        <w:rPr>
          <w:color w:val="000000" w:themeColor="text1"/>
        </w:rPr>
      </w:pPr>
      <w:r w:rsidRPr="00847B8E">
        <w:rPr>
          <w:color w:val="000000" w:themeColor="text1"/>
        </w:rPr>
        <w:t>Quella di Frangi è una “pittura delle cose del mondo”, strettamente legata alla natur</w:t>
      </w:r>
      <w:r w:rsidR="00F52E95" w:rsidRPr="00847B8E">
        <w:rPr>
          <w:color w:val="000000" w:themeColor="text1"/>
        </w:rPr>
        <w:t xml:space="preserve">a </w:t>
      </w:r>
      <w:r w:rsidR="007020C7" w:rsidRPr="00847B8E">
        <w:rPr>
          <w:color w:val="000000" w:themeColor="text1"/>
        </w:rPr>
        <w:t>della quale offre</w:t>
      </w:r>
      <w:r w:rsidRPr="00847B8E">
        <w:rPr>
          <w:color w:val="000000" w:themeColor="text1"/>
        </w:rPr>
        <w:t xml:space="preserve">, attraverso una peculiare stratificazione materica e l’uso vivo del colore, una rappresentazione lontana da sterili repliche, bensì totalmente nuova e inattesa. </w:t>
      </w:r>
      <w:r w:rsidR="000C19F1" w:rsidRPr="00847B8E">
        <w:rPr>
          <w:color w:val="000000" w:themeColor="text1"/>
        </w:rPr>
        <w:t xml:space="preserve">Le immagini </w:t>
      </w:r>
      <w:r w:rsidRPr="00847B8E">
        <w:rPr>
          <w:color w:val="000000" w:themeColor="text1"/>
        </w:rPr>
        <w:t xml:space="preserve">rappresentate </w:t>
      </w:r>
      <w:r w:rsidR="00F52E95" w:rsidRPr="00847B8E">
        <w:rPr>
          <w:color w:val="000000" w:themeColor="text1"/>
        </w:rPr>
        <w:t>derivano</w:t>
      </w:r>
      <w:r w:rsidR="00E1331B">
        <w:rPr>
          <w:color w:val="000000" w:themeColor="text1"/>
        </w:rPr>
        <w:t xml:space="preserve"> da</w:t>
      </w:r>
      <w:r w:rsidR="000C19F1" w:rsidRPr="00847B8E">
        <w:rPr>
          <w:color w:val="000000" w:themeColor="text1"/>
        </w:rPr>
        <w:t xml:space="preserve"> fotografie scattate </w:t>
      </w:r>
      <w:r w:rsidR="002D3897" w:rsidRPr="00847B8E">
        <w:rPr>
          <w:color w:val="000000" w:themeColor="text1"/>
        </w:rPr>
        <w:t>dall</w:t>
      </w:r>
      <w:r w:rsidR="00CB20E7">
        <w:rPr>
          <w:color w:val="000000" w:themeColor="text1"/>
        </w:rPr>
        <w:t>’artista</w:t>
      </w:r>
      <w:r w:rsidR="002D3897" w:rsidRPr="00847B8E">
        <w:rPr>
          <w:color w:val="000000" w:themeColor="text1"/>
        </w:rPr>
        <w:t xml:space="preserve"> stesso</w:t>
      </w:r>
      <w:r w:rsidR="000C19F1" w:rsidRPr="00847B8E">
        <w:rPr>
          <w:color w:val="000000" w:themeColor="text1"/>
        </w:rPr>
        <w:t xml:space="preserve"> nel corso del tempo</w:t>
      </w:r>
      <w:r w:rsidR="008F4665" w:rsidRPr="00847B8E">
        <w:rPr>
          <w:color w:val="000000" w:themeColor="text1"/>
        </w:rPr>
        <w:t>,</w:t>
      </w:r>
      <w:r w:rsidR="000C19F1" w:rsidRPr="00847B8E">
        <w:rPr>
          <w:color w:val="000000" w:themeColor="text1"/>
        </w:rPr>
        <w:t xml:space="preserve"> </w:t>
      </w:r>
      <w:r w:rsidR="002D3897" w:rsidRPr="00847B8E">
        <w:rPr>
          <w:color w:val="000000" w:themeColor="text1"/>
        </w:rPr>
        <w:t xml:space="preserve">l’uso </w:t>
      </w:r>
      <w:r w:rsidR="000C19F1" w:rsidRPr="00847B8E">
        <w:rPr>
          <w:color w:val="000000" w:themeColor="text1"/>
        </w:rPr>
        <w:t xml:space="preserve">della fotografia è </w:t>
      </w:r>
      <w:r w:rsidR="002D3897" w:rsidRPr="00847B8E">
        <w:rPr>
          <w:color w:val="000000" w:themeColor="text1"/>
        </w:rPr>
        <w:t xml:space="preserve">infatti per </w:t>
      </w:r>
      <w:r w:rsidR="00A12FC2">
        <w:rPr>
          <w:color w:val="000000" w:themeColor="text1"/>
        </w:rPr>
        <w:t>Frangi</w:t>
      </w:r>
      <w:r w:rsidR="002D3897" w:rsidRPr="00847B8E">
        <w:rPr>
          <w:color w:val="000000" w:themeColor="text1"/>
        </w:rPr>
        <w:t xml:space="preserve"> </w:t>
      </w:r>
      <w:r w:rsidR="000C19F1" w:rsidRPr="00847B8E">
        <w:rPr>
          <w:color w:val="000000" w:themeColor="text1"/>
        </w:rPr>
        <w:t>pratica quotidiana</w:t>
      </w:r>
      <w:r w:rsidR="008F4665" w:rsidRPr="00847B8E">
        <w:rPr>
          <w:color w:val="000000" w:themeColor="text1"/>
        </w:rPr>
        <w:t xml:space="preserve"> e </w:t>
      </w:r>
      <w:r w:rsidR="000C19F1" w:rsidRPr="00847B8E">
        <w:rPr>
          <w:color w:val="000000" w:themeColor="text1"/>
        </w:rPr>
        <w:t>contatto diretto con una realtà</w:t>
      </w:r>
      <w:r w:rsidR="008F4665" w:rsidRPr="00847B8E">
        <w:rPr>
          <w:color w:val="000000" w:themeColor="text1"/>
        </w:rPr>
        <w:t xml:space="preserve"> </w:t>
      </w:r>
      <w:r w:rsidR="000C19F1" w:rsidRPr="00847B8E">
        <w:rPr>
          <w:color w:val="000000" w:themeColor="text1"/>
        </w:rPr>
        <w:t>vista e poi trasformata a</w:t>
      </w:r>
      <w:r w:rsidR="002D3897" w:rsidRPr="00847B8E">
        <w:rPr>
          <w:color w:val="000000" w:themeColor="text1"/>
        </w:rPr>
        <w:t xml:space="preserve"> </w:t>
      </w:r>
      <w:r w:rsidR="000C19F1" w:rsidRPr="00847B8E">
        <w:rPr>
          <w:color w:val="000000" w:themeColor="text1"/>
        </w:rPr>
        <w:t>modo</w:t>
      </w:r>
      <w:r w:rsidR="008F4665" w:rsidRPr="00847B8E">
        <w:rPr>
          <w:color w:val="000000" w:themeColor="text1"/>
        </w:rPr>
        <w:t xml:space="preserve"> suo</w:t>
      </w:r>
      <w:r w:rsidR="00CC78A2" w:rsidRPr="00847B8E">
        <w:rPr>
          <w:color w:val="000000" w:themeColor="text1"/>
        </w:rPr>
        <w:t xml:space="preserve">, come si evince in </w:t>
      </w:r>
      <w:r w:rsidR="00CC78A2" w:rsidRPr="00847B8E">
        <w:rPr>
          <w:i/>
          <w:iCs/>
          <w:color w:val="000000" w:themeColor="text1"/>
        </w:rPr>
        <w:t>Ansedonia</w:t>
      </w:r>
      <w:r w:rsidR="00CC78A2" w:rsidRPr="00847B8E">
        <w:rPr>
          <w:color w:val="000000" w:themeColor="text1"/>
        </w:rPr>
        <w:t xml:space="preserve"> (2020) ed </w:t>
      </w:r>
      <w:proofErr w:type="spellStart"/>
      <w:r w:rsidR="00CC78A2" w:rsidRPr="00847B8E">
        <w:rPr>
          <w:i/>
          <w:iCs/>
          <w:color w:val="000000" w:themeColor="text1"/>
        </w:rPr>
        <w:t>Heliconia</w:t>
      </w:r>
      <w:proofErr w:type="spellEnd"/>
      <w:r w:rsidR="00CC78A2" w:rsidRPr="00847B8E">
        <w:rPr>
          <w:i/>
          <w:iCs/>
          <w:color w:val="000000" w:themeColor="text1"/>
        </w:rPr>
        <w:t xml:space="preserve"> Paradise</w:t>
      </w:r>
      <w:r w:rsidR="00CC78A2" w:rsidRPr="00847B8E">
        <w:rPr>
          <w:color w:val="000000" w:themeColor="text1"/>
        </w:rPr>
        <w:t xml:space="preserve"> (2021), opere </w:t>
      </w:r>
      <w:r w:rsidR="00A12FC2">
        <w:rPr>
          <w:color w:val="000000" w:themeColor="text1"/>
        </w:rPr>
        <w:t xml:space="preserve">presenti in mostra </w:t>
      </w:r>
      <w:r w:rsidR="00CC78A2" w:rsidRPr="00847B8E">
        <w:rPr>
          <w:color w:val="000000" w:themeColor="text1"/>
        </w:rPr>
        <w:t xml:space="preserve">in cui pigmenti, </w:t>
      </w:r>
      <w:proofErr w:type="spellStart"/>
      <w:r w:rsidR="00CC78A2" w:rsidRPr="00847B8E">
        <w:rPr>
          <w:color w:val="000000" w:themeColor="text1"/>
        </w:rPr>
        <w:t>primal</w:t>
      </w:r>
      <w:proofErr w:type="spellEnd"/>
      <w:r w:rsidR="00CC78A2" w:rsidRPr="00847B8E">
        <w:rPr>
          <w:color w:val="000000" w:themeColor="text1"/>
        </w:rPr>
        <w:t xml:space="preserve"> e pastelli a olio proiettano su carta </w:t>
      </w:r>
      <w:proofErr w:type="spellStart"/>
      <w:r w:rsidR="00CC78A2" w:rsidRPr="00847B8E">
        <w:rPr>
          <w:i/>
          <w:iCs/>
          <w:color w:val="000000" w:themeColor="text1"/>
        </w:rPr>
        <w:t>Hanhemühle</w:t>
      </w:r>
      <w:proofErr w:type="spellEnd"/>
      <w:r w:rsidR="00CC78A2" w:rsidRPr="00847B8E">
        <w:rPr>
          <w:color w:val="000000" w:themeColor="text1"/>
        </w:rPr>
        <w:t xml:space="preserve"> un elemento naturale carico di </w:t>
      </w:r>
      <w:r w:rsidR="00CC78A2" w:rsidRPr="00847B8E">
        <w:t>una notevole e vibrante energia</w:t>
      </w:r>
      <w:r w:rsidR="00CC78A2" w:rsidRPr="00847B8E">
        <w:rPr>
          <w:color w:val="000000" w:themeColor="text1"/>
        </w:rPr>
        <w:t>.</w:t>
      </w:r>
    </w:p>
    <w:p w:rsidR="00645169" w:rsidRDefault="008F4665" w:rsidP="00645169">
      <w:pPr>
        <w:spacing w:after="100" w:afterAutospacing="1" w:line="360" w:lineRule="auto"/>
        <w:contextualSpacing/>
        <w:rPr>
          <w:rFonts w:cs="Arial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Nel suo recente libro intitolato </w:t>
      </w:r>
      <w:r w:rsidRPr="008F4665">
        <w:rPr>
          <w:i/>
          <w:iCs/>
          <w:color w:val="000000" w:themeColor="text1"/>
          <w:shd w:val="clear" w:color="auto" w:fill="FFFFFF"/>
        </w:rPr>
        <w:t>L’Intervista</w:t>
      </w:r>
      <w:r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</w:rPr>
        <w:t>edito</w:t>
      </w:r>
      <w:r w:rsidRPr="006403EA">
        <w:rPr>
          <w:color w:val="000000" w:themeColor="text1"/>
        </w:rPr>
        <w:t xml:space="preserve"> da Magonza</w:t>
      </w:r>
      <w:r>
        <w:rPr>
          <w:color w:val="000000" w:themeColor="text1"/>
        </w:rPr>
        <w:t xml:space="preserve"> e </w:t>
      </w:r>
      <w:r w:rsidRPr="006403EA">
        <w:rPr>
          <w:color w:val="000000" w:themeColor="text1"/>
        </w:rPr>
        <w:t>a cura di G</w:t>
      </w:r>
      <w:r w:rsidR="00645169">
        <w:rPr>
          <w:color w:val="000000" w:themeColor="text1"/>
        </w:rPr>
        <w:t>.</w:t>
      </w:r>
      <w:r w:rsidRPr="006403EA">
        <w:rPr>
          <w:color w:val="000000" w:themeColor="text1"/>
        </w:rPr>
        <w:t xml:space="preserve"> Agosti</w:t>
      </w:r>
      <w:r>
        <w:rPr>
          <w:color w:val="000000" w:themeColor="text1"/>
        </w:rPr>
        <w:t xml:space="preserve">, </w:t>
      </w:r>
      <w:r w:rsidR="007020C7">
        <w:rPr>
          <w:color w:val="000000" w:themeColor="text1"/>
        </w:rPr>
        <w:t xml:space="preserve">Giovanni </w:t>
      </w:r>
      <w:r>
        <w:rPr>
          <w:color w:val="000000" w:themeColor="text1"/>
        </w:rPr>
        <w:t xml:space="preserve">Frangi compie </w:t>
      </w:r>
      <w:r w:rsidR="00AA5F92" w:rsidRPr="006403EA">
        <w:rPr>
          <w:color w:val="000000" w:themeColor="text1"/>
        </w:rPr>
        <w:t xml:space="preserve">una specie di viaggio a </w:t>
      </w:r>
      <w:r>
        <w:rPr>
          <w:color w:val="000000" w:themeColor="text1"/>
        </w:rPr>
        <w:t>ritroso</w:t>
      </w:r>
      <w:r w:rsidR="00AA5F92" w:rsidRPr="006403EA">
        <w:rPr>
          <w:color w:val="000000" w:themeColor="text1"/>
        </w:rPr>
        <w:t xml:space="preserve"> nella sua vicenda d</w:t>
      </w:r>
      <w:r w:rsidR="007020C7">
        <w:rPr>
          <w:color w:val="000000" w:themeColor="text1"/>
        </w:rPr>
        <w:t>i</w:t>
      </w:r>
      <w:r w:rsidR="00AA5F92" w:rsidRPr="006403EA">
        <w:rPr>
          <w:color w:val="000000" w:themeColor="text1"/>
        </w:rPr>
        <w:t xml:space="preserve"> artista, dagli anni della formazione</w:t>
      </w:r>
      <w:r>
        <w:rPr>
          <w:color w:val="000000" w:themeColor="text1"/>
        </w:rPr>
        <w:t xml:space="preserve"> fino alla </w:t>
      </w:r>
      <w:r w:rsidR="00AA5F92" w:rsidRPr="006403EA">
        <w:rPr>
          <w:color w:val="000000" w:themeColor="text1"/>
        </w:rPr>
        <w:t>descrizione del suo metodo di lavoro</w:t>
      </w:r>
      <w:r>
        <w:rPr>
          <w:color w:val="000000" w:themeColor="text1"/>
        </w:rPr>
        <w:t>. È in queste pagine che</w:t>
      </w:r>
      <w:r w:rsidR="00AA5F92" w:rsidRPr="006403EA">
        <w:rPr>
          <w:color w:val="000000" w:themeColor="text1"/>
        </w:rPr>
        <w:t xml:space="preserve"> </w:t>
      </w:r>
      <w:r w:rsidR="00645169">
        <w:rPr>
          <w:color w:val="000000" w:themeColor="text1"/>
        </w:rPr>
        <w:t>l’artista</w:t>
      </w:r>
      <w:r w:rsidR="00AA5F92" w:rsidRPr="006403EA">
        <w:rPr>
          <w:color w:val="000000" w:themeColor="text1"/>
        </w:rPr>
        <w:t xml:space="preserve"> ribadisce come il suo rapporto con l’opera su carta sia sempre stato determinante e in qualche modo anticipatore della sua evoluzione, trovando con quel medium una felicità espressiva e una spontaneità del segno che lo ha sempre contraddistinto.</w:t>
      </w:r>
      <w:r>
        <w:rPr>
          <w:color w:val="000000" w:themeColor="text1"/>
          <w:shd w:val="clear" w:color="auto" w:fill="FFFFFF"/>
        </w:rPr>
        <w:t xml:space="preserve"> </w:t>
      </w:r>
      <w:r w:rsidR="00AA5F92" w:rsidRPr="006403EA">
        <w:rPr>
          <w:color w:val="000000" w:themeColor="text1"/>
        </w:rPr>
        <w:t>Le opere sono realizzate con materiali differenti</w:t>
      </w:r>
      <w:r>
        <w:rPr>
          <w:color w:val="000000" w:themeColor="text1"/>
        </w:rPr>
        <w:t>, talvolta</w:t>
      </w:r>
      <w:r w:rsidR="00AA5F92" w:rsidRPr="006403EA">
        <w:rPr>
          <w:color w:val="000000" w:themeColor="text1"/>
        </w:rPr>
        <w:t xml:space="preserve"> </w:t>
      </w:r>
      <w:r>
        <w:rPr>
          <w:color w:val="000000" w:themeColor="text1"/>
        </w:rPr>
        <w:t>mescolat</w:t>
      </w:r>
      <w:r w:rsidR="00C9162F">
        <w:rPr>
          <w:color w:val="000000" w:themeColor="text1"/>
        </w:rPr>
        <w:t>i</w:t>
      </w:r>
      <w:r w:rsidR="00AA5F92" w:rsidRPr="006403EA">
        <w:rPr>
          <w:color w:val="000000" w:themeColor="text1"/>
        </w:rPr>
        <w:t xml:space="preserve"> tra loro, dal </w:t>
      </w:r>
      <w:proofErr w:type="spellStart"/>
      <w:r w:rsidR="00AA5F92" w:rsidRPr="006403EA">
        <w:rPr>
          <w:color w:val="000000" w:themeColor="text1"/>
        </w:rPr>
        <w:t>primal</w:t>
      </w:r>
      <w:proofErr w:type="spellEnd"/>
      <w:r w:rsidR="00AA5F92" w:rsidRPr="006403EA">
        <w:rPr>
          <w:color w:val="000000" w:themeColor="text1"/>
        </w:rPr>
        <w:t xml:space="preserve"> Ac 33 ai pigmenti, dai pastelli grassi e all’anilina mischiata con l’alcol, su una carta di fabbricazione tedesca chiamata </w:t>
      </w:r>
      <w:proofErr w:type="spellStart"/>
      <w:r w:rsidR="00AA5F92" w:rsidRPr="008F4665">
        <w:rPr>
          <w:rFonts w:cs="Arial"/>
          <w:i/>
          <w:iCs/>
          <w:color w:val="000000" w:themeColor="text1"/>
          <w:shd w:val="clear" w:color="auto" w:fill="FFFFFF"/>
        </w:rPr>
        <w:t>Hahnemühle</w:t>
      </w:r>
      <w:proofErr w:type="spellEnd"/>
      <w:r w:rsidR="00AA5F92" w:rsidRPr="006403EA">
        <w:rPr>
          <w:rFonts w:cs="Arial"/>
          <w:color w:val="000000" w:themeColor="text1"/>
          <w:shd w:val="clear" w:color="auto" w:fill="FFFFFF"/>
        </w:rPr>
        <w:t xml:space="preserve"> che Frangi comincia</w:t>
      </w:r>
      <w:r>
        <w:rPr>
          <w:rFonts w:cs="Arial"/>
          <w:color w:val="000000" w:themeColor="text1"/>
          <w:shd w:val="clear" w:color="auto" w:fill="FFFFFF"/>
        </w:rPr>
        <w:t xml:space="preserve"> a</w:t>
      </w:r>
      <w:r w:rsidR="00AA5F92" w:rsidRPr="006403EA">
        <w:rPr>
          <w:rFonts w:cs="Arial"/>
          <w:color w:val="000000" w:themeColor="text1"/>
          <w:shd w:val="clear" w:color="auto" w:fill="FFFFFF"/>
        </w:rPr>
        <w:t xml:space="preserve"> usare alla fine degli anni </w:t>
      </w:r>
      <w:r>
        <w:rPr>
          <w:rFonts w:cs="Arial"/>
          <w:color w:val="000000" w:themeColor="text1"/>
          <w:shd w:val="clear" w:color="auto" w:fill="FFFFFF"/>
        </w:rPr>
        <w:t>N</w:t>
      </w:r>
      <w:r w:rsidR="00AA5F92" w:rsidRPr="006403EA">
        <w:rPr>
          <w:rFonts w:cs="Arial"/>
          <w:color w:val="000000" w:themeColor="text1"/>
          <w:shd w:val="clear" w:color="auto" w:fill="FFFFFF"/>
        </w:rPr>
        <w:t>ovanta</w:t>
      </w:r>
      <w:r>
        <w:rPr>
          <w:rFonts w:cs="Arial"/>
          <w:color w:val="000000" w:themeColor="text1"/>
          <w:shd w:val="clear" w:color="auto" w:fill="FFFFFF"/>
        </w:rPr>
        <w:t>, senza mai</w:t>
      </w:r>
      <w:r w:rsidR="00AA5F92" w:rsidRPr="006403EA">
        <w:rPr>
          <w:rFonts w:cs="Arial"/>
          <w:color w:val="000000" w:themeColor="text1"/>
          <w:shd w:val="clear" w:color="auto" w:fill="FFFFFF"/>
        </w:rPr>
        <w:t xml:space="preserve"> abbandona</w:t>
      </w:r>
      <w:r>
        <w:rPr>
          <w:rFonts w:cs="Arial"/>
          <w:color w:val="000000" w:themeColor="text1"/>
          <w:shd w:val="clear" w:color="auto" w:fill="FFFFFF"/>
        </w:rPr>
        <w:t>rla</w:t>
      </w:r>
      <w:r w:rsidR="00AA5F92" w:rsidRPr="006403EA">
        <w:rPr>
          <w:rFonts w:cs="Arial"/>
          <w:color w:val="000000" w:themeColor="text1"/>
          <w:shd w:val="clear" w:color="auto" w:fill="FFFFFF"/>
        </w:rPr>
        <w:t>.</w:t>
      </w:r>
      <w:r w:rsidR="002B1D73">
        <w:rPr>
          <w:rFonts w:cs="Arial"/>
          <w:color w:val="000000" w:themeColor="text1"/>
          <w:shd w:val="clear" w:color="auto" w:fill="FFFFFF"/>
        </w:rPr>
        <w:t xml:space="preserve"> </w:t>
      </w:r>
    </w:p>
    <w:p w:rsidR="00B8740D" w:rsidRPr="00645169" w:rsidRDefault="00B8740D" w:rsidP="00645169">
      <w:pPr>
        <w:spacing w:after="100" w:afterAutospacing="1" w:line="360" w:lineRule="auto"/>
        <w:contextualSpacing/>
        <w:rPr>
          <w:color w:val="000000" w:themeColor="text1"/>
        </w:rPr>
      </w:pPr>
      <w:r w:rsidRPr="00E230F4">
        <w:rPr>
          <w:rFonts w:cs="Arial"/>
          <w:color w:val="000000" w:themeColor="text1"/>
          <w:shd w:val="clear" w:color="auto" w:fill="FFFFFF"/>
        </w:rPr>
        <w:t xml:space="preserve">Dopo essersi diplomato presso l’Accademia di Belle Arti di Brera, </w:t>
      </w:r>
      <w:r>
        <w:rPr>
          <w:rFonts w:cs="Arial"/>
          <w:color w:val="000000" w:themeColor="text1"/>
          <w:shd w:val="clear" w:color="auto" w:fill="FFFFFF"/>
        </w:rPr>
        <w:t xml:space="preserve">Giovanni Frangi </w:t>
      </w:r>
      <w:r w:rsidRPr="00E230F4">
        <w:rPr>
          <w:rFonts w:cs="Arial"/>
          <w:color w:val="000000" w:themeColor="text1"/>
          <w:shd w:val="clear" w:color="auto" w:fill="FFFFFF"/>
        </w:rPr>
        <w:t xml:space="preserve">realizza </w:t>
      </w:r>
      <w:r w:rsidRPr="00E230F4">
        <w:rPr>
          <w:color w:val="000000" w:themeColor="text1"/>
        </w:rPr>
        <w:t xml:space="preserve">nel 1983 la prima personale </w:t>
      </w:r>
      <w:r>
        <w:rPr>
          <w:color w:val="000000" w:themeColor="text1"/>
        </w:rPr>
        <w:t>presso la</w:t>
      </w:r>
      <w:r w:rsidRPr="00E230F4">
        <w:rPr>
          <w:color w:val="000000" w:themeColor="text1"/>
        </w:rPr>
        <w:t xml:space="preserve"> </w:t>
      </w:r>
      <w:r w:rsidR="00E1331B">
        <w:rPr>
          <w:color w:val="000000" w:themeColor="text1"/>
        </w:rPr>
        <w:t>G</w:t>
      </w:r>
      <w:r w:rsidRPr="00E230F4">
        <w:rPr>
          <w:color w:val="000000" w:themeColor="text1"/>
        </w:rPr>
        <w:t xml:space="preserve">alleria La Bussola di Torino. Nel 1986, presentato </w:t>
      </w:r>
      <w:r w:rsidRPr="00C9162F">
        <w:rPr>
          <w:color w:val="000000" w:themeColor="text1"/>
        </w:rPr>
        <w:t xml:space="preserve">da </w:t>
      </w:r>
      <w:hyperlink r:id="rId6" w:tooltip="Achille Bonito Oliva" w:history="1">
        <w:r w:rsidRPr="00C9162F">
          <w:rPr>
            <w:rStyle w:val="Collegamentoipertestuale"/>
            <w:color w:val="000000" w:themeColor="text1"/>
            <w:u w:val="none"/>
          </w:rPr>
          <w:t>Achille Bonito Oliva</w:t>
        </w:r>
      </w:hyperlink>
      <w:r w:rsidRPr="00E230F4">
        <w:rPr>
          <w:color w:val="000000" w:themeColor="text1"/>
        </w:rPr>
        <w:t xml:space="preserve">, espone alla Galleria Bergamini di Milano. Nel 1997 vince il premio della </w:t>
      </w:r>
      <w:r w:rsidRPr="00C9162F">
        <w:rPr>
          <w:color w:val="000000" w:themeColor="text1"/>
        </w:rPr>
        <w:t xml:space="preserve">XII </w:t>
      </w:r>
      <w:hyperlink r:id="rId7" w:history="1">
        <w:r w:rsidRPr="00C9162F">
          <w:rPr>
            <w:rStyle w:val="Collegamentoipertestuale"/>
            <w:color w:val="000000" w:themeColor="text1"/>
            <w:u w:val="none"/>
          </w:rPr>
          <w:t>Quadriennale di Roma</w:t>
        </w:r>
      </w:hyperlink>
      <w:r w:rsidRPr="00E230F4">
        <w:rPr>
          <w:color w:val="000000" w:themeColor="text1"/>
        </w:rPr>
        <w:t xml:space="preserve"> e </w:t>
      </w:r>
      <w:r>
        <w:rPr>
          <w:color w:val="000000" w:themeColor="text1"/>
        </w:rPr>
        <w:t>s</w:t>
      </w:r>
      <w:r w:rsidRPr="00E230F4">
        <w:rPr>
          <w:color w:val="000000" w:themeColor="text1"/>
        </w:rPr>
        <w:t xml:space="preserve">uccessivamente nel 2011 partecipa al Padiglione Italia della </w:t>
      </w:r>
      <w:r w:rsidRPr="00C9162F">
        <w:rPr>
          <w:color w:val="000000" w:themeColor="text1"/>
        </w:rPr>
        <w:t xml:space="preserve">LIV </w:t>
      </w:r>
      <w:hyperlink r:id="rId8" w:history="1">
        <w:r w:rsidRPr="00C9162F">
          <w:rPr>
            <w:rStyle w:val="Collegamentoipertestuale"/>
            <w:color w:val="000000" w:themeColor="text1"/>
            <w:u w:val="none"/>
          </w:rPr>
          <w:t>Biennale di Venezia</w:t>
        </w:r>
      </w:hyperlink>
      <w:r w:rsidRPr="00E230F4">
        <w:rPr>
          <w:color w:val="000000" w:themeColor="text1"/>
        </w:rPr>
        <w:t xml:space="preserve">. </w:t>
      </w:r>
      <w:r w:rsidRPr="00E230F4">
        <w:rPr>
          <w:rFonts w:cs="Arial"/>
          <w:color w:val="000000" w:themeColor="text1"/>
          <w:shd w:val="clear" w:color="auto" w:fill="FFFFFF"/>
        </w:rPr>
        <w:t>Non si contano le numerose esposizioni che l’artista milanese realizza nel suo lungo percorso artistico</w:t>
      </w:r>
      <w:r w:rsidRPr="00E230F4">
        <w:rPr>
          <w:color w:val="000000" w:themeColor="text1"/>
        </w:rPr>
        <w:t>: d</w:t>
      </w:r>
      <w:r w:rsidRPr="00E230F4">
        <w:rPr>
          <w:rFonts w:cs="Arial"/>
          <w:color w:val="000000" w:themeColor="text1"/>
          <w:shd w:val="clear" w:color="auto" w:fill="FFFFFF"/>
        </w:rPr>
        <w:t xml:space="preserve">a Villa Panza a Varese al Museo </w:t>
      </w:r>
      <w:proofErr w:type="spellStart"/>
      <w:r w:rsidRPr="00E230F4">
        <w:rPr>
          <w:rFonts w:cs="Arial"/>
          <w:color w:val="000000" w:themeColor="text1"/>
          <w:shd w:val="clear" w:color="auto" w:fill="FFFFFF"/>
        </w:rPr>
        <w:t>Archelogico</w:t>
      </w:r>
      <w:proofErr w:type="spellEnd"/>
      <w:r w:rsidRPr="00E230F4">
        <w:rPr>
          <w:rFonts w:cs="Arial"/>
          <w:color w:val="000000" w:themeColor="text1"/>
          <w:shd w:val="clear" w:color="auto" w:fill="FFFFFF"/>
        </w:rPr>
        <w:t xml:space="preserve"> di Napoli, da quelle alla Galleria dello Scudo di Verona al </w:t>
      </w:r>
      <w:proofErr w:type="spellStart"/>
      <w:r w:rsidRPr="00E230F4">
        <w:rPr>
          <w:rFonts w:cs="Arial"/>
          <w:color w:val="000000" w:themeColor="text1"/>
          <w:shd w:val="clear" w:color="auto" w:fill="FFFFFF"/>
        </w:rPr>
        <w:t>Mart</w:t>
      </w:r>
      <w:proofErr w:type="spellEnd"/>
      <w:r w:rsidRPr="00E230F4">
        <w:rPr>
          <w:rFonts w:cs="Arial"/>
          <w:color w:val="000000" w:themeColor="text1"/>
          <w:shd w:val="clear" w:color="auto" w:fill="FFFFFF"/>
        </w:rPr>
        <w:t xml:space="preserve"> di Rovereto; ma citando solo quelle dedicate </w:t>
      </w:r>
      <w:r w:rsidRPr="00E230F4">
        <w:rPr>
          <w:rFonts w:cs="Arial"/>
          <w:color w:val="000000" w:themeColor="text1"/>
          <w:shd w:val="clear" w:color="auto" w:fill="FFFFFF"/>
        </w:rPr>
        <w:lastRenderedPageBreak/>
        <w:t>alle opere su carta ci piace ricordare l’antologica del 1997 a Casa dei Carraresi di Treviso a cura di M</w:t>
      </w:r>
      <w:r w:rsidR="00D54958">
        <w:rPr>
          <w:rFonts w:cs="Arial"/>
          <w:color w:val="000000" w:themeColor="text1"/>
          <w:shd w:val="clear" w:color="auto" w:fill="FFFFFF"/>
        </w:rPr>
        <w:t xml:space="preserve">. </w:t>
      </w:r>
      <w:proofErr w:type="spellStart"/>
      <w:r w:rsidRPr="00E230F4">
        <w:rPr>
          <w:rFonts w:cs="Arial"/>
          <w:color w:val="000000" w:themeColor="text1"/>
          <w:shd w:val="clear" w:color="auto" w:fill="FFFFFF"/>
        </w:rPr>
        <w:t>Godin</w:t>
      </w:r>
      <w:proofErr w:type="spellEnd"/>
      <w:r w:rsidRPr="00E230F4">
        <w:rPr>
          <w:rFonts w:cs="Arial"/>
          <w:color w:val="000000" w:themeColor="text1"/>
          <w:shd w:val="clear" w:color="auto" w:fill="FFFFFF"/>
        </w:rPr>
        <w:t xml:space="preserve"> con un catalogo edito da Marsilio, quella presso la Galleria Lawrence Rubin di Milano del 2000 accompagnata da un testo di </w:t>
      </w:r>
      <w:r w:rsidR="00645169">
        <w:rPr>
          <w:rFonts w:cs="Arial"/>
          <w:color w:val="000000" w:themeColor="text1"/>
          <w:shd w:val="clear" w:color="auto" w:fill="FFFFFF"/>
        </w:rPr>
        <w:t>G.</w:t>
      </w:r>
      <w:r w:rsidRPr="00E230F4">
        <w:rPr>
          <w:rFonts w:cs="Arial"/>
          <w:color w:val="000000" w:themeColor="text1"/>
          <w:shd w:val="clear" w:color="auto" w:fill="FFFFFF"/>
        </w:rPr>
        <w:t xml:space="preserve"> Agosti, </w:t>
      </w:r>
      <w:r w:rsidRPr="00645169">
        <w:rPr>
          <w:rFonts w:cs="Arial"/>
          <w:i/>
          <w:iCs/>
          <w:color w:val="000000" w:themeColor="text1"/>
          <w:shd w:val="clear" w:color="auto" w:fill="FFFFFF"/>
        </w:rPr>
        <w:t>Pasadena</w:t>
      </w:r>
      <w:r w:rsidRPr="00E230F4">
        <w:rPr>
          <w:rFonts w:cs="Arial"/>
          <w:color w:val="000000" w:themeColor="text1"/>
          <w:shd w:val="clear" w:color="auto" w:fill="FFFFFF"/>
        </w:rPr>
        <w:t xml:space="preserve"> alla </w:t>
      </w:r>
      <w:proofErr w:type="spellStart"/>
      <w:r w:rsidRPr="00E230F4">
        <w:rPr>
          <w:rFonts w:cs="Arial"/>
          <w:color w:val="000000" w:themeColor="text1"/>
          <w:shd w:val="clear" w:color="auto" w:fill="FFFFFF"/>
        </w:rPr>
        <w:t>Gamud</w:t>
      </w:r>
      <w:proofErr w:type="spellEnd"/>
      <w:r w:rsidRPr="00E230F4">
        <w:rPr>
          <w:rFonts w:cs="Arial"/>
          <w:color w:val="000000" w:themeColor="text1"/>
          <w:shd w:val="clear" w:color="auto" w:fill="FFFFFF"/>
        </w:rPr>
        <w:t xml:space="preserve"> di Udine con G</w:t>
      </w:r>
      <w:r w:rsidR="00645169">
        <w:rPr>
          <w:rFonts w:cs="Arial"/>
          <w:color w:val="000000" w:themeColor="text1"/>
          <w:shd w:val="clear" w:color="auto" w:fill="FFFFFF"/>
        </w:rPr>
        <w:t>.</w:t>
      </w:r>
      <w:r w:rsidRPr="00E230F4">
        <w:rPr>
          <w:rFonts w:cs="Arial"/>
          <w:color w:val="000000" w:themeColor="text1"/>
          <w:shd w:val="clear" w:color="auto" w:fill="FFFFFF"/>
        </w:rPr>
        <w:t xml:space="preserve"> Verzotti nel 2008 e poi a Francoforte</w:t>
      </w:r>
      <w:r w:rsidR="00D54958">
        <w:rPr>
          <w:rFonts w:cs="Arial"/>
          <w:color w:val="000000" w:themeColor="text1"/>
          <w:shd w:val="clear" w:color="auto" w:fill="FFFFFF"/>
        </w:rPr>
        <w:t xml:space="preserve"> </w:t>
      </w:r>
      <w:r w:rsidRPr="00E230F4">
        <w:rPr>
          <w:rFonts w:cs="Arial"/>
          <w:color w:val="000000" w:themeColor="text1"/>
          <w:shd w:val="clear" w:color="auto" w:fill="FFFFFF"/>
        </w:rPr>
        <w:t xml:space="preserve">e </w:t>
      </w:r>
      <w:r w:rsidRPr="00645169">
        <w:rPr>
          <w:rFonts w:cs="Arial"/>
          <w:i/>
          <w:iCs/>
          <w:color w:val="000000" w:themeColor="text1"/>
          <w:shd w:val="clear" w:color="auto" w:fill="FFFFFF"/>
        </w:rPr>
        <w:t>Il Rosso e il Nero</w:t>
      </w:r>
      <w:r w:rsidRPr="00E230F4">
        <w:rPr>
          <w:rFonts w:cs="Arial"/>
          <w:color w:val="000000" w:themeColor="text1"/>
          <w:shd w:val="clear" w:color="auto" w:fill="FFFFFF"/>
        </w:rPr>
        <w:t xml:space="preserve"> presso il Parlamento europeo di Strasburgo nel 2012.</w:t>
      </w:r>
    </w:p>
    <w:p w:rsidR="00E230F4" w:rsidRDefault="005822A2" w:rsidP="00E230F4">
      <w:pPr>
        <w:pStyle w:val="Titolo1"/>
        <w:pBdr>
          <w:bottom w:val="single" w:sz="6" w:space="0" w:color="A2A9B1"/>
        </w:pBdr>
        <w:spacing w:before="0" w:beforeAutospacing="0" w:after="60" w:afterAutospacing="0" w:line="360" w:lineRule="auto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5822A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Il titolo della mostra trae origine dallo scrittore tedesco J.W. Goethe che </w:t>
      </w:r>
      <w:r w:rsidRPr="005822A2">
        <w:rPr>
          <w:rFonts w:asciiTheme="minorHAnsi" w:hAnsiTheme="minorHAnsi"/>
          <w:b w:val="0"/>
          <w:bCs w:val="0"/>
          <w:sz w:val="22"/>
          <w:szCs w:val="22"/>
        </w:rPr>
        <w:t>usa il termine “</w:t>
      </w:r>
      <w:proofErr w:type="spellStart"/>
      <w:r w:rsidRPr="005822A2">
        <w:rPr>
          <w:rFonts w:asciiTheme="minorHAnsi" w:hAnsiTheme="minorHAnsi"/>
          <w:b w:val="0"/>
          <w:bCs w:val="0"/>
          <w:i/>
          <w:iCs/>
          <w:sz w:val="22"/>
          <w:szCs w:val="22"/>
        </w:rPr>
        <w:t>Urpflanze</w:t>
      </w:r>
      <w:proofErr w:type="spellEnd"/>
      <w:r w:rsidRPr="005822A2">
        <w:rPr>
          <w:rFonts w:asciiTheme="minorHAnsi" w:hAnsiTheme="minorHAnsi"/>
          <w:b w:val="0"/>
          <w:bCs w:val="0"/>
          <w:sz w:val="22"/>
          <w:szCs w:val="22"/>
        </w:rPr>
        <w:t xml:space="preserve">” per la prima volta nel suo </w:t>
      </w:r>
      <w:r w:rsidRPr="005822A2">
        <w:rPr>
          <w:rFonts w:asciiTheme="minorHAnsi" w:hAnsiTheme="minorHAnsi"/>
          <w:b w:val="0"/>
          <w:bCs w:val="0"/>
          <w:i/>
          <w:iCs/>
          <w:sz w:val="22"/>
          <w:szCs w:val="22"/>
        </w:rPr>
        <w:t>Viaggio in Italia</w:t>
      </w:r>
      <w:r w:rsidRPr="005822A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per descrivere la natura come valore primordiale e come totalità dell’essere</w:t>
      </w:r>
      <w:r w:rsidR="00F52E95" w:rsidRPr="005822A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:</w:t>
      </w:r>
      <w:r w:rsidR="00F52E95" w:rsidRPr="006403EA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F52E95" w:rsidRPr="006403EA">
        <w:rPr>
          <w:rFonts w:asciiTheme="minorHAnsi" w:hAnsi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"</w:t>
      </w:r>
      <w:r w:rsidR="00F52E95" w:rsidRPr="00604BFB"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shd w:val="clear" w:color="auto" w:fill="FFFFFF"/>
        </w:rPr>
        <w:t xml:space="preserve">La natura appartiene a </w:t>
      </w:r>
      <w:proofErr w:type="gramStart"/>
      <w:r w:rsidR="00F52E95" w:rsidRPr="00604BFB"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shd w:val="clear" w:color="auto" w:fill="FFFFFF"/>
        </w:rPr>
        <w:t>s</w:t>
      </w:r>
      <w:r w:rsidR="00F52E95"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shd w:val="clear" w:color="auto" w:fill="FFFFFF"/>
        </w:rPr>
        <w:t>e</w:t>
      </w:r>
      <w:proofErr w:type="gramEnd"/>
      <w:r w:rsidR="00F52E95" w:rsidRPr="00604BFB"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shd w:val="clear" w:color="auto" w:fill="FFFFFF"/>
        </w:rPr>
        <w:t xml:space="preserve"> stessa, l'essenza all'assenza; l'uomo le appartiene, essa appartiene all'uomo</w:t>
      </w:r>
      <w:r w:rsidR="00F52E95" w:rsidRPr="006403EA">
        <w:rPr>
          <w:rFonts w:asciiTheme="minorHAnsi" w:hAnsi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"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. Goethe, 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nei suoi studi botanici, rintraccia un elemento unitario n</w:t>
      </w:r>
      <w:r w:rsidR="008F4665" w:rsidRPr="000C19F1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ell’infinita varietà della natura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, facendo derivare tutte le </w:t>
      </w:r>
      <w:r w:rsidR="008F4665" w:rsidRPr="000C19F1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forme delle piante da</w:t>
      </w:r>
      <w:r w:rsidR="00C9162F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8F4665" w:rsidRPr="000C19F1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un’unica pianta originaria, composta da pochi elementi infinitamente mutabili e duplicabili. </w:t>
      </w:r>
      <w:r w:rsidR="008F466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L</w:t>
      </w:r>
      <w:r w:rsidR="008F4665" w:rsidRPr="000C19F1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a pianta primordiale </w:t>
      </w:r>
      <w:r w:rsidR="008F466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permette dunque</w:t>
      </w:r>
      <w:r w:rsidR="008F4665" w:rsidRPr="000C19F1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di creare una sintesi tra il singolo e l’universo, tra il sensibile e l’ideale, lasciando cogliere la legge interna alla manifestazione dei fenomeni.</w:t>
      </w:r>
      <w:r w:rsidR="008F4665">
        <w:rPr>
          <w:rFonts w:asciiTheme="minorHAnsi" w:hAnsi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Così 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</w:t>
      </w:r>
      <w:r w:rsidR="000C19F1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lla stregua della natura, che</w:t>
      </w:r>
      <w:r w:rsidR="00AB5018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si conserva pur rinnovandosi, </w:t>
      </w:r>
      <w:r w:rsidR="000C19F1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anche l’arte, dunque la</w:t>
      </w:r>
      <w:r w:rsidR="00AB5018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creatività</w:t>
      </w:r>
      <w:r w:rsidR="000C19F1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, rivela l’origine di uno Spirito Universale</w:t>
      </w:r>
      <w:r w:rsidR="00AA5F92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entro il quale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,</w:t>
      </w:r>
      <w:r w:rsidR="00AA5F92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</w:t>
      </w:r>
      <w:r w:rsidR="00AA5F92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 perenne trasformazione</w:t>
      </w:r>
      <w:r w:rsidR="00F52E95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AA5F92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il vivente lascia che accada la sua metamorfosi continua, restando tuttavia nel divenire sempre </w:t>
      </w:r>
      <w:proofErr w:type="gramStart"/>
      <w:r w:rsidR="00AA5F92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se</w:t>
      </w:r>
      <w:proofErr w:type="gramEnd"/>
      <w:r w:rsidR="00AA5F92" w:rsidRPr="00AA5F9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stesso.</w:t>
      </w:r>
    </w:p>
    <w:p w:rsidR="00E230F4" w:rsidRDefault="00E230F4" w:rsidP="00E230F4">
      <w:pPr>
        <w:pStyle w:val="Titolo1"/>
        <w:pBdr>
          <w:bottom w:val="single" w:sz="6" w:space="0" w:color="A2A9B1"/>
        </w:pBdr>
        <w:spacing w:before="0" w:beforeAutospacing="0" w:after="60" w:afterAutospacing="0" w:line="360" w:lineRule="auto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:rsidR="006403EA" w:rsidRPr="006403EA" w:rsidRDefault="006403EA" w:rsidP="00637A39">
      <w:pPr>
        <w:pStyle w:val="Titolo1"/>
        <w:pBdr>
          <w:bottom w:val="single" w:sz="6" w:space="0" w:color="A2A9B1"/>
        </w:pBdr>
        <w:spacing w:before="0" w:beforeAutospacing="0" w:after="60" w:afterAutospacing="0" w:line="360" w:lineRule="auto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:rsidR="006403EA" w:rsidRPr="006403EA" w:rsidRDefault="000E3F2F" w:rsidP="00637A39">
      <w:pPr>
        <w:pStyle w:val="Titolo1"/>
        <w:pBdr>
          <w:bottom w:val="single" w:sz="6" w:space="0" w:color="A2A9B1"/>
        </w:pBdr>
        <w:spacing w:before="0" w:beforeAutospacing="0" w:after="60" w:afterAutospacing="0"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6403EA">
        <w:rPr>
          <w:rFonts w:asciiTheme="minorHAnsi" w:hAnsiTheme="minorHAnsi"/>
          <w:b w:val="0"/>
          <w:bCs w:val="0"/>
          <w:sz w:val="20"/>
          <w:szCs w:val="20"/>
        </w:rPr>
        <w:t>Sara Maffei</w:t>
      </w:r>
      <w:r w:rsidR="00637A39" w:rsidRPr="006403EA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</w:p>
    <w:p w:rsidR="006403EA" w:rsidRPr="006403EA" w:rsidRDefault="006403EA" w:rsidP="006403EA">
      <w:pPr>
        <w:pStyle w:val="Titolo1"/>
        <w:pBdr>
          <w:bottom w:val="single" w:sz="6" w:space="0" w:color="A2A9B1"/>
        </w:pBdr>
        <w:spacing w:before="0" w:beforeAutospacing="0" w:after="60" w:afterAutospacing="0" w:line="360" w:lineRule="auto"/>
        <w:jc w:val="right"/>
        <w:rPr>
          <w:rFonts w:asciiTheme="minorHAnsi" w:hAnsiTheme="minorHAnsi"/>
          <w:b w:val="0"/>
          <w:bCs w:val="0"/>
          <w:sz w:val="18"/>
          <w:szCs w:val="18"/>
        </w:rPr>
      </w:pPr>
    </w:p>
    <w:p w:rsidR="00A454A9" w:rsidRPr="00637A39" w:rsidRDefault="005D6F4A" w:rsidP="006403EA">
      <w:pPr>
        <w:pStyle w:val="Titolo1"/>
        <w:pBdr>
          <w:bottom w:val="single" w:sz="6" w:space="0" w:color="A2A9B1"/>
        </w:pBdr>
        <w:spacing w:before="0" w:beforeAutospacing="0" w:after="60" w:afterAutospacing="0" w:line="360" w:lineRule="auto"/>
        <w:jc w:val="right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6403EA">
        <w:rPr>
          <w:rFonts w:asciiTheme="minorHAnsi" w:hAnsiTheme="minorHAnsi"/>
          <w:b w:val="0"/>
          <w:bCs w:val="0"/>
          <w:sz w:val="18"/>
          <w:szCs w:val="18"/>
        </w:rPr>
        <w:t>Martedì – domenica</w:t>
      </w:r>
      <w:r w:rsidRPr="006403EA">
        <w:rPr>
          <w:rFonts w:asciiTheme="minorHAnsi" w:hAnsiTheme="minorHAnsi"/>
          <w:b w:val="0"/>
          <w:bCs w:val="0"/>
          <w:sz w:val="18"/>
          <w:szCs w:val="18"/>
        </w:rPr>
        <w:br/>
        <w:t xml:space="preserve">16:00 – 20:00 </w:t>
      </w:r>
      <w:r w:rsidRPr="006403EA">
        <w:rPr>
          <w:rFonts w:asciiTheme="minorHAnsi" w:hAnsiTheme="minorHAnsi"/>
          <w:b w:val="0"/>
          <w:bCs w:val="0"/>
          <w:sz w:val="18"/>
          <w:szCs w:val="18"/>
        </w:rPr>
        <w:br/>
      </w:r>
      <w:r w:rsidRPr="006403EA">
        <w:rPr>
          <w:rFonts w:asciiTheme="minorHAnsi" w:hAnsiTheme="minorHAnsi"/>
          <w:b w:val="0"/>
          <w:bCs w:val="0"/>
          <w:sz w:val="18"/>
          <w:szCs w:val="18"/>
        </w:rPr>
        <w:br/>
      </w:r>
      <w:r w:rsidR="00DF7E2D" w:rsidRPr="006403EA">
        <w:rPr>
          <w:rFonts w:asciiTheme="minorHAnsi" w:hAnsiTheme="minorHAnsi" w:cs="Calibri"/>
          <w:b w:val="0"/>
          <w:bCs w:val="0"/>
          <w:sz w:val="18"/>
          <w:szCs w:val="18"/>
        </w:rPr>
        <w:t xml:space="preserve">Info: </w:t>
      </w:r>
      <w:hyperlink r:id="rId9" w:history="1">
        <w:r w:rsidR="00DF7E2D" w:rsidRPr="006403EA">
          <w:rPr>
            <w:rStyle w:val="Collegamentoipertestuale"/>
            <w:rFonts w:asciiTheme="minorHAnsi" w:hAnsiTheme="minorHAnsi" w:cs="Calibri"/>
            <w:b w:val="0"/>
            <w:bCs w:val="0"/>
            <w:sz w:val="18"/>
            <w:szCs w:val="18"/>
          </w:rPr>
          <w:t>artebenvenuto@gmail.com</w:t>
        </w:r>
      </w:hyperlink>
      <w:r w:rsidR="00DF7E2D" w:rsidRPr="006403EA">
        <w:rPr>
          <w:rFonts w:asciiTheme="minorHAnsi" w:hAnsiTheme="minorHAnsi" w:cs="Calibri"/>
          <w:b w:val="0"/>
          <w:bCs w:val="0"/>
          <w:sz w:val="18"/>
          <w:szCs w:val="18"/>
        </w:rPr>
        <w:t xml:space="preserve">  </w:t>
      </w:r>
      <w:r w:rsidRPr="006403EA">
        <w:rPr>
          <w:rFonts w:asciiTheme="minorHAnsi" w:hAnsiTheme="minorHAnsi"/>
          <w:b w:val="0"/>
          <w:bCs w:val="0"/>
          <w:sz w:val="18"/>
          <w:szCs w:val="18"/>
        </w:rPr>
        <w:br/>
      </w:r>
      <w:r w:rsidR="00DF7E2D" w:rsidRPr="006403EA">
        <w:rPr>
          <w:rFonts w:asciiTheme="minorHAnsi" w:hAnsiTheme="minorHAnsi" w:cs="Calibri"/>
          <w:b w:val="0"/>
          <w:bCs w:val="0"/>
          <w:sz w:val="18"/>
          <w:szCs w:val="18"/>
        </w:rPr>
        <w:t>Tel. 3467334054</w:t>
      </w:r>
      <w:r w:rsidR="00DF7E2D" w:rsidRPr="00DF7E2D">
        <w:rPr>
          <w:rFonts w:ascii="Calibri" w:hAnsi="Calibri" w:cs="Calibri"/>
          <w:sz w:val="18"/>
          <w:szCs w:val="18"/>
        </w:rPr>
        <w:br/>
      </w:r>
    </w:p>
    <w:sectPr w:rsidR="00A454A9" w:rsidRPr="00637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9A5"/>
    <w:multiLevelType w:val="hybridMultilevel"/>
    <w:tmpl w:val="F926DDC6"/>
    <w:lvl w:ilvl="0" w:tplc="F4BA4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A9"/>
    <w:rsid w:val="00002BDA"/>
    <w:rsid w:val="00012A30"/>
    <w:rsid w:val="00013A40"/>
    <w:rsid w:val="00024A21"/>
    <w:rsid w:val="000540DC"/>
    <w:rsid w:val="00064B9D"/>
    <w:rsid w:val="0009044C"/>
    <w:rsid w:val="000C19F1"/>
    <w:rsid w:val="000D1114"/>
    <w:rsid w:val="000D1629"/>
    <w:rsid w:val="000D7FD2"/>
    <w:rsid w:val="000E3F2F"/>
    <w:rsid w:val="00102668"/>
    <w:rsid w:val="00125363"/>
    <w:rsid w:val="001550DF"/>
    <w:rsid w:val="001A5A25"/>
    <w:rsid w:val="001C5392"/>
    <w:rsid w:val="001D6793"/>
    <w:rsid w:val="001E0CB7"/>
    <w:rsid w:val="001E2FE1"/>
    <w:rsid w:val="002311D7"/>
    <w:rsid w:val="00242433"/>
    <w:rsid w:val="002B1D73"/>
    <w:rsid w:val="002B419A"/>
    <w:rsid w:val="002D3897"/>
    <w:rsid w:val="002F0C09"/>
    <w:rsid w:val="00305372"/>
    <w:rsid w:val="00317931"/>
    <w:rsid w:val="00317E8E"/>
    <w:rsid w:val="003A2B15"/>
    <w:rsid w:val="003B42F9"/>
    <w:rsid w:val="003D2AE7"/>
    <w:rsid w:val="003F1C6D"/>
    <w:rsid w:val="003F7BD4"/>
    <w:rsid w:val="0040077B"/>
    <w:rsid w:val="0040660F"/>
    <w:rsid w:val="004368EE"/>
    <w:rsid w:val="00455D2D"/>
    <w:rsid w:val="00463157"/>
    <w:rsid w:val="0046331C"/>
    <w:rsid w:val="00477974"/>
    <w:rsid w:val="004852B2"/>
    <w:rsid w:val="004A7A5D"/>
    <w:rsid w:val="004B31AD"/>
    <w:rsid w:val="004D53B7"/>
    <w:rsid w:val="004D64BD"/>
    <w:rsid w:val="004E7F6F"/>
    <w:rsid w:val="0052760B"/>
    <w:rsid w:val="00542A6B"/>
    <w:rsid w:val="00564422"/>
    <w:rsid w:val="00566E9B"/>
    <w:rsid w:val="0056730F"/>
    <w:rsid w:val="00576228"/>
    <w:rsid w:val="005822A2"/>
    <w:rsid w:val="005B7B9A"/>
    <w:rsid w:val="005C4019"/>
    <w:rsid w:val="005D2DE0"/>
    <w:rsid w:val="005D6F4A"/>
    <w:rsid w:val="00604BFB"/>
    <w:rsid w:val="00604C79"/>
    <w:rsid w:val="00637A39"/>
    <w:rsid w:val="006403EA"/>
    <w:rsid w:val="00645169"/>
    <w:rsid w:val="0066001E"/>
    <w:rsid w:val="006717BE"/>
    <w:rsid w:val="00695D26"/>
    <w:rsid w:val="006C08E5"/>
    <w:rsid w:val="006C3D74"/>
    <w:rsid w:val="006C425B"/>
    <w:rsid w:val="006C6D5C"/>
    <w:rsid w:val="006F354A"/>
    <w:rsid w:val="007020C7"/>
    <w:rsid w:val="0070519D"/>
    <w:rsid w:val="00735713"/>
    <w:rsid w:val="00752CBB"/>
    <w:rsid w:val="007602FB"/>
    <w:rsid w:val="00770A84"/>
    <w:rsid w:val="00790306"/>
    <w:rsid w:val="00791C99"/>
    <w:rsid w:val="007B66DB"/>
    <w:rsid w:val="007E54B5"/>
    <w:rsid w:val="00804C50"/>
    <w:rsid w:val="00811478"/>
    <w:rsid w:val="00822322"/>
    <w:rsid w:val="00833D0C"/>
    <w:rsid w:val="008345E7"/>
    <w:rsid w:val="00847B8E"/>
    <w:rsid w:val="0085050A"/>
    <w:rsid w:val="008610E5"/>
    <w:rsid w:val="00865BAD"/>
    <w:rsid w:val="008F3982"/>
    <w:rsid w:val="008F4665"/>
    <w:rsid w:val="009034A6"/>
    <w:rsid w:val="00914D42"/>
    <w:rsid w:val="0092199F"/>
    <w:rsid w:val="00934B13"/>
    <w:rsid w:val="00955AEE"/>
    <w:rsid w:val="00965260"/>
    <w:rsid w:val="00966E48"/>
    <w:rsid w:val="0097665F"/>
    <w:rsid w:val="00977878"/>
    <w:rsid w:val="009807B0"/>
    <w:rsid w:val="00993F8E"/>
    <w:rsid w:val="009A5C45"/>
    <w:rsid w:val="009C1F60"/>
    <w:rsid w:val="00A12FC2"/>
    <w:rsid w:val="00A145FB"/>
    <w:rsid w:val="00A348BB"/>
    <w:rsid w:val="00A454A9"/>
    <w:rsid w:val="00A50320"/>
    <w:rsid w:val="00A54F4D"/>
    <w:rsid w:val="00A77B92"/>
    <w:rsid w:val="00AA5EC2"/>
    <w:rsid w:val="00AA5F92"/>
    <w:rsid w:val="00AA71C9"/>
    <w:rsid w:val="00AB5018"/>
    <w:rsid w:val="00AB6481"/>
    <w:rsid w:val="00AB7DA0"/>
    <w:rsid w:val="00AE4EBD"/>
    <w:rsid w:val="00B1734E"/>
    <w:rsid w:val="00B338F8"/>
    <w:rsid w:val="00B365F7"/>
    <w:rsid w:val="00B36FFA"/>
    <w:rsid w:val="00B50BC9"/>
    <w:rsid w:val="00B5190F"/>
    <w:rsid w:val="00B554EA"/>
    <w:rsid w:val="00B5648D"/>
    <w:rsid w:val="00B62E37"/>
    <w:rsid w:val="00B821B2"/>
    <w:rsid w:val="00B843C0"/>
    <w:rsid w:val="00B8740D"/>
    <w:rsid w:val="00BA1F47"/>
    <w:rsid w:val="00BD4C8C"/>
    <w:rsid w:val="00BF0949"/>
    <w:rsid w:val="00BF0C08"/>
    <w:rsid w:val="00BF33C9"/>
    <w:rsid w:val="00C0161E"/>
    <w:rsid w:val="00C066B1"/>
    <w:rsid w:val="00C15421"/>
    <w:rsid w:val="00C3478F"/>
    <w:rsid w:val="00C51850"/>
    <w:rsid w:val="00C739A6"/>
    <w:rsid w:val="00C9162F"/>
    <w:rsid w:val="00CA28D9"/>
    <w:rsid w:val="00CA3B06"/>
    <w:rsid w:val="00CB20E7"/>
    <w:rsid w:val="00CC0EE1"/>
    <w:rsid w:val="00CC78A2"/>
    <w:rsid w:val="00CC7DCE"/>
    <w:rsid w:val="00D31838"/>
    <w:rsid w:val="00D36371"/>
    <w:rsid w:val="00D54958"/>
    <w:rsid w:val="00D57D7D"/>
    <w:rsid w:val="00D6256A"/>
    <w:rsid w:val="00D639E2"/>
    <w:rsid w:val="00DC4AC3"/>
    <w:rsid w:val="00DD0816"/>
    <w:rsid w:val="00DD3F2E"/>
    <w:rsid w:val="00DF7E2D"/>
    <w:rsid w:val="00E06B84"/>
    <w:rsid w:val="00E11CCD"/>
    <w:rsid w:val="00E1331B"/>
    <w:rsid w:val="00E230F4"/>
    <w:rsid w:val="00E45E3E"/>
    <w:rsid w:val="00E52E7B"/>
    <w:rsid w:val="00EA3A34"/>
    <w:rsid w:val="00EA73A7"/>
    <w:rsid w:val="00EE08FA"/>
    <w:rsid w:val="00EE1D50"/>
    <w:rsid w:val="00EF2F8F"/>
    <w:rsid w:val="00F028BB"/>
    <w:rsid w:val="00F02E10"/>
    <w:rsid w:val="00F0343A"/>
    <w:rsid w:val="00F13FC8"/>
    <w:rsid w:val="00F14735"/>
    <w:rsid w:val="00F23E6A"/>
    <w:rsid w:val="00F36876"/>
    <w:rsid w:val="00F52E95"/>
    <w:rsid w:val="00F54E88"/>
    <w:rsid w:val="00F70C09"/>
    <w:rsid w:val="00FB0451"/>
    <w:rsid w:val="00FB122F"/>
    <w:rsid w:val="00FB19B9"/>
    <w:rsid w:val="00FB6061"/>
    <w:rsid w:val="00FC0B9F"/>
    <w:rsid w:val="00FC58B6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EFB2-09A9-46E8-8DD6-A675E18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4A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454A9"/>
    <w:rPr>
      <w:i/>
      <w:iCs/>
    </w:rPr>
  </w:style>
  <w:style w:type="paragraph" w:styleId="NormaleWeb">
    <w:name w:val="Normal (Web)"/>
    <w:basedOn w:val="Normale"/>
    <w:uiPriority w:val="99"/>
    <w:unhideWhenUsed/>
    <w:rsid w:val="0075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F7E2D"/>
    <w:rPr>
      <w:color w:val="0563C1"/>
      <w:u w:val="single"/>
    </w:rPr>
  </w:style>
  <w:style w:type="character" w:customStyle="1" w:styleId="selectable-text">
    <w:name w:val="selectable-text"/>
    <w:rsid w:val="00F0343A"/>
  </w:style>
  <w:style w:type="character" w:customStyle="1" w:styleId="Titolo1Carattere">
    <w:name w:val="Titolo 1 Carattere"/>
    <w:basedOn w:val="Carpredefinitoparagrafo"/>
    <w:link w:val="Titolo1"/>
    <w:uiPriority w:val="9"/>
    <w:rsid w:val="00AB50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1">
    <w:name w:val="p1"/>
    <w:basedOn w:val="Normale"/>
    <w:rsid w:val="0043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Biennale_di_Venez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Quadriennale_di_R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Achille_Bonito_Oliv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benvenu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180</cp:revision>
  <dcterms:created xsi:type="dcterms:W3CDTF">2022-08-17T14:59:00Z</dcterms:created>
  <dcterms:modified xsi:type="dcterms:W3CDTF">2022-09-02T14:55:00Z</dcterms:modified>
</cp:coreProperties>
</file>