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A13F2" w14:textId="474F29DD" w:rsidR="008938C5" w:rsidRPr="00126612" w:rsidRDefault="008938C5" w:rsidP="00020389">
      <w:pPr>
        <w:jc w:val="center"/>
        <w:rPr>
          <w:b/>
          <w:sz w:val="40"/>
        </w:rPr>
      </w:pPr>
      <w:r w:rsidRPr="00126612">
        <w:rPr>
          <w:b/>
          <w:sz w:val="40"/>
        </w:rPr>
        <w:t>KIM SEUNG</w:t>
      </w:r>
      <w:r w:rsidRPr="00BF529A">
        <w:rPr>
          <w:b/>
          <w:sz w:val="40"/>
        </w:rPr>
        <w:t>H</w:t>
      </w:r>
      <w:r w:rsidRPr="00126612">
        <w:rPr>
          <w:b/>
          <w:sz w:val="40"/>
        </w:rPr>
        <w:t>WAN</w:t>
      </w:r>
    </w:p>
    <w:p w14:paraId="7BBC0A85" w14:textId="77777777" w:rsidR="00126612" w:rsidRDefault="00126612" w:rsidP="00417FE2">
      <w:pPr>
        <w:jc w:val="center"/>
        <w:rPr>
          <w:i/>
          <w:sz w:val="40"/>
        </w:rPr>
      </w:pPr>
      <w:r w:rsidRPr="00126612">
        <w:rPr>
          <w:i/>
          <w:sz w:val="40"/>
        </w:rPr>
        <w:t>Organism &amp; Eternality</w:t>
      </w:r>
    </w:p>
    <w:p w14:paraId="69F065DC" w14:textId="77777777" w:rsidR="008C6E2C" w:rsidRPr="00020389" w:rsidRDefault="008C6E2C" w:rsidP="00EF5F2A">
      <w:pPr>
        <w:rPr>
          <w:i/>
          <w:sz w:val="28"/>
        </w:rPr>
      </w:pPr>
    </w:p>
    <w:p w14:paraId="726CF191" w14:textId="0B303942" w:rsidR="00126612" w:rsidRDefault="00126612" w:rsidP="00126612">
      <w:pPr>
        <w:jc w:val="center"/>
        <w:rPr>
          <w:sz w:val="28"/>
        </w:rPr>
      </w:pPr>
      <w:r w:rsidRPr="00126612">
        <w:rPr>
          <w:sz w:val="28"/>
        </w:rPr>
        <w:t>A cura di Martina Corgnati</w:t>
      </w:r>
    </w:p>
    <w:p w14:paraId="54115EBC" w14:textId="77777777" w:rsidR="005E39DA" w:rsidRPr="00126612" w:rsidRDefault="005E39DA" w:rsidP="00126612">
      <w:pPr>
        <w:jc w:val="center"/>
        <w:rPr>
          <w:sz w:val="28"/>
        </w:rPr>
      </w:pPr>
    </w:p>
    <w:p w14:paraId="587C428F" w14:textId="72D875D8" w:rsidR="00126612" w:rsidRPr="005E39DA" w:rsidRDefault="005E39DA" w:rsidP="005E39DA">
      <w:pPr>
        <w:jc w:val="center"/>
        <w:rPr>
          <w:b/>
          <w:sz w:val="28"/>
        </w:rPr>
      </w:pPr>
      <w:r>
        <w:rPr>
          <w:b/>
          <w:sz w:val="28"/>
        </w:rPr>
        <w:t>Studio Museo Francesco Messina, Milano</w:t>
      </w:r>
    </w:p>
    <w:p w14:paraId="32123D98" w14:textId="7FDBB6F0" w:rsidR="00417FE2" w:rsidRPr="00417FE2" w:rsidRDefault="00033ACB" w:rsidP="00417FE2">
      <w:pPr>
        <w:jc w:val="center"/>
        <w:rPr>
          <w:b/>
          <w:sz w:val="28"/>
        </w:rPr>
      </w:pPr>
      <w:r>
        <w:rPr>
          <w:b/>
          <w:sz w:val="28"/>
        </w:rPr>
        <w:t xml:space="preserve">10 giugno </w:t>
      </w:r>
      <w:r w:rsidR="005E39DA">
        <w:rPr>
          <w:b/>
          <w:sz w:val="28"/>
        </w:rPr>
        <w:t xml:space="preserve">– </w:t>
      </w:r>
      <w:r w:rsidR="00126612" w:rsidRPr="00417FE2">
        <w:rPr>
          <w:b/>
          <w:sz w:val="28"/>
        </w:rPr>
        <w:t>11 luglio 2021</w:t>
      </w:r>
    </w:p>
    <w:p w14:paraId="3DB00A94" w14:textId="77777777" w:rsidR="00126612" w:rsidRDefault="00126612" w:rsidP="003F6ECC"/>
    <w:p w14:paraId="2242D8A6" w14:textId="77777777" w:rsidR="00493C41" w:rsidRDefault="001F05A8" w:rsidP="00493C41">
      <w:pPr>
        <w:shd w:val="clear" w:color="auto" w:fill="FFFFFF"/>
        <w:jc w:val="center"/>
      </w:pPr>
      <w:hyperlink r:id="rId7" w:history="1">
        <w:r w:rsidR="00493C41" w:rsidRPr="00493C41">
          <w:t>studiomuseofrancescomessina.it</w:t>
        </w:r>
      </w:hyperlink>
    </w:p>
    <w:p w14:paraId="797E270D" w14:textId="77AD1A40" w:rsidR="00493C41" w:rsidRPr="005D202A" w:rsidRDefault="001F05A8" w:rsidP="00493C41">
      <w:pPr>
        <w:shd w:val="clear" w:color="auto" w:fill="FFFFFF"/>
        <w:jc w:val="center"/>
      </w:pPr>
      <w:hyperlink r:id="rId8" w:tgtFrame="_blank" w:history="1">
        <w:r w:rsidR="00493C41" w:rsidRPr="009B2257">
          <w:t>kimseunghwan.kr</w:t>
        </w:r>
      </w:hyperlink>
    </w:p>
    <w:p w14:paraId="1679730B" w14:textId="4C3F3D78" w:rsidR="00020389" w:rsidRPr="00020389" w:rsidRDefault="00020389" w:rsidP="003F6ECC">
      <w:pPr>
        <w:rPr>
          <w:sz w:val="4"/>
        </w:rPr>
      </w:pPr>
    </w:p>
    <w:p w14:paraId="31260195" w14:textId="77777777" w:rsidR="00020389" w:rsidRDefault="00020389" w:rsidP="003F6ECC"/>
    <w:p w14:paraId="25929C58" w14:textId="12446638" w:rsidR="002F6FE8" w:rsidRDefault="00020389" w:rsidP="00020389">
      <w:pPr>
        <w:jc w:val="center"/>
      </w:pPr>
      <w:r>
        <w:rPr>
          <w:noProof/>
          <w:lang w:eastAsia="it-IT"/>
        </w:rPr>
        <w:drawing>
          <wp:inline distT="0" distB="0" distL="0" distR="0" wp14:anchorId="7F644EFA" wp14:editId="1CCFD773">
            <wp:extent cx="2747912" cy="2880000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U_5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 wp14:anchorId="7EB3B715" wp14:editId="09BC2782">
            <wp:extent cx="2159944" cy="2880000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1397B146" w14:textId="77777777" w:rsidR="00020389" w:rsidRDefault="00020389" w:rsidP="00033ACB">
      <w:pPr>
        <w:jc w:val="both"/>
      </w:pPr>
    </w:p>
    <w:p w14:paraId="42C2EC32" w14:textId="0AA0AD66" w:rsidR="005E39DA" w:rsidRDefault="002F6FE8" w:rsidP="00033ACB">
      <w:pPr>
        <w:jc w:val="both"/>
      </w:pPr>
      <w:r>
        <w:rPr>
          <w:b/>
        </w:rPr>
        <w:t>D</w:t>
      </w:r>
      <w:r w:rsidRPr="00A325A1">
        <w:rPr>
          <w:b/>
        </w:rPr>
        <w:t xml:space="preserve">a </w:t>
      </w:r>
      <w:r>
        <w:rPr>
          <w:b/>
        </w:rPr>
        <w:t>giovedì</w:t>
      </w:r>
      <w:r w:rsidRPr="00A325A1">
        <w:rPr>
          <w:b/>
        </w:rPr>
        <w:t xml:space="preserve"> </w:t>
      </w:r>
      <w:r>
        <w:rPr>
          <w:b/>
        </w:rPr>
        <w:t xml:space="preserve">10 giugno </w:t>
      </w:r>
      <w:r w:rsidRPr="00A325A1">
        <w:rPr>
          <w:b/>
        </w:rPr>
        <w:t>a domenica 11 luglio 2021</w:t>
      </w:r>
      <w:r w:rsidR="003F0CC8" w:rsidRPr="003F0CC8">
        <w:t>,</w:t>
      </w:r>
      <w:r>
        <w:t xml:space="preserve"> </w:t>
      </w:r>
      <w:r w:rsidR="003F0CC8">
        <w:t xml:space="preserve">lo </w:t>
      </w:r>
      <w:r w:rsidR="003F0CC8" w:rsidRPr="00A325A1">
        <w:rPr>
          <w:b/>
        </w:rPr>
        <w:t>Studio Museo Francesco Messina</w:t>
      </w:r>
      <w:r w:rsidR="003F0CC8">
        <w:rPr>
          <w:b/>
        </w:rPr>
        <w:t xml:space="preserve"> </w:t>
      </w:r>
      <w:r w:rsidR="003F0CC8" w:rsidRPr="003F6ECC">
        <w:t>presenta</w:t>
      </w:r>
      <w:r w:rsidR="003F0CC8">
        <w:t xml:space="preserve"> </w:t>
      </w:r>
      <w:r w:rsidR="00B53257">
        <w:t xml:space="preserve">la mostra </w:t>
      </w:r>
      <w:r w:rsidRPr="00B53257">
        <w:rPr>
          <w:b/>
          <w:i/>
        </w:rPr>
        <w:t>Organism &amp; Eternality</w:t>
      </w:r>
      <w:r>
        <w:t xml:space="preserve">, </w:t>
      </w:r>
      <w:r w:rsidRPr="00B53257">
        <w:t xml:space="preserve">prima </w:t>
      </w:r>
      <w:r w:rsidR="00B53257" w:rsidRPr="00B53257">
        <w:t>grande personale</w:t>
      </w:r>
      <w:r w:rsidRPr="00B53257">
        <w:t xml:space="preserve"> dello scultore e designer coreano </w:t>
      </w:r>
      <w:r w:rsidRPr="00B53257">
        <w:rPr>
          <w:b/>
        </w:rPr>
        <w:t>Kim SeungHwan</w:t>
      </w:r>
      <w:r w:rsidR="00B53257" w:rsidRPr="00B53257">
        <w:rPr>
          <w:b/>
        </w:rPr>
        <w:t xml:space="preserve"> </w:t>
      </w:r>
      <w:r w:rsidR="00B53257" w:rsidRPr="00B53257">
        <w:t>in un museo milanese</w:t>
      </w:r>
      <w:r w:rsidRPr="00B53257">
        <w:t>,</w:t>
      </w:r>
      <w:r>
        <w:rPr>
          <w:b/>
        </w:rPr>
        <w:t xml:space="preserve"> </w:t>
      </w:r>
      <w:r w:rsidR="00B53257">
        <w:t xml:space="preserve">a cura di Martina Corgnati. </w:t>
      </w:r>
    </w:p>
    <w:p w14:paraId="781B150B" w14:textId="0908679F" w:rsidR="00C803EF" w:rsidRDefault="00A8502A" w:rsidP="00033ACB">
      <w:pPr>
        <w:jc w:val="both"/>
      </w:pPr>
      <w:r w:rsidRPr="00A8502A">
        <w:t>L</w:t>
      </w:r>
      <w:r w:rsidR="008C0544">
        <w:t xml:space="preserve">’esposizione </w:t>
      </w:r>
      <w:r w:rsidRPr="00A8502A">
        <w:t xml:space="preserve">fa parte de "La Bella Estate", il palinsesto culturale estivo promosso dal Comune di Milano che, fino al 21 settembre, proporrà ai milanesi e ai visitatori della città un ricco calendario di iniziative artistiche, culturali, sportive, ricreative e del tempo libero (programma in continuo aggiornamento su </w:t>
      </w:r>
      <w:bookmarkStart w:id="0" w:name="_GoBack"/>
      <w:r w:rsidRPr="00A8502A">
        <w:t>yesmilano.it/labellaestate).</w:t>
      </w:r>
      <w:bookmarkEnd w:id="0"/>
    </w:p>
    <w:p w14:paraId="55C89248" w14:textId="77777777" w:rsidR="00A8502A" w:rsidRDefault="00A8502A" w:rsidP="00033ACB">
      <w:pPr>
        <w:jc w:val="both"/>
      </w:pPr>
    </w:p>
    <w:p w14:paraId="163B38F8" w14:textId="2E2BF37E" w:rsidR="00A74757" w:rsidRDefault="008C0544" w:rsidP="00A74757">
      <w:pPr>
        <w:jc w:val="both"/>
      </w:pPr>
      <w:r>
        <w:t>La mostra</w:t>
      </w:r>
      <w:r w:rsidR="00A8502A" w:rsidRPr="00A8502A">
        <w:rPr>
          <w:b/>
          <w:i/>
        </w:rPr>
        <w:t xml:space="preserve"> </w:t>
      </w:r>
      <w:r w:rsidR="00A8502A" w:rsidRPr="00A8502A">
        <w:rPr>
          <w:i/>
        </w:rPr>
        <w:t>Organism &amp; Eternality</w:t>
      </w:r>
      <w:r w:rsidR="00A74757">
        <w:t xml:space="preserve"> è concepita come un </w:t>
      </w:r>
      <w:r w:rsidR="00A74757" w:rsidRPr="005A105F">
        <w:rPr>
          <w:b/>
        </w:rPr>
        <w:t>incontro tra due grandi maestri del</w:t>
      </w:r>
      <w:r w:rsidR="00A74757">
        <w:rPr>
          <w:b/>
        </w:rPr>
        <w:t>la scultura</w:t>
      </w:r>
      <w:r w:rsidR="00A74757">
        <w:t>: le opere di Kim SeungHwan trovano collocazione all’interno degli spazi dell’ex chiesa di San Sisto in un dialogo ideale tra linguaggi espressivi e matrici differenti, che vede i lavori dell’artista coreano esprimersi accanto ai bronzi, alle cere e alle terrecotte dello scultore siciliano qui custodite.</w:t>
      </w:r>
    </w:p>
    <w:p w14:paraId="1D7E6D7E" w14:textId="77777777" w:rsidR="00A74757" w:rsidRDefault="00A74757" w:rsidP="00033ACB">
      <w:pPr>
        <w:jc w:val="both"/>
      </w:pPr>
    </w:p>
    <w:p w14:paraId="75957EA1" w14:textId="5686437D" w:rsidR="00474AE6" w:rsidRPr="00474AE6" w:rsidRDefault="00474AE6" w:rsidP="00474AE6">
      <w:pPr>
        <w:jc w:val="both"/>
      </w:pPr>
      <w:r w:rsidRPr="00474AE6">
        <w:lastRenderedPageBreak/>
        <w:t>"La ormai consolidata capacità del Museo Messina di far dialogare lo spazio e le opere del maestro con le visioni più sperimentali della scultura contemporanea trova realizzazione in questa nuova mostra</w:t>
      </w:r>
      <w:r w:rsidRPr="00AC4EA0">
        <w:t xml:space="preserve"> - dichiara l’</w:t>
      </w:r>
      <w:r w:rsidR="00A74757">
        <w:t xml:space="preserve">Assessore alla Cultura </w:t>
      </w:r>
      <w:r w:rsidR="00A74757" w:rsidRPr="00A74757">
        <w:rPr>
          <w:b/>
        </w:rPr>
        <w:t>Filippo D</w:t>
      </w:r>
      <w:r w:rsidRPr="00A74757">
        <w:rPr>
          <w:b/>
        </w:rPr>
        <w:t>el Corno</w:t>
      </w:r>
      <w:r w:rsidRPr="00AC4EA0">
        <w:t xml:space="preserve"> -</w:t>
      </w:r>
      <w:r w:rsidRPr="00474AE6">
        <w:t xml:space="preserve"> che conferma l'attitudine innovativa della programmazione espositiva di questo straordinario luogo d'arte e cultura"</w:t>
      </w:r>
      <w:r w:rsidRPr="00AC4EA0">
        <w:t>.</w:t>
      </w:r>
    </w:p>
    <w:p w14:paraId="6C52DAD2" w14:textId="10EE8931" w:rsidR="00474AE6" w:rsidRPr="00AC4EA0" w:rsidRDefault="00A74757" w:rsidP="00474AE6">
      <w:pPr>
        <w:jc w:val="both"/>
      </w:pPr>
      <w:r>
        <w:rPr>
          <w:rFonts w:ascii="Calibri" w:eastAsia="Times New Roman" w:hAnsi="Calibri" w:cs="Calibri"/>
          <w:color w:val="000000"/>
        </w:rPr>
        <w:t>“D</w:t>
      </w:r>
      <w:r w:rsidR="00474AE6" w:rsidRPr="00AC4EA0">
        <w:rPr>
          <w:rFonts w:ascii="Calibri" w:eastAsia="Times New Roman" w:hAnsi="Calibri" w:cs="Calibri"/>
          <w:color w:val="000000"/>
        </w:rPr>
        <w:t>opo i mesi di chiusura dettati dalla pandemia</w:t>
      </w:r>
      <w:r>
        <w:rPr>
          <w:rFonts w:ascii="Calibri" w:eastAsia="Times New Roman" w:hAnsi="Calibri" w:cs="Calibri"/>
          <w:color w:val="000000"/>
        </w:rPr>
        <w:t xml:space="preserve"> – sottolinea la </w:t>
      </w:r>
      <w:r w:rsidRPr="00AC4EA0">
        <w:t xml:space="preserve">direttrice dello Studio Museo </w:t>
      </w:r>
      <w:r w:rsidRPr="00A74757">
        <w:rPr>
          <w:b/>
        </w:rPr>
        <w:t>Maria Fratelli</w:t>
      </w:r>
      <w:r w:rsidR="00474AE6" w:rsidRPr="00AC4EA0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- </w:t>
      </w:r>
      <w:r w:rsidR="00474AE6" w:rsidRPr="00AC4EA0">
        <w:rPr>
          <w:rFonts w:ascii="Calibri" w:eastAsia="Times New Roman" w:hAnsi="Calibri" w:cs="Calibri"/>
          <w:color w:val="000000"/>
        </w:rPr>
        <w:t>i dialoghi tra scultori dello Studio Museo Francesco Messina diventano pretesti per avvicinare mondi lontani”.</w:t>
      </w:r>
    </w:p>
    <w:p w14:paraId="7028EFEC" w14:textId="77777777" w:rsidR="002F6FE8" w:rsidRDefault="002F6FE8" w:rsidP="00033ACB">
      <w:pPr>
        <w:jc w:val="both"/>
      </w:pPr>
    </w:p>
    <w:p w14:paraId="6D892FBC" w14:textId="78268A56" w:rsidR="00A325A1" w:rsidRDefault="00A325A1" w:rsidP="00033ACB">
      <w:pPr>
        <w:jc w:val="both"/>
      </w:pPr>
      <w:r>
        <w:t>C</w:t>
      </w:r>
      <w:r w:rsidRPr="00A325A1">
        <w:t>ome</w:t>
      </w:r>
      <w:r w:rsidR="00D16B16">
        <w:t xml:space="preserve"> suggerisce</w:t>
      </w:r>
      <w:r w:rsidRPr="00A325A1">
        <w:t xml:space="preserve"> </w:t>
      </w:r>
      <w:r w:rsidR="00D16B16">
        <w:t>la duplicità del</w:t>
      </w:r>
      <w:r w:rsidRPr="00A325A1">
        <w:t xml:space="preserve"> titolo, </w:t>
      </w:r>
      <w:r w:rsidRPr="00B53257">
        <w:rPr>
          <w:i/>
        </w:rPr>
        <w:t>Organism &amp; Eternality</w:t>
      </w:r>
      <w:r>
        <w:t xml:space="preserve"> </w:t>
      </w:r>
      <w:r w:rsidRPr="00A325A1">
        <w:t xml:space="preserve">è </w:t>
      </w:r>
      <w:r w:rsidR="002F6FE8">
        <w:t>un</w:t>
      </w:r>
      <w:r w:rsidR="007346CF">
        <w:t xml:space="preserve"> progetto espositivo </w:t>
      </w:r>
      <w:r w:rsidRPr="00A325A1">
        <w:t>incentrat</w:t>
      </w:r>
      <w:r w:rsidR="007346CF">
        <w:t>o</w:t>
      </w:r>
      <w:r w:rsidRPr="00A325A1">
        <w:t xml:space="preserve"> su</w:t>
      </w:r>
      <w:r w:rsidR="002F6FE8">
        <w:t xml:space="preserve"> </w:t>
      </w:r>
      <w:r w:rsidRPr="00033ACB">
        <w:rPr>
          <w:b/>
        </w:rPr>
        <w:t>due grandi corpus di opere</w:t>
      </w:r>
      <w:r w:rsidRPr="00A325A1">
        <w:t xml:space="preserve"> che insieme offrono</w:t>
      </w:r>
      <w:r>
        <w:t xml:space="preserve"> uno sguardo </w:t>
      </w:r>
      <w:r w:rsidR="00D16B16">
        <w:t xml:space="preserve">sull’evoluzione </w:t>
      </w:r>
      <w:r w:rsidR="0051491E">
        <w:t>della</w:t>
      </w:r>
      <w:r w:rsidR="00D16B16">
        <w:t xml:space="preserve"> ricerca </w:t>
      </w:r>
      <w:r w:rsidR="00B53257">
        <w:t>di Kim Seung</w:t>
      </w:r>
      <w:r>
        <w:t>Hwan</w:t>
      </w:r>
      <w:r w:rsidR="005D202A">
        <w:t xml:space="preserve"> </w:t>
      </w:r>
      <w:r w:rsidR="0051491E">
        <w:t>durante gli</w:t>
      </w:r>
      <w:r w:rsidR="005D202A">
        <w:t xml:space="preserve"> ultimi trent’anni</w:t>
      </w:r>
      <w:r w:rsidR="0051233B">
        <w:t xml:space="preserve">: </w:t>
      </w:r>
      <w:r w:rsidR="00FD0240" w:rsidRPr="00FD0240">
        <w:rPr>
          <w:i/>
        </w:rPr>
        <w:t>Organism</w:t>
      </w:r>
      <w:r w:rsidR="00FD0240">
        <w:t xml:space="preserve">, una serie di sculture inedite in acciaio traslucido, specchiante, di </w:t>
      </w:r>
      <w:r w:rsidR="00345285">
        <w:t>nuova</w:t>
      </w:r>
      <w:r w:rsidR="00FD0240">
        <w:t xml:space="preserve"> produzione; e</w:t>
      </w:r>
      <w:r w:rsidR="009B2257">
        <w:t>d</w:t>
      </w:r>
      <w:r w:rsidR="00FD0240">
        <w:t xml:space="preserve"> </w:t>
      </w:r>
      <w:r w:rsidR="00FD0240" w:rsidRPr="00FD0240">
        <w:rPr>
          <w:i/>
        </w:rPr>
        <w:t>Eternality</w:t>
      </w:r>
      <w:r w:rsidR="005E39DA">
        <w:t>, una selezione di mezzi</w:t>
      </w:r>
      <w:r w:rsidR="00FD0240">
        <w:t xml:space="preserve">busti e teste in terracotta realizzate negli anni Novanta. </w:t>
      </w:r>
      <w:r w:rsidR="0051491E">
        <w:t>N</w:t>
      </w:r>
      <w:r w:rsidR="00D16B16">
        <w:t>e</w:t>
      </w:r>
      <w:r w:rsidR="00FD0240">
        <w:t xml:space="preserve">gli ambienti </w:t>
      </w:r>
      <w:r w:rsidR="00D16B16">
        <w:t xml:space="preserve">dello Studio Museo Francesco Messina </w:t>
      </w:r>
      <w:r w:rsidR="00FD0240">
        <w:t xml:space="preserve">di Milano si compie </w:t>
      </w:r>
      <w:r w:rsidR="00E13078">
        <w:t xml:space="preserve">così </w:t>
      </w:r>
      <w:r w:rsidR="00FD0240">
        <w:t xml:space="preserve">un </w:t>
      </w:r>
      <w:r w:rsidR="00FD0240" w:rsidRPr="00033ACB">
        <w:rPr>
          <w:b/>
        </w:rPr>
        <w:t>viaggio tra futuro e passato, artificio e</w:t>
      </w:r>
      <w:r w:rsidR="0051491E" w:rsidRPr="00033ACB">
        <w:rPr>
          <w:b/>
        </w:rPr>
        <w:t xml:space="preserve"> </w:t>
      </w:r>
      <w:r w:rsidRPr="00033ACB">
        <w:rPr>
          <w:b/>
        </w:rPr>
        <w:t xml:space="preserve">natura, </w:t>
      </w:r>
      <w:r w:rsidR="00FD0240" w:rsidRPr="00033ACB">
        <w:rPr>
          <w:b/>
        </w:rPr>
        <w:t>modernità e arcaicità</w:t>
      </w:r>
      <w:r w:rsidR="00FD0240">
        <w:t xml:space="preserve">, </w:t>
      </w:r>
      <w:r w:rsidR="00E13078">
        <w:t>dove le</w:t>
      </w:r>
      <w:r w:rsidR="00FD0240">
        <w:t xml:space="preserve"> nozioni di vita, eternità</w:t>
      </w:r>
      <w:r w:rsidR="00E13078">
        <w:t xml:space="preserve"> e</w:t>
      </w:r>
      <w:r w:rsidR="00FD0240">
        <w:t xml:space="preserve"> spiritualit</w:t>
      </w:r>
      <w:r w:rsidR="00E13078">
        <w:t>à si dilatano superando ogni dialettica</w:t>
      </w:r>
      <w:r w:rsidR="002F6FE8">
        <w:t>.</w:t>
      </w:r>
    </w:p>
    <w:p w14:paraId="42F93B01" w14:textId="77777777" w:rsidR="00345285" w:rsidRDefault="00345285" w:rsidP="00033ACB">
      <w:pPr>
        <w:jc w:val="both"/>
      </w:pPr>
    </w:p>
    <w:p w14:paraId="6E596B01" w14:textId="2A76EBC2" w:rsidR="006616ED" w:rsidRDefault="00922E18" w:rsidP="00033ACB">
      <w:pPr>
        <w:jc w:val="both"/>
      </w:pPr>
      <w:r>
        <w:t>Disposte lungo l</w:t>
      </w:r>
      <w:r w:rsidR="00291F3E">
        <w:t>e</w:t>
      </w:r>
      <w:r>
        <w:t xml:space="preserve"> </w:t>
      </w:r>
      <w:r w:rsidR="00291F3E">
        <w:t>due grandi</w:t>
      </w:r>
      <w:r>
        <w:t xml:space="preserve"> </w:t>
      </w:r>
      <w:r w:rsidR="00291F3E">
        <w:t>sale del</w:t>
      </w:r>
      <w:r w:rsidR="00777E94">
        <w:t>lo Studio Museo</w:t>
      </w:r>
      <w:r>
        <w:t>, appese o appoggiate su piedistalli, l</w:t>
      </w:r>
      <w:r w:rsidR="00291EE0">
        <w:t xml:space="preserve">e </w:t>
      </w:r>
      <w:r w:rsidR="00777E94">
        <w:t xml:space="preserve">quindici </w:t>
      </w:r>
      <w:r w:rsidR="00291EE0" w:rsidRPr="00033ACB">
        <w:rPr>
          <w:b/>
        </w:rPr>
        <w:t>sculture in acciaio</w:t>
      </w:r>
      <w:r w:rsidR="00291EE0">
        <w:t xml:space="preserve"> della serie </w:t>
      </w:r>
      <w:r w:rsidR="00291EE0" w:rsidRPr="00033ACB">
        <w:rPr>
          <w:b/>
          <w:i/>
        </w:rPr>
        <w:t>Organism</w:t>
      </w:r>
      <w:r w:rsidR="00777E94">
        <w:t xml:space="preserve">, di medie e grandi dimensioni, </w:t>
      </w:r>
      <w:r w:rsidR="00291EE0">
        <w:t>si caratterizzano per</w:t>
      </w:r>
      <w:r>
        <w:t xml:space="preserve"> le </w:t>
      </w:r>
      <w:r w:rsidRPr="00033ACB">
        <w:rPr>
          <w:b/>
        </w:rPr>
        <w:t>superfici specchianti</w:t>
      </w:r>
      <w:r w:rsidR="00831C1B">
        <w:t xml:space="preserve"> – sul modello Brancusi </w:t>
      </w:r>
      <w:r w:rsidR="009B2257">
        <w:t>–</w:t>
      </w:r>
      <w:r>
        <w:t xml:space="preserve">, </w:t>
      </w:r>
      <w:r w:rsidR="00B53257">
        <w:t>in continua meta</w:t>
      </w:r>
      <w:r w:rsidR="00831C1B">
        <w:t xml:space="preserve">morfosi rispetto allo spazio e all’osservatore, </w:t>
      </w:r>
      <w:r>
        <w:t>e per</w:t>
      </w:r>
      <w:r w:rsidR="00291EE0">
        <w:t xml:space="preserve"> le configurazioni imprevedibili e apparentemente provvisorie, dominate da una fluidità</w:t>
      </w:r>
      <w:r w:rsidR="00CF6004">
        <w:t xml:space="preserve"> </w:t>
      </w:r>
      <w:r w:rsidR="00291EE0">
        <w:t xml:space="preserve">che sfida la fragile relazione tra pieni e vuoti. </w:t>
      </w:r>
    </w:p>
    <w:p w14:paraId="75BAF0F9" w14:textId="77777777" w:rsidR="009B2257" w:rsidRDefault="009B2257" w:rsidP="00033ACB">
      <w:pPr>
        <w:jc w:val="both"/>
      </w:pPr>
    </w:p>
    <w:p w14:paraId="776AF6CD" w14:textId="51D37EB0" w:rsidR="00CF6004" w:rsidRDefault="00CF6004" w:rsidP="00033ACB">
      <w:pPr>
        <w:jc w:val="both"/>
      </w:pPr>
      <w:r>
        <w:t xml:space="preserve">Sottolineando questa dialettica tra plasticità e </w:t>
      </w:r>
      <w:r w:rsidRPr="00033ACB">
        <w:rPr>
          <w:b/>
        </w:rPr>
        <w:t>i</w:t>
      </w:r>
      <w:r w:rsidR="00E55BF4">
        <w:rPr>
          <w:b/>
        </w:rPr>
        <w:t>mpe</w:t>
      </w:r>
      <w:r w:rsidRPr="00033ACB">
        <w:rPr>
          <w:b/>
        </w:rPr>
        <w:t>rmanenza liquida</w:t>
      </w:r>
      <w:r>
        <w:t xml:space="preserve">, </w:t>
      </w:r>
      <w:r w:rsidR="00033ACB">
        <w:t xml:space="preserve">da lei coniata, </w:t>
      </w:r>
      <w:r w:rsidR="00291EE0">
        <w:t xml:space="preserve">Martina Corgnati </w:t>
      </w:r>
      <w:r w:rsidR="00033ACB">
        <w:t>spiega</w:t>
      </w:r>
      <w:r w:rsidR="009B2257">
        <w:t>:</w:t>
      </w:r>
      <w:r w:rsidR="00033ACB">
        <w:t xml:space="preserve"> </w:t>
      </w:r>
      <w:r>
        <w:t>“</w:t>
      </w:r>
      <w:r w:rsidRPr="00CF6004">
        <w:t>è proprio questa soglia ai limiti dell’impossibile che Kim Seung</w:t>
      </w:r>
      <w:r w:rsidR="00033ACB">
        <w:t>H</w:t>
      </w:r>
      <w:r w:rsidRPr="00CF6004">
        <w:t>wan sfida con le sue opere più recenti, quelle eseguite negli ultimi anni</w:t>
      </w:r>
      <w:r>
        <w:t xml:space="preserve">. </w:t>
      </w:r>
      <w:r w:rsidRPr="00CF6004">
        <w:t>Configurazioni aperte, qualche volta vagamente circolari, o approssimativamente sferiche, oppure ovoidali, pressappoco organiche, oppure verticali, vagamente spiraliformi, apparentemente flessibili ma sempre aperte; e ancora, perché no, orizzontali, distese sulla terra non come corpi inerti alla mercé della gravità ma come onde che si propagano armoniosamente e dinamicamente nello spazio; onde mobili, vive</w:t>
      </w:r>
      <w:r w:rsidR="00E55BF4">
        <w:t>”</w:t>
      </w:r>
      <w:r w:rsidR="00922E18">
        <w:t xml:space="preserve">. </w:t>
      </w:r>
    </w:p>
    <w:p w14:paraId="5D8B16F9" w14:textId="77777777" w:rsidR="00D77FC7" w:rsidRDefault="00D77FC7" w:rsidP="00033ACB">
      <w:pPr>
        <w:jc w:val="both"/>
      </w:pPr>
    </w:p>
    <w:p w14:paraId="3BFD3C14" w14:textId="082E483A" w:rsidR="0018121D" w:rsidRDefault="00345285" w:rsidP="00033ACB">
      <w:pPr>
        <w:jc w:val="both"/>
      </w:pPr>
      <w:r>
        <w:t>In uno spazio più raccolto</w:t>
      </w:r>
      <w:r w:rsidR="00215109">
        <w:t xml:space="preserve"> </w:t>
      </w:r>
      <w:r>
        <w:t>è raggruppato il secondo corpus di opere</w:t>
      </w:r>
      <w:r w:rsidR="00777E94">
        <w:t xml:space="preserve"> della serie</w:t>
      </w:r>
      <w:r>
        <w:t xml:space="preserve"> </w:t>
      </w:r>
      <w:r w:rsidRPr="00033ACB">
        <w:rPr>
          <w:b/>
          <w:i/>
        </w:rPr>
        <w:t>Eternality</w:t>
      </w:r>
      <w:r w:rsidR="00831C1B">
        <w:t xml:space="preserve">, dieci </w:t>
      </w:r>
      <w:r w:rsidR="00831C1B" w:rsidRPr="00033ACB">
        <w:rPr>
          <w:b/>
        </w:rPr>
        <w:t>teste e mezzibusti</w:t>
      </w:r>
      <w:r w:rsidR="00831C1B">
        <w:t xml:space="preserve"> </w:t>
      </w:r>
      <w:r w:rsidR="00777E94">
        <w:t xml:space="preserve">di piccole dimensioni </w:t>
      </w:r>
      <w:r w:rsidR="00831C1B">
        <w:t xml:space="preserve">modellati in </w:t>
      </w:r>
      <w:r w:rsidR="00831C1B" w:rsidRPr="00033ACB">
        <w:rPr>
          <w:b/>
        </w:rPr>
        <w:t>terracotta</w:t>
      </w:r>
      <w:r w:rsidR="00831C1B">
        <w:t xml:space="preserve">, i cui dettagli sono leggermente incisi sul volto. Contrariamente alla perfezione e alla traslucenza </w:t>
      </w:r>
      <w:r w:rsidR="00AB0A71">
        <w:t>delle precedenti, in queste sculture emerge tutta la carica emotiva della materia, per certi versi ancora grezza, lavorata dalle sapienti mani dello scultore.</w:t>
      </w:r>
      <w:r w:rsidR="00831C1B">
        <w:t xml:space="preserve"> “</w:t>
      </w:r>
      <w:r w:rsidR="00831C1B" w:rsidRPr="00831C1B">
        <w:t>La terracotta</w:t>
      </w:r>
      <w:r w:rsidR="00831C1B">
        <w:t>”</w:t>
      </w:r>
      <w:r w:rsidR="00831C1B" w:rsidRPr="00831C1B">
        <w:t xml:space="preserve">, </w:t>
      </w:r>
      <w:r w:rsidR="00831C1B">
        <w:t>scrive la curatrice,</w:t>
      </w:r>
      <w:r w:rsidR="00831C1B" w:rsidRPr="00831C1B">
        <w:t xml:space="preserve"> </w:t>
      </w:r>
      <w:r w:rsidR="00831C1B">
        <w:t>“</w:t>
      </w:r>
      <w:r w:rsidR="00831C1B" w:rsidRPr="00831C1B">
        <w:t xml:space="preserve">si offre alla mano dell’artista in una serie di esperimenti che di volta in volta evocano </w:t>
      </w:r>
      <w:r w:rsidR="00831C1B" w:rsidRPr="00033ACB">
        <w:rPr>
          <w:b/>
        </w:rPr>
        <w:t>presenze africane</w:t>
      </w:r>
      <w:r w:rsidR="00831C1B" w:rsidRPr="00831C1B">
        <w:t xml:space="preserve">, esperienze tribali dell’Africa nera, oppure un’essenzialità cicladica, o ancora forme intimamente e dettagliatamente naturaliste ma tutte sempre dedicate a questa personale </w:t>
      </w:r>
      <w:r w:rsidR="00831C1B">
        <w:t>‘</w:t>
      </w:r>
      <w:r w:rsidR="00831C1B" w:rsidRPr="00831C1B">
        <w:t>esplorazione dell’eternità</w:t>
      </w:r>
      <w:r w:rsidR="00831C1B">
        <w:t>’</w:t>
      </w:r>
      <w:r w:rsidR="00831C1B" w:rsidRPr="00831C1B">
        <w:t xml:space="preserve"> cui ambisce l’uomo tanto antico quanto moderno, il bambino e il vecchio come l’adulto</w:t>
      </w:r>
      <w:r w:rsidR="00831C1B">
        <w:t>”.</w:t>
      </w:r>
    </w:p>
    <w:p w14:paraId="7CF69B23" w14:textId="77777777" w:rsidR="0018121D" w:rsidRDefault="0018121D" w:rsidP="00033ACB">
      <w:pPr>
        <w:jc w:val="both"/>
      </w:pPr>
    </w:p>
    <w:p w14:paraId="02277E8A" w14:textId="77777777" w:rsidR="00493C41" w:rsidRDefault="00493C41" w:rsidP="00033ACB">
      <w:pPr>
        <w:jc w:val="both"/>
        <w:rPr>
          <w:i/>
        </w:rPr>
      </w:pPr>
      <w:r w:rsidRPr="00493C41">
        <w:rPr>
          <w:i/>
        </w:rPr>
        <w:t>Nato in Corea del Sud nel 1962, con una laurea e una specializzazione in scultura all’Università Nazionale di Seoul</w:t>
      </w:r>
      <w:r>
        <w:t>,</w:t>
      </w:r>
      <w:r w:rsidRPr="0083738E">
        <w:rPr>
          <w:b/>
          <w:i/>
        </w:rPr>
        <w:t xml:space="preserve"> </w:t>
      </w:r>
      <w:r w:rsidR="00BF529A" w:rsidRPr="0083738E">
        <w:rPr>
          <w:b/>
          <w:i/>
        </w:rPr>
        <w:t>Kim Seung</w:t>
      </w:r>
      <w:r w:rsidR="0018121D" w:rsidRPr="0083738E">
        <w:rPr>
          <w:b/>
          <w:i/>
        </w:rPr>
        <w:t>Hwan</w:t>
      </w:r>
      <w:r w:rsidR="0018121D" w:rsidRPr="0083738E">
        <w:rPr>
          <w:i/>
        </w:rPr>
        <w:t xml:space="preserve"> si è formato tra la Corea e l’Italia, fondendo tra loro culture e saperi di entrambi i Paesi, a cavallo tra Asia ed Europa, Oriente e Occidente. Negli anni Novanta è infatti a Pietrasanta, città simbolo della scultura tradizionale e patria del marmo di Carrara, dove </w:t>
      </w:r>
      <w:r w:rsidR="0018121D" w:rsidRPr="0083738E">
        <w:rPr>
          <w:i/>
        </w:rPr>
        <w:lastRenderedPageBreak/>
        <w:t xml:space="preserve">frequenta l’Accademia e attraversa un periodo di grande sperimentazione formale, caratterizzato dall’esplorazione di differenti materiali come bronzo, creta, resina, ferro, marmo, arenaria, granito e soprattutto la terracotta. </w:t>
      </w:r>
    </w:p>
    <w:p w14:paraId="44CF4790" w14:textId="77777777" w:rsidR="00493C41" w:rsidRDefault="00493C41" w:rsidP="00033ACB">
      <w:pPr>
        <w:jc w:val="both"/>
        <w:rPr>
          <w:i/>
        </w:rPr>
      </w:pPr>
    </w:p>
    <w:p w14:paraId="260B9358" w14:textId="402E21B1" w:rsidR="00493C41" w:rsidRDefault="000B4DF6" w:rsidP="00033ACB">
      <w:pPr>
        <w:jc w:val="both"/>
        <w:rPr>
          <w:i/>
        </w:rPr>
      </w:pPr>
      <w:r w:rsidRPr="0083738E">
        <w:rPr>
          <w:i/>
        </w:rPr>
        <w:t>Nel 2005 si verifica un cambiamento radicale nella sua attività artistica: abbandona i materiali tradizionali per approcciare l’acciaio, traslucido, specchiante, versatile e contemporaneo, per farne il veicolo espressivo prediletto.</w:t>
      </w:r>
      <w:r w:rsidR="00493C41">
        <w:rPr>
          <w:i/>
        </w:rPr>
        <w:t xml:space="preserve"> </w:t>
      </w:r>
      <w:r w:rsidRPr="0083738E">
        <w:rPr>
          <w:i/>
        </w:rPr>
        <w:t>Dall’Italia, dove partecipa a numerose mostre personali e rassegne internazionali di scultura, vincendo anche prestigiosi premi, l</w:t>
      </w:r>
      <w:r w:rsidR="0018121D" w:rsidRPr="0083738E">
        <w:rPr>
          <w:i/>
        </w:rPr>
        <w:t xml:space="preserve">a sua carriera prosegue poi in Asia, dove </w:t>
      </w:r>
      <w:r w:rsidR="00493C41">
        <w:rPr>
          <w:i/>
        </w:rPr>
        <w:t>d</w:t>
      </w:r>
      <w:r w:rsidR="00493C41" w:rsidRPr="00493C41">
        <w:rPr>
          <w:i/>
        </w:rPr>
        <w:t>al 2004 insegna Fine Arts presso l’Università Catt</w:t>
      </w:r>
      <w:r w:rsidR="00493C41">
        <w:rPr>
          <w:i/>
        </w:rPr>
        <w:t xml:space="preserve">olica di Incheon, Corea del Sud e </w:t>
      </w:r>
      <w:r w:rsidR="0018121D" w:rsidRPr="0083738E">
        <w:rPr>
          <w:i/>
        </w:rPr>
        <w:t xml:space="preserve">nel 2008 fonda con la moglie Lanki Jung il grande centro per l'arte contemporanea Dio Art Center, alle porte di Seul, che ospita e produce mostre, installazioni e rassegne cinematografiche dedicate ad autori italiani e coreani. </w:t>
      </w:r>
    </w:p>
    <w:p w14:paraId="65476CE4" w14:textId="77777777" w:rsidR="00493C41" w:rsidRDefault="00493C41" w:rsidP="00033ACB">
      <w:pPr>
        <w:jc w:val="both"/>
        <w:rPr>
          <w:i/>
        </w:rPr>
      </w:pPr>
    </w:p>
    <w:p w14:paraId="1A99C208" w14:textId="59D8806B" w:rsidR="0018121D" w:rsidRPr="0083738E" w:rsidRDefault="00493C41" w:rsidP="00033ACB">
      <w:pPr>
        <w:jc w:val="both"/>
        <w:rPr>
          <w:i/>
        </w:rPr>
      </w:pPr>
      <w:r w:rsidRPr="00493C41">
        <w:rPr>
          <w:i/>
        </w:rPr>
        <w:t>Dall’inizio della sua attività a</w:t>
      </w:r>
      <w:r>
        <w:rPr>
          <w:i/>
        </w:rPr>
        <w:t>d</w:t>
      </w:r>
      <w:r w:rsidRPr="00493C41">
        <w:rPr>
          <w:i/>
        </w:rPr>
        <w:t xml:space="preserve"> oggi</w:t>
      </w:r>
      <w:r w:rsidR="00C664A7">
        <w:rPr>
          <w:i/>
        </w:rPr>
        <w:t xml:space="preserve"> </w:t>
      </w:r>
      <w:r w:rsidR="00C664A7" w:rsidRPr="00C664A7">
        <w:rPr>
          <w:i/>
        </w:rPr>
        <w:t>Kim SeungHwan</w:t>
      </w:r>
      <w:r w:rsidRPr="00493C41">
        <w:rPr>
          <w:i/>
        </w:rPr>
        <w:t xml:space="preserve"> ha all’attivo </w:t>
      </w:r>
      <w:r>
        <w:rPr>
          <w:i/>
        </w:rPr>
        <w:t>34 mostre personali e</w:t>
      </w:r>
      <w:r w:rsidRPr="00493C41">
        <w:rPr>
          <w:i/>
        </w:rPr>
        <w:t xml:space="preserve"> oltre 340 mostre collettive in Corea del Sud, Italia, Cina, Australia, Danimarca. Alcuni suoi lavori sono esposti permane</w:t>
      </w:r>
      <w:r>
        <w:rPr>
          <w:i/>
        </w:rPr>
        <w:t>n</w:t>
      </w:r>
      <w:r w:rsidRPr="00493C41">
        <w:rPr>
          <w:i/>
        </w:rPr>
        <w:t>te</w:t>
      </w:r>
      <w:r>
        <w:rPr>
          <w:i/>
        </w:rPr>
        <w:t>mente</w:t>
      </w:r>
      <w:r w:rsidRPr="00493C41">
        <w:rPr>
          <w:i/>
        </w:rPr>
        <w:t xml:space="preserve"> presso il Museo del Bozzetto di Pietrasanta, ad Aswan in Egitto, a Perth, Bondi in Australia, Aarhus in Denmark e in varie città italiane e sudcoreane. </w:t>
      </w:r>
      <w:r w:rsidR="0018121D" w:rsidRPr="0083738E">
        <w:rPr>
          <w:i/>
        </w:rPr>
        <w:t>Oggi le sue sculture</w:t>
      </w:r>
      <w:r>
        <w:rPr>
          <w:i/>
        </w:rPr>
        <w:t>,</w:t>
      </w:r>
      <w:r w:rsidR="0018121D" w:rsidRPr="0083738E">
        <w:rPr>
          <w:i/>
        </w:rPr>
        <w:t xml:space="preserve"> anche monumentali</w:t>
      </w:r>
      <w:r>
        <w:rPr>
          <w:i/>
        </w:rPr>
        <w:t>,</w:t>
      </w:r>
      <w:r w:rsidR="0018121D" w:rsidRPr="0083738E">
        <w:rPr>
          <w:i/>
        </w:rPr>
        <w:t xml:space="preserve"> si trovano in spazi pubblici e collezioni private di tutto il mondo.</w:t>
      </w:r>
    </w:p>
    <w:p w14:paraId="287830A6" w14:textId="1C1D9239" w:rsidR="00126612" w:rsidRDefault="00126612" w:rsidP="00126612">
      <w:pPr>
        <w:rPr>
          <w:i/>
        </w:rPr>
      </w:pPr>
    </w:p>
    <w:p w14:paraId="357F5C44" w14:textId="4074FA1D" w:rsidR="00020389" w:rsidRPr="00020389" w:rsidRDefault="00DE43C3" w:rsidP="00DE43C3">
      <w:pPr>
        <w:jc w:val="both"/>
        <w:rPr>
          <w:sz w:val="22"/>
        </w:rPr>
      </w:pPr>
      <w:r>
        <w:rPr>
          <w:sz w:val="22"/>
        </w:rPr>
        <w:t>[I</w:t>
      </w:r>
      <w:r w:rsidR="00020389" w:rsidRPr="00020389">
        <w:rPr>
          <w:sz w:val="22"/>
        </w:rPr>
        <w:t>mmagini</w:t>
      </w:r>
      <w:r w:rsidR="00C91340">
        <w:rPr>
          <w:sz w:val="22"/>
        </w:rPr>
        <w:t xml:space="preserve"> di apertura</w:t>
      </w:r>
      <w:r>
        <w:rPr>
          <w:sz w:val="22"/>
        </w:rPr>
        <w:t>, da sinistra</w:t>
      </w:r>
      <w:r w:rsidR="00020389" w:rsidRPr="00020389">
        <w:rPr>
          <w:sz w:val="22"/>
        </w:rPr>
        <w:t xml:space="preserve">: </w:t>
      </w:r>
      <w:r w:rsidRPr="00DE43C3">
        <w:rPr>
          <w:i/>
          <w:sz w:val="22"/>
        </w:rPr>
        <w:t>Organism</w:t>
      </w:r>
      <w:r>
        <w:rPr>
          <w:sz w:val="22"/>
        </w:rPr>
        <w:t xml:space="preserve">, 2021, acciaio, 82x25x77 cm; </w:t>
      </w:r>
      <w:r w:rsidRPr="00DE43C3">
        <w:rPr>
          <w:i/>
          <w:sz w:val="22"/>
        </w:rPr>
        <w:t>Explore Eternality</w:t>
      </w:r>
      <w:r>
        <w:rPr>
          <w:sz w:val="22"/>
        </w:rPr>
        <w:t>, 1999, terracotta, 33x26x60 cm]</w:t>
      </w:r>
    </w:p>
    <w:p w14:paraId="06D6C77A" w14:textId="78AF52EE" w:rsidR="00020389" w:rsidRDefault="00020389" w:rsidP="00126612">
      <w:pPr>
        <w:rPr>
          <w:i/>
        </w:rPr>
      </w:pPr>
    </w:p>
    <w:p w14:paraId="790D7CD4" w14:textId="77777777" w:rsidR="00020389" w:rsidRPr="00493C41" w:rsidRDefault="00020389" w:rsidP="00126612">
      <w:pPr>
        <w:rPr>
          <w:i/>
        </w:rPr>
      </w:pPr>
    </w:p>
    <w:p w14:paraId="25EF1AB6" w14:textId="1EECCB47" w:rsidR="00126612" w:rsidRPr="00DE43C3" w:rsidRDefault="009B2257" w:rsidP="00126612">
      <w:pPr>
        <w:rPr>
          <w:b/>
          <w:sz w:val="23"/>
          <w:szCs w:val="23"/>
        </w:rPr>
      </w:pPr>
      <w:r w:rsidRPr="00DE43C3">
        <w:rPr>
          <w:b/>
          <w:sz w:val="23"/>
          <w:szCs w:val="23"/>
        </w:rPr>
        <w:t>INFORMAZIONI</w:t>
      </w:r>
    </w:p>
    <w:p w14:paraId="60E079C1" w14:textId="6C9B30DB" w:rsidR="00126612" w:rsidRPr="00DE43C3" w:rsidRDefault="00126612" w:rsidP="00126612">
      <w:pPr>
        <w:rPr>
          <w:b/>
          <w:sz w:val="23"/>
          <w:szCs w:val="23"/>
        </w:rPr>
      </w:pPr>
      <w:r w:rsidRPr="00DE43C3">
        <w:rPr>
          <w:b/>
          <w:sz w:val="23"/>
          <w:szCs w:val="23"/>
        </w:rPr>
        <w:t>Kim Seung</w:t>
      </w:r>
      <w:r w:rsidR="00417FE2" w:rsidRPr="00DE43C3">
        <w:rPr>
          <w:b/>
          <w:sz w:val="23"/>
          <w:szCs w:val="23"/>
        </w:rPr>
        <w:t>H</w:t>
      </w:r>
      <w:r w:rsidRPr="00DE43C3">
        <w:rPr>
          <w:b/>
          <w:sz w:val="23"/>
          <w:szCs w:val="23"/>
        </w:rPr>
        <w:t>wan</w:t>
      </w:r>
    </w:p>
    <w:p w14:paraId="1EABBF73" w14:textId="77777777" w:rsidR="00126612" w:rsidRPr="00DE43C3" w:rsidRDefault="00126612" w:rsidP="00126612">
      <w:pPr>
        <w:rPr>
          <w:i/>
          <w:sz w:val="23"/>
          <w:szCs w:val="23"/>
        </w:rPr>
      </w:pPr>
      <w:r w:rsidRPr="00DE43C3">
        <w:rPr>
          <w:i/>
          <w:sz w:val="23"/>
          <w:szCs w:val="23"/>
        </w:rPr>
        <w:t>Organism &amp; Eternality</w:t>
      </w:r>
    </w:p>
    <w:p w14:paraId="3DDC6C8E" w14:textId="77777777" w:rsidR="00417FE2" w:rsidRPr="00DE43C3" w:rsidRDefault="00126612" w:rsidP="00126612">
      <w:pPr>
        <w:rPr>
          <w:sz w:val="23"/>
          <w:szCs w:val="23"/>
        </w:rPr>
      </w:pPr>
      <w:r w:rsidRPr="00DE43C3">
        <w:rPr>
          <w:sz w:val="23"/>
          <w:szCs w:val="23"/>
        </w:rPr>
        <w:t>A cura di Martina Corgnati</w:t>
      </w:r>
    </w:p>
    <w:p w14:paraId="4ADE1BFE" w14:textId="31DEBB9C" w:rsidR="009B2257" w:rsidRDefault="00033ACB" w:rsidP="00126612">
      <w:pPr>
        <w:rPr>
          <w:sz w:val="23"/>
          <w:szCs w:val="23"/>
        </w:rPr>
      </w:pPr>
      <w:r w:rsidRPr="00DE43C3">
        <w:rPr>
          <w:sz w:val="23"/>
          <w:szCs w:val="23"/>
        </w:rPr>
        <w:t xml:space="preserve">10 giugno </w:t>
      </w:r>
      <w:r w:rsidR="00126612" w:rsidRPr="00DE43C3">
        <w:rPr>
          <w:sz w:val="23"/>
          <w:szCs w:val="23"/>
        </w:rPr>
        <w:t>– 11 luglio 2021</w:t>
      </w:r>
    </w:p>
    <w:p w14:paraId="66954E88" w14:textId="77777777" w:rsidR="00417FE2" w:rsidRPr="00DE43C3" w:rsidRDefault="00417FE2" w:rsidP="00126612">
      <w:pPr>
        <w:rPr>
          <w:sz w:val="23"/>
          <w:szCs w:val="23"/>
        </w:rPr>
      </w:pPr>
    </w:p>
    <w:p w14:paraId="08F2960B" w14:textId="6700D0B8" w:rsidR="000B4DF6" w:rsidRPr="00DE43C3" w:rsidRDefault="00126612" w:rsidP="00126612">
      <w:pPr>
        <w:rPr>
          <w:sz w:val="23"/>
          <w:szCs w:val="23"/>
        </w:rPr>
      </w:pPr>
      <w:r w:rsidRPr="00DE43C3">
        <w:rPr>
          <w:b/>
          <w:sz w:val="23"/>
          <w:szCs w:val="23"/>
        </w:rPr>
        <w:t>Studio Museo Francesco Messina</w:t>
      </w:r>
      <w:r w:rsidRPr="00DE43C3">
        <w:rPr>
          <w:b/>
          <w:sz w:val="23"/>
          <w:szCs w:val="23"/>
        </w:rPr>
        <w:br/>
      </w:r>
      <w:r w:rsidRPr="00DE43C3">
        <w:rPr>
          <w:sz w:val="23"/>
          <w:szCs w:val="23"/>
        </w:rPr>
        <w:t>Via San Sisto 4</w:t>
      </w:r>
      <w:r w:rsidR="00B90D93">
        <w:rPr>
          <w:sz w:val="23"/>
          <w:szCs w:val="23"/>
        </w:rPr>
        <w:t>/A</w:t>
      </w:r>
      <w:r w:rsidRPr="00DE43C3">
        <w:rPr>
          <w:sz w:val="23"/>
          <w:szCs w:val="23"/>
        </w:rPr>
        <w:t xml:space="preserve"> – Milano </w:t>
      </w:r>
    </w:p>
    <w:p w14:paraId="1C1F9358" w14:textId="3B9A9A9B" w:rsidR="00126612" w:rsidRPr="005E39DA" w:rsidRDefault="005E39DA" w:rsidP="00126612">
      <w:pPr>
        <w:rPr>
          <w:sz w:val="23"/>
          <w:szCs w:val="23"/>
        </w:rPr>
      </w:pPr>
      <w:r w:rsidRPr="005E39DA">
        <w:rPr>
          <w:sz w:val="23"/>
          <w:szCs w:val="23"/>
        </w:rPr>
        <w:t>da martedì a domenica</w:t>
      </w:r>
      <w:r w:rsidR="00126612" w:rsidRPr="005E39DA">
        <w:rPr>
          <w:sz w:val="23"/>
          <w:szCs w:val="23"/>
        </w:rPr>
        <w:t xml:space="preserve"> 10.00 </w:t>
      </w:r>
      <w:r w:rsidRPr="005E39DA">
        <w:rPr>
          <w:sz w:val="23"/>
          <w:szCs w:val="23"/>
        </w:rPr>
        <w:t xml:space="preserve">- </w:t>
      </w:r>
      <w:r w:rsidR="00126612" w:rsidRPr="005E39DA">
        <w:rPr>
          <w:sz w:val="23"/>
          <w:szCs w:val="23"/>
        </w:rPr>
        <w:t>17.</w:t>
      </w:r>
      <w:r w:rsidRPr="005E39DA">
        <w:rPr>
          <w:sz w:val="23"/>
          <w:szCs w:val="23"/>
        </w:rPr>
        <w:t>30 (ultimo ingresso ore 17.00)</w:t>
      </w:r>
    </w:p>
    <w:p w14:paraId="352A100A" w14:textId="6D58A7CF" w:rsidR="005E39DA" w:rsidRPr="005E39DA" w:rsidRDefault="005E39DA" w:rsidP="00126612">
      <w:pPr>
        <w:rPr>
          <w:sz w:val="23"/>
          <w:szCs w:val="23"/>
        </w:rPr>
      </w:pPr>
      <w:r w:rsidRPr="005E39DA">
        <w:rPr>
          <w:sz w:val="23"/>
          <w:szCs w:val="23"/>
        </w:rPr>
        <w:t>Ingresso gratuito; prenotazione obbligatoria</w:t>
      </w:r>
      <w:r w:rsidR="00B90D93">
        <w:rPr>
          <w:sz w:val="23"/>
          <w:szCs w:val="23"/>
        </w:rPr>
        <w:t xml:space="preserve"> almeno 24 ore prima</w:t>
      </w:r>
      <w:r w:rsidRPr="005E39DA">
        <w:rPr>
          <w:sz w:val="23"/>
          <w:szCs w:val="23"/>
        </w:rPr>
        <w:t xml:space="preserve"> </w:t>
      </w:r>
      <w:r w:rsidR="00B90D93">
        <w:rPr>
          <w:sz w:val="23"/>
          <w:szCs w:val="23"/>
        </w:rPr>
        <w:t xml:space="preserve">per i weekend e </w:t>
      </w:r>
      <w:r w:rsidRPr="005E39DA">
        <w:rPr>
          <w:sz w:val="23"/>
          <w:szCs w:val="23"/>
        </w:rPr>
        <w:t>i giorni festivi su circuito vivaticket</w:t>
      </w:r>
    </w:p>
    <w:p w14:paraId="026456D0" w14:textId="27935EB6" w:rsidR="00417FE2" w:rsidRPr="00DE43C3" w:rsidRDefault="00493C41" w:rsidP="00417FE2">
      <w:pPr>
        <w:rPr>
          <w:sz w:val="23"/>
          <w:szCs w:val="23"/>
        </w:rPr>
      </w:pPr>
      <w:r w:rsidRPr="005E39DA">
        <w:rPr>
          <w:sz w:val="23"/>
          <w:szCs w:val="23"/>
        </w:rPr>
        <w:t>Info</w:t>
      </w:r>
      <w:r w:rsidR="00417FE2" w:rsidRPr="005E39DA">
        <w:rPr>
          <w:sz w:val="23"/>
          <w:szCs w:val="23"/>
        </w:rPr>
        <w:t xml:space="preserve">: +39.02.86453005 | </w:t>
      </w:r>
      <w:hyperlink r:id="rId11" w:history="1">
        <w:r w:rsidR="009B2257" w:rsidRPr="005E39DA">
          <w:rPr>
            <w:sz w:val="23"/>
            <w:szCs w:val="23"/>
          </w:rPr>
          <w:t>c.museomessina@comune.milano.it</w:t>
        </w:r>
      </w:hyperlink>
    </w:p>
    <w:p w14:paraId="005BFF83" w14:textId="77777777" w:rsidR="0024099C" w:rsidRPr="00DE43C3" w:rsidRDefault="0024099C" w:rsidP="009B2257">
      <w:pPr>
        <w:rPr>
          <w:sz w:val="23"/>
          <w:szCs w:val="23"/>
        </w:rPr>
      </w:pPr>
    </w:p>
    <w:p w14:paraId="35C76BFE" w14:textId="7CF94B9D" w:rsidR="00493C41" w:rsidRPr="00DE43C3" w:rsidRDefault="001F05A8" w:rsidP="009B2257">
      <w:pPr>
        <w:shd w:val="clear" w:color="auto" w:fill="FFFFFF"/>
        <w:rPr>
          <w:sz w:val="23"/>
          <w:szCs w:val="23"/>
        </w:rPr>
      </w:pPr>
      <w:hyperlink r:id="rId12" w:history="1">
        <w:r w:rsidR="00493C41" w:rsidRPr="00DE43C3">
          <w:rPr>
            <w:sz w:val="23"/>
            <w:szCs w:val="23"/>
          </w:rPr>
          <w:t>studiomuseofrancescomessina.it</w:t>
        </w:r>
      </w:hyperlink>
      <w:r w:rsidR="00EF5F2A">
        <w:rPr>
          <w:sz w:val="23"/>
          <w:szCs w:val="23"/>
        </w:rPr>
        <w:t xml:space="preserve"> </w:t>
      </w:r>
    </w:p>
    <w:p w14:paraId="0B2D554B" w14:textId="3E86B375" w:rsidR="009B2257" w:rsidRPr="00DE43C3" w:rsidRDefault="001F05A8" w:rsidP="009B2257">
      <w:pPr>
        <w:shd w:val="clear" w:color="auto" w:fill="FFFFFF"/>
        <w:rPr>
          <w:sz w:val="23"/>
          <w:szCs w:val="23"/>
        </w:rPr>
      </w:pPr>
      <w:hyperlink r:id="rId13" w:tgtFrame="_blank" w:history="1">
        <w:r w:rsidR="009B2257" w:rsidRPr="00DE43C3">
          <w:rPr>
            <w:sz w:val="23"/>
            <w:szCs w:val="23"/>
          </w:rPr>
          <w:t>kimseunghwan.kr</w:t>
        </w:r>
      </w:hyperlink>
      <w:r w:rsidR="009B2257" w:rsidRPr="00DE43C3">
        <w:rPr>
          <w:sz w:val="23"/>
          <w:szCs w:val="23"/>
        </w:rPr>
        <w:t xml:space="preserve"> </w:t>
      </w:r>
    </w:p>
    <w:p w14:paraId="5E6313BF" w14:textId="77777777" w:rsidR="00417FE2" w:rsidRPr="00DE43C3" w:rsidRDefault="00417FE2" w:rsidP="009B2257">
      <w:pPr>
        <w:rPr>
          <w:sz w:val="23"/>
          <w:szCs w:val="23"/>
        </w:rPr>
      </w:pPr>
    </w:p>
    <w:p w14:paraId="19F96A59" w14:textId="1EA66DC9" w:rsidR="00417FE2" w:rsidRPr="00DE43C3" w:rsidRDefault="004C2A42" w:rsidP="00126612">
      <w:pPr>
        <w:rPr>
          <w:b/>
          <w:sz w:val="23"/>
          <w:szCs w:val="23"/>
        </w:rPr>
      </w:pPr>
      <w:r w:rsidRPr="00DE43C3">
        <w:rPr>
          <w:b/>
          <w:sz w:val="23"/>
          <w:szCs w:val="23"/>
        </w:rPr>
        <w:t>Ufficio stampa | ddlA</w:t>
      </w:r>
      <w:r w:rsidR="00417FE2" w:rsidRPr="00DE43C3">
        <w:rPr>
          <w:b/>
          <w:sz w:val="23"/>
          <w:szCs w:val="23"/>
        </w:rPr>
        <w:t>rts</w:t>
      </w:r>
    </w:p>
    <w:p w14:paraId="1071884A" w14:textId="0FD19068" w:rsidR="00417FE2" w:rsidRPr="00DE43C3" w:rsidRDefault="00C5709A" w:rsidP="00126612">
      <w:pPr>
        <w:rPr>
          <w:sz w:val="23"/>
          <w:szCs w:val="23"/>
        </w:rPr>
      </w:pPr>
      <w:r w:rsidRPr="00DE43C3">
        <w:rPr>
          <w:sz w:val="23"/>
          <w:szCs w:val="23"/>
        </w:rPr>
        <w:t>Alessandra d</w:t>
      </w:r>
      <w:r w:rsidR="00417FE2" w:rsidRPr="00DE43C3">
        <w:rPr>
          <w:sz w:val="23"/>
          <w:szCs w:val="23"/>
        </w:rPr>
        <w:t>e Antonellis</w:t>
      </w:r>
      <w:r w:rsidR="000B4DF6" w:rsidRPr="00DE43C3">
        <w:rPr>
          <w:sz w:val="23"/>
          <w:szCs w:val="23"/>
        </w:rPr>
        <w:t xml:space="preserve"> | E. </w:t>
      </w:r>
      <w:hyperlink r:id="rId14" w:history="1">
        <w:r w:rsidR="000B4DF6" w:rsidRPr="00DE43C3">
          <w:rPr>
            <w:sz w:val="23"/>
            <w:szCs w:val="23"/>
          </w:rPr>
          <w:t>alessandra.deantonellis@ddlstudio.net</w:t>
        </w:r>
      </w:hyperlink>
      <w:r w:rsidR="000B4DF6" w:rsidRPr="00DE43C3">
        <w:rPr>
          <w:sz w:val="23"/>
          <w:szCs w:val="23"/>
        </w:rPr>
        <w:t xml:space="preserve"> | T. </w:t>
      </w:r>
      <w:r w:rsidR="007E4E32" w:rsidRPr="00DE43C3">
        <w:rPr>
          <w:sz w:val="23"/>
          <w:szCs w:val="23"/>
        </w:rPr>
        <w:t xml:space="preserve">+39 </w:t>
      </w:r>
      <w:r w:rsidR="000B4DF6" w:rsidRPr="00DE43C3">
        <w:rPr>
          <w:sz w:val="23"/>
          <w:szCs w:val="23"/>
        </w:rPr>
        <w:t>339 3637.388</w:t>
      </w:r>
    </w:p>
    <w:p w14:paraId="6E863BF2" w14:textId="77777777" w:rsidR="00417FE2" w:rsidRPr="00DE43C3" w:rsidRDefault="00417FE2" w:rsidP="00126612">
      <w:pPr>
        <w:rPr>
          <w:sz w:val="23"/>
          <w:szCs w:val="23"/>
        </w:rPr>
      </w:pPr>
      <w:r w:rsidRPr="00DE43C3">
        <w:rPr>
          <w:sz w:val="23"/>
          <w:szCs w:val="23"/>
        </w:rPr>
        <w:t>Elisa Fusi</w:t>
      </w:r>
      <w:r w:rsidR="000B4DF6" w:rsidRPr="00DE43C3">
        <w:rPr>
          <w:sz w:val="23"/>
          <w:szCs w:val="23"/>
        </w:rPr>
        <w:t xml:space="preserve"> | E. </w:t>
      </w:r>
      <w:hyperlink r:id="rId15" w:history="1">
        <w:r w:rsidR="000B4DF6" w:rsidRPr="00DE43C3">
          <w:rPr>
            <w:sz w:val="23"/>
            <w:szCs w:val="23"/>
          </w:rPr>
          <w:t>elisa.fusi@ddlstudio.net</w:t>
        </w:r>
      </w:hyperlink>
      <w:r w:rsidR="000B4DF6" w:rsidRPr="00DE43C3">
        <w:rPr>
          <w:sz w:val="23"/>
          <w:szCs w:val="23"/>
        </w:rPr>
        <w:t xml:space="preserve"> | T. +39 347 8086.566</w:t>
      </w:r>
    </w:p>
    <w:p w14:paraId="088192F5" w14:textId="25A12394" w:rsidR="000B4DF6" w:rsidRDefault="000B4DF6" w:rsidP="00DE43C3"/>
    <w:sectPr w:rsidR="000B4DF6" w:rsidSect="000A7300">
      <w:headerReference w:type="default" r:id="rId1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EBC5F" w14:textId="77777777" w:rsidR="001F05A8" w:rsidRDefault="001F05A8" w:rsidP="00126612">
      <w:r>
        <w:separator/>
      </w:r>
    </w:p>
  </w:endnote>
  <w:endnote w:type="continuationSeparator" w:id="0">
    <w:p w14:paraId="4B49A0DE" w14:textId="77777777" w:rsidR="001F05A8" w:rsidRDefault="001F05A8" w:rsidP="00126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A6209" w14:textId="77777777" w:rsidR="001F05A8" w:rsidRDefault="001F05A8" w:rsidP="00126612">
      <w:r>
        <w:separator/>
      </w:r>
    </w:p>
  </w:footnote>
  <w:footnote w:type="continuationSeparator" w:id="0">
    <w:p w14:paraId="54143A67" w14:textId="77777777" w:rsidR="001F05A8" w:rsidRDefault="001F05A8" w:rsidP="00126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4915A" w14:textId="05FB34B4" w:rsidR="00126612" w:rsidRDefault="005455A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15655BE" wp14:editId="78BE039E">
          <wp:simplePos x="0" y="0"/>
          <wp:positionH relativeFrom="column">
            <wp:posOffset>5043954</wp:posOffset>
          </wp:positionH>
          <wp:positionV relativeFrom="paragraph">
            <wp:posOffset>175895</wp:posOffset>
          </wp:positionV>
          <wp:extent cx="507600" cy="720000"/>
          <wp:effectExtent l="0" t="0" r="635" b="444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ermata 2021-04-14 alle 16.57.07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2"/>
                  <a:stretch/>
                </pic:blipFill>
                <pic:spPr bwMode="auto">
                  <a:xfrm>
                    <a:off x="0" y="0"/>
                    <a:ext cx="50760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757">
      <w:rPr>
        <w:noProof/>
      </w:rPr>
      <w:drawing>
        <wp:anchor distT="0" distB="0" distL="114300" distR="114300" simplePos="0" relativeHeight="251658240" behindDoc="1" locked="0" layoutInCell="1" allowOverlap="1" wp14:anchorId="7CD15D43" wp14:editId="2E8554DF">
          <wp:simplePos x="0" y="0"/>
          <wp:positionH relativeFrom="margin">
            <wp:posOffset>5731510</wp:posOffset>
          </wp:positionH>
          <wp:positionV relativeFrom="topMargin">
            <wp:posOffset>624108</wp:posOffset>
          </wp:positionV>
          <wp:extent cx="384810" cy="719455"/>
          <wp:effectExtent l="0" t="0" r="0" b="4445"/>
          <wp:wrapTight wrapText="bothSides">
            <wp:wrapPolygon edited="0">
              <wp:start x="0" y="0"/>
              <wp:lineTo x="0" y="21352"/>
              <wp:lineTo x="20673" y="21352"/>
              <wp:lineTo x="20673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llo_bellaestate21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612">
      <w:rPr>
        <w:noProof/>
        <w:lang w:eastAsia="it-IT"/>
      </w:rPr>
      <w:drawing>
        <wp:inline distT="0" distB="0" distL="0" distR="0" wp14:anchorId="122E5ACA" wp14:editId="357C59E9">
          <wp:extent cx="457200" cy="10800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ermata 2021-04-14 alle 16.57.07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814"/>
                  <a:stretch/>
                </pic:blipFill>
                <pic:spPr bwMode="auto">
                  <a:xfrm>
                    <a:off x="0" y="0"/>
                    <a:ext cx="457200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26612">
      <w:t xml:space="preserve"> </w:t>
    </w:r>
    <w:r w:rsidR="00126612">
      <w:tab/>
    </w:r>
    <w:r w:rsidR="00126612">
      <w:tab/>
    </w:r>
    <w:r w:rsidR="003F0CC8">
      <w:t xml:space="preserve"> </w:t>
    </w:r>
  </w:p>
  <w:p w14:paraId="54C8D05B" w14:textId="77777777" w:rsidR="00126612" w:rsidRDefault="0012661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819"/>
    <w:rsid w:val="00020389"/>
    <w:rsid w:val="00033ACB"/>
    <w:rsid w:val="000A1D51"/>
    <w:rsid w:val="000A7300"/>
    <w:rsid w:val="000B4DF6"/>
    <w:rsid w:val="000B7045"/>
    <w:rsid w:val="000E5819"/>
    <w:rsid w:val="000F2874"/>
    <w:rsid w:val="00126612"/>
    <w:rsid w:val="001752C2"/>
    <w:rsid w:val="0018121D"/>
    <w:rsid w:val="001C3315"/>
    <w:rsid w:val="001F05A8"/>
    <w:rsid w:val="00215109"/>
    <w:rsid w:val="00236A1E"/>
    <w:rsid w:val="0024099C"/>
    <w:rsid w:val="00291EE0"/>
    <w:rsid w:val="00291F3E"/>
    <w:rsid w:val="002F6FE8"/>
    <w:rsid w:val="00327F30"/>
    <w:rsid w:val="00331F56"/>
    <w:rsid w:val="00345285"/>
    <w:rsid w:val="003F0CC8"/>
    <w:rsid w:val="003F6ECC"/>
    <w:rsid w:val="00411EC4"/>
    <w:rsid w:val="00417FE2"/>
    <w:rsid w:val="00474AE6"/>
    <w:rsid w:val="00493C41"/>
    <w:rsid w:val="004C2A42"/>
    <w:rsid w:val="0051233B"/>
    <w:rsid w:val="0051491E"/>
    <w:rsid w:val="0051569D"/>
    <w:rsid w:val="005455AE"/>
    <w:rsid w:val="00572EC4"/>
    <w:rsid w:val="005A105F"/>
    <w:rsid w:val="005C45E9"/>
    <w:rsid w:val="005D202A"/>
    <w:rsid w:val="005E39DA"/>
    <w:rsid w:val="00624A84"/>
    <w:rsid w:val="00647B53"/>
    <w:rsid w:val="006616ED"/>
    <w:rsid w:val="00677788"/>
    <w:rsid w:val="00695C1A"/>
    <w:rsid w:val="006A1187"/>
    <w:rsid w:val="00720634"/>
    <w:rsid w:val="007346CF"/>
    <w:rsid w:val="00744AD2"/>
    <w:rsid w:val="00777E94"/>
    <w:rsid w:val="007822FE"/>
    <w:rsid w:val="007E4E32"/>
    <w:rsid w:val="00807AC3"/>
    <w:rsid w:val="00831C1B"/>
    <w:rsid w:val="0083738E"/>
    <w:rsid w:val="008938C5"/>
    <w:rsid w:val="008C0544"/>
    <w:rsid w:val="008C1B94"/>
    <w:rsid w:val="008C6E2C"/>
    <w:rsid w:val="00922E18"/>
    <w:rsid w:val="009B2257"/>
    <w:rsid w:val="009E6627"/>
    <w:rsid w:val="009F46D9"/>
    <w:rsid w:val="00A12F03"/>
    <w:rsid w:val="00A325A1"/>
    <w:rsid w:val="00A51045"/>
    <w:rsid w:val="00A617BC"/>
    <w:rsid w:val="00A651A7"/>
    <w:rsid w:val="00A74757"/>
    <w:rsid w:val="00A8502A"/>
    <w:rsid w:val="00AB0A71"/>
    <w:rsid w:val="00AC4EA0"/>
    <w:rsid w:val="00B52251"/>
    <w:rsid w:val="00B53257"/>
    <w:rsid w:val="00B648F9"/>
    <w:rsid w:val="00B663D1"/>
    <w:rsid w:val="00B75FBC"/>
    <w:rsid w:val="00B90D93"/>
    <w:rsid w:val="00BF529A"/>
    <w:rsid w:val="00C37336"/>
    <w:rsid w:val="00C5709A"/>
    <w:rsid w:val="00C664A7"/>
    <w:rsid w:val="00C803EF"/>
    <w:rsid w:val="00C91340"/>
    <w:rsid w:val="00CC6A59"/>
    <w:rsid w:val="00CF6004"/>
    <w:rsid w:val="00D16B16"/>
    <w:rsid w:val="00D26AB3"/>
    <w:rsid w:val="00D40413"/>
    <w:rsid w:val="00D77FC7"/>
    <w:rsid w:val="00D90D65"/>
    <w:rsid w:val="00DE43C3"/>
    <w:rsid w:val="00DF6B2A"/>
    <w:rsid w:val="00E102A0"/>
    <w:rsid w:val="00E13078"/>
    <w:rsid w:val="00E55BF4"/>
    <w:rsid w:val="00E56891"/>
    <w:rsid w:val="00E6231B"/>
    <w:rsid w:val="00EC793C"/>
    <w:rsid w:val="00EF5F2A"/>
    <w:rsid w:val="00F353D0"/>
    <w:rsid w:val="00F82349"/>
    <w:rsid w:val="00F83951"/>
    <w:rsid w:val="00FD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98922"/>
  <w15:docId w15:val="{0D331D4A-6042-494A-AC45-781B3637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661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6612"/>
  </w:style>
  <w:style w:type="paragraph" w:styleId="Pidipagina">
    <w:name w:val="footer"/>
    <w:basedOn w:val="Normale"/>
    <w:link w:val="PidipaginaCarattere"/>
    <w:uiPriority w:val="99"/>
    <w:unhideWhenUsed/>
    <w:rsid w:val="001266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6612"/>
  </w:style>
  <w:style w:type="character" w:styleId="Enfasicorsivo">
    <w:name w:val="Emphasis"/>
    <w:basedOn w:val="Carpredefinitoparagrafo"/>
    <w:uiPriority w:val="20"/>
    <w:qFormat/>
    <w:rsid w:val="00922E18"/>
    <w:rPr>
      <w:i/>
      <w:iCs/>
    </w:rPr>
  </w:style>
  <w:style w:type="character" w:styleId="Enfasigrassetto">
    <w:name w:val="Strong"/>
    <w:basedOn w:val="Carpredefinitoparagrafo"/>
    <w:uiPriority w:val="22"/>
    <w:qFormat/>
    <w:rsid w:val="0018121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B4DF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0B4DF6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D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4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 Version="6"/>
</file>

<file path=customXml/itemProps1.xml><?xml version="1.0" encoding="utf-8"?>
<ds:datastoreItem xmlns:ds="http://schemas.openxmlformats.org/officeDocument/2006/customXml" ds:itemID="{33013533-8000-D44F-ACCE-86D846FFE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2021-06-04T08:10:00Z</cp:lastPrinted>
  <dcterms:created xsi:type="dcterms:W3CDTF">2021-06-04T08:10:00Z</dcterms:created>
  <dcterms:modified xsi:type="dcterms:W3CDTF">2021-06-04T08:10:00Z</dcterms:modified>
</cp:coreProperties>
</file>