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6F1" w:rsidRDefault="00D856F1" w:rsidP="00F97955">
      <w:pPr>
        <w:rPr>
          <w:noProof/>
        </w:rPr>
      </w:pPr>
    </w:p>
    <w:p w:rsidR="000E0C76" w:rsidRDefault="00C926BC" w:rsidP="00F97955">
      <w:pPr>
        <w:rPr>
          <w:noProof/>
        </w:rPr>
      </w:pPr>
      <w:r>
        <w:rPr>
          <w:noProof/>
        </w:rPr>
        <w:drawing>
          <wp:inline distT="0" distB="0" distL="0" distR="0">
            <wp:extent cx="1446019" cy="10191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ticale ner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403" cy="102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1619250" cy="53963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ArteAr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447" cy="5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D93">
        <w:rPr>
          <w:noProof/>
        </w:rPr>
        <w:t xml:space="preserve">                                  </w:t>
      </w:r>
      <w:r w:rsidR="00125D93">
        <w:rPr>
          <w:noProof/>
        </w:rPr>
        <w:drawing>
          <wp:inline distT="0" distB="0" distL="0" distR="0">
            <wp:extent cx="676275" cy="94211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BApatrocinio fondoBi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6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6BC" w:rsidRDefault="00C926BC" w:rsidP="00C926BC">
      <w:pPr>
        <w:jc w:val="right"/>
      </w:pPr>
    </w:p>
    <w:p w:rsidR="00D856F1" w:rsidRDefault="00D856F1" w:rsidP="00F97955">
      <w:pPr>
        <w:rPr>
          <w:rFonts w:ascii="Lao UI" w:hAnsi="Lao UI" w:cs="Lao UI"/>
          <w:b/>
        </w:rPr>
      </w:pPr>
    </w:p>
    <w:p w:rsidR="00C926BC" w:rsidRDefault="00D856F1" w:rsidP="00F97955">
      <w:pPr>
        <w:rPr>
          <w:rFonts w:ascii="Lao UI" w:hAnsi="Lao UI" w:cs="Lao UI"/>
          <w:b/>
          <w:color w:val="FF0000"/>
        </w:rPr>
      </w:pPr>
      <w:r w:rsidRPr="00D856F1">
        <w:rPr>
          <w:rFonts w:ascii="Lao UI" w:hAnsi="Lao UI" w:cs="Lao UI"/>
          <w:b/>
          <w:color w:val="FF0000"/>
        </w:rPr>
        <w:t xml:space="preserve">MINIARTEXTIL X </w:t>
      </w:r>
    </w:p>
    <w:p w:rsidR="00F97955" w:rsidRPr="00D856F1" w:rsidRDefault="00D856F1" w:rsidP="00F97955">
      <w:pPr>
        <w:rPr>
          <w:rFonts w:ascii="Lao UI" w:hAnsi="Lao UI" w:cs="Lao UI"/>
          <w:b/>
          <w:color w:val="FF0000"/>
        </w:rPr>
      </w:pPr>
      <w:r w:rsidRPr="00D856F1">
        <w:rPr>
          <w:rFonts w:ascii="Lao UI" w:hAnsi="Lao UI" w:cs="Lao UI"/>
          <w:b/>
          <w:color w:val="FF0000"/>
        </w:rPr>
        <w:t>BUSTO ARSIZIO</w:t>
      </w:r>
    </w:p>
    <w:p w:rsidR="00F97955" w:rsidRPr="00C926BC" w:rsidRDefault="00F97955" w:rsidP="00F97955">
      <w:pPr>
        <w:rPr>
          <w:rFonts w:ascii="Lao UI" w:hAnsi="Lao UI" w:cs="Lao UI"/>
          <w:sz w:val="28"/>
          <w:szCs w:val="28"/>
        </w:rPr>
      </w:pPr>
      <w:r w:rsidRPr="00C926BC">
        <w:rPr>
          <w:rFonts w:ascii="Lao UI" w:hAnsi="Lao UI" w:cs="Lao UI"/>
          <w:sz w:val="28"/>
          <w:szCs w:val="28"/>
        </w:rPr>
        <w:t>EMILIA PERSENICO</w:t>
      </w:r>
      <w:r w:rsidR="00836F70">
        <w:rPr>
          <w:rFonts w:ascii="Lao UI" w:hAnsi="Lao UI" w:cs="Lao UI"/>
          <w:sz w:val="28"/>
          <w:szCs w:val="28"/>
        </w:rPr>
        <w:t xml:space="preserve"> </w:t>
      </w:r>
      <w:hyperlink r:id="rId9" w:history="1">
        <w:r w:rsidR="00836F70">
          <w:rPr>
            <w:rStyle w:val="Collegamentoipertestuale"/>
            <w:rFonts w:ascii="Arial" w:hAnsi="Arial" w:cs="Arial"/>
          </w:rPr>
          <w:t>www.emiliapersenico.it</w:t>
        </w:r>
      </w:hyperlink>
      <w:r w:rsidR="00836F70">
        <w:t xml:space="preserve"> </w:t>
      </w:r>
      <w:bookmarkStart w:id="0" w:name="_GoBack"/>
      <w:bookmarkEnd w:id="0"/>
    </w:p>
    <w:p w:rsidR="00F97955" w:rsidRPr="00C926BC" w:rsidRDefault="00F97955" w:rsidP="00F97955">
      <w:pPr>
        <w:rPr>
          <w:rFonts w:ascii="Lao UI" w:hAnsi="Lao UI" w:cs="Lao UI"/>
          <w:sz w:val="28"/>
          <w:szCs w:val="28"/>
        </w:rPr>
      </w:pPr>
      <w:r w:rsidRPr="00C926BC">
        <w:rPr>
          <w:rFonts w:ascii="Lao UI" w:hAnsi="Lao UI" w:cs="Lao UI"/>
          <w:sz w:val="28"/>
          <w:szCs w:val="28"/>
        </w:rPr>
        <w:t>LA MEMORIA E L’OBLIO</w:t>
      </w:r>
    </w:p>
    <w:p w:rsidR="00D856F1" w:rsidRPr="00D856F1" w:rsidRDefault="00D856F1" w:rsidP="00F97955">
      <w:pPr>
        <w:rPr>
          <w:rFonts w:ascii="Lao UI" w:hAnsi="Lao UI" w:cs="Lao UI"/>
          <w:i/>
          <w:sz w:val="20"/>
          <w:szCs w:val="20"/>
        </w:rPr>
      </w:pPr>
      <w:r w:rsidRPr="00D856F1">
        <w:rPr>
          <w:rFonts w:ascii="Lao UI" w:hAnsi="Lao UI" w:cs="Lao UI"/>
          <w:i/>
          <w:sz w:val="20"/>
          <w:szCs w:val="20"/>
        </w:rPr>
        <w:t xml:space="preserve">A cura di Gabriella </w:t>
      </w:r>
      <w:proofErr w:type="spellStart"/>
      <w:r w:rsidRPr="00D856F1">
        <w:rPr>
          <w:rFonts w:ascii="Lao UI" w:hAnsi="Lao UI" w:cs="Lao UI"/>
          <w:i/>
          <w:sz w:val="20"/>
          <w:szCs w:val="20"/>
        </w:rPr>
        <w:t>Anedi</w:t>
      </w:r>
      <w:proofErr w:type="spellEnd"/>
      <w:r w:rsidRPr="00D856F1">
        <w:rPr>
          <w:rFonts w:ascii="Lao UI" w:hAnsi="Lao UI" w:cs="Lao UI"/>
          <w:i/>
          <w:sz w:val="20"/>
          <w:szCs w:val="20"/>
        </w:rPr>
        <w:t xml:space="preserve"> – galleria </w:t>
      </w:r>
      <w:proofErr w:type="spellStart"/>
      <w:r w:rsidRPr="00D856F1">
        <w:rPr>
          <w:rFonts w:ascii="Lao UI" w:hAnsi="Lao UI" w:cs="Lao UI"/>
          <w:i/>
          <w:sz w:val="20"/>
          <w:szCs w:val="20"/>
        </w:rPr>
        <w:t>fiber</w:t>
      </w:r>
      <w:proofErr w:type="spellEnd"/>
      <w:r w:rsidRPr="00D856F1">
        <w:rPr>
          <w:rFonts w:ascii="Lao UI" w:hAnsi="Lao UI" w:cs="Lao UI"/>
          <w:i/>
          <w:sz w:val="20"/>
          <w:szCs w:val="20"/>
        </w:rPr>
        <w:t xml:space="preserve"> art and… </w:t>
      </w:r>
    </w:p>
    <w:p w:rsidR="00F97955" w:rsidRDefault="00F97955" w:rsidP="00F97955">
      <w:pPr>
        <w:rPr>
          <w:rFonts w:ascii="Lao UI" w:hAnsi="Lao UI" w:cs="Lao UI"/>
          <w:sz w:val="32"/>
          <w:szCs w:val="32"/>
        </w:rPr>
      </w:pPr>
      <w:r>
        <w:rPr>
          <w:rFonts w:ascii="Lao UI" w:hAnsi="Lao UI" w:cs="Lao UI"/>
          <w:sz w:val="32"/>
          <w:szCs w:val="32"/>
        </w:rPr>
        <w:t>16 maggio – 31 maggio</w:t>
      </w:r>
    </w:p>
    <w:p w:rsidR="00664C53" w:rsidRPr="001E10F5" w:rsidRDefault="00664C53" w:rsidP="003D0E8B">
      <w:pPr>
        <w:spacing w:after="0" w:line="240" w:lineRule="auto"/>
        <w:ind w:right="283"/>
        <w:jc w:val="both"/>
        <w:rPr>
          <w:rFonts w:ascii="Lao UI" w:eastAsia="Adobe Kaiti Std R" w:hAnsi="Lao UI" w:cs="Lao UI"/>
          <w:b/>
          <w:sz w:val="20"/>
          <w:szCs w:val="20"/>
        </w:rPr>
      </w:pPr>
      <w:r w:rsidRPr="001E10F5">
        <w:rPr>
          <w:rFonts w:ascii="Lao UI" w:eastAsia="Adobe Kaiti Std R" w:hAnsi="Lao UI" w:cs="Lao UI"/>
          <w:b/>
          <w:sz w:val="20"/>
          <w:szCs w:val="20"/>
        </w:rPr>
        <w:t>Inaugurazione: giovedì 16 maggio 2019 ore 18.30</w:t>
      </w:r>
    </w:p>
    <w:p w:rsidR="00664C53" w:rsidRPr="001E10F5" w:rsidRDefault="00664C53" w:rsidP="003D0E8B">
      <w:pPr>
        <w:spacing w:after="0" w:line="240" w:lineRule="auto"/>
        <w:ind w:right="283"/>
        <w:jc w:val="both"/>
        <w:rPr>
          <w:rFonts w:ascii="Lao UI" w:eastAsia="Adobe Kaiti Std R" w:hAnsi="Lao UI" w:cs="Lao UI"/>
          <w:b/>
          <w:sz w:val="20"/>
          <w:szCs w:val="20"/>
        </w:rPr>
      </w:pPr>
      <w:r w:rsidRPr="001E10F5">
        <w:rPr>
          <w:rFonts w:ascii="Lao UI" w:eastAsia="Adobe Kaiti Std R" w:hAnsi="Lao UI" w:cs="Lao UI"/>
          <w:b/>
          <w:sz w:val="20"/>
          <w:szCs w:val="20"/>
        </w:rPr>
        <w:t>Sede espositiva: A&amp;A Studio legale, via Cellini 22, Busto Arsizio</w:t>
      </w:r>
    </w:p>
    <w:p w:rsidR="00664C53" w:rsidRPr="001E10F5" w:rsidRDefault="00664C53" w:rsidP="003D0E8B">
      <w:pPr>
        <w:spacing w:after="0" w:line="240" w:lineRule="auto"/>
        <w:ind w:right="283"/>
        <w:jc w:val="both"/>
        <w:rPr>
          <w:rFonts w:ascii="Lao UI" w:eastAsia="Adobe Kaiti Std R" w:hAnsi="Lao UI" w:cs="Lao UI"/>
          <w:sz w:val="20"/>
          <w:szCs w:val="20"/>
        </w:rPr>
      </w:pPr>
      <w:r w:rsidRPr="00C926BC">
        <w:rPr>
          <w:rFonts w:ascii="Lao UI" w:eastAsia="Adobe Kaiti Std R" w:hAnsi="Lao UI" w:cs="Lao UI"/>
          <w:sz w:val="20"/>
          <w:szCs w:val="20"/>
        </w:rPr>
        <w:t>Orari di apertura: venerdì 17.</w:t>
      </w:r>
      <w:r w:rsidR="00D86275" w:rsidRPr="00C926BC">
        <w:rPr>
          <w:rFonts w:ascii="Lao UI" w:eastAsia="Adobe Kaiti Std R" w:hAnsi="Lao UI" w:cs="Lao UI"/>
          <w:sz w:val="20"/>
          <w:szCs w:val="20"/>
        </w:rPr>
        <w:t>00</w:t>
      </w:r>
      <w:r w:rsidRPr="00C926BC">
        <w:rPr>
          <w:rFonts w:ascii="Lao UI" w:eastAsia="Adobe Kaiti Std R" w:hAnsi="Lao UI" w:cs="Lao UI"/>
          <w:sz w:val="20"/>
          <w:szCs w:val="20"/>
        </w:rPr>
        <w:t xml:space="preserve"> – 19.00 | sabato e domenica 15.</w:t>
      </w:r>
      <w:r w:rsidR="00D86275" w:rsidRPr="00C926BC">
        <w:rPr>
          <w:rFonts w:ascii="Lao UI" w:eastAsia="Adobe Kaiti Std R" w:hAnsi="Lao UI" w:cs="Lao UI"/>
          <w:sz w:val="20"/>
          <w:szCs w:val="20"/>
        </w:rPr>
        <w:t>00</w:t>
      </w:r>
      <w:r w:rsidRPr="00C926BC">
        <w:rPr>
          <w:rFonts w:ascii="Lao UI" w:eastAsia="Adobe Kaiti Std R" w:hAnsi="Lao UI" w:cs="Lao UI"/>
          <w:sz w:val="20"/>
          <w:szCs w:val="20"/>
        </w:rPr>
        <w:t xml:space="preserve"> – </w:t>
      </w:r>
      <w:r w:rsidR="00D86275" w:rsidRPr="00C926BC">
        <w:rPr>
          <w:rFonts w:ascii="Lao UI" w:eastAsia="Adobe Kaiti Std R" w:hAnsi="Lao UI" w:cs="Lao UI"/>
          <w:sz w:val="20"/>
          <w:szCs w:val="20"/>
        </w:rPr>
        <w:t>17.30</w:t>
      </w:r>
      <w:r w:rsidRPr="00C926BC">
        <w:rPr>
          <w:rFonts w:ascii="Lao UI" w:eastAsia="Adobe Kaiti Std R" w:hAnsi="Lao UI" w:cs="Lao UI"/>
          <w:sz w:val="20"/>
          <w:szCs w:val="20"/>
        </w:rPr>
        <w:t xml:space="preserve"> </w:t>
      </w:r>
      <w:r w:rsidR="00AF1125" w:rsidRPr="00C926BC">
        <w:rPr>
          <w:rFonts w:ascii="Lao UI" w:eastAsia="Adobe Kaiti Std R" w:hAnsi="Lao UI" w:cs="Lao UI"/>
          <w:sz w:val="20"/>
          <w:szCs w:val="20"/>
        </w:rPr>
        <w:t>e su appuntamento telefonando ai n. 0331.639176 – 346.9577685.</w:t>
      </w:r>
    </w:p>
    <w:p w:rsidR="00C926BC" w:rsidRDefault="00C926BC" w:rsidP="003D0E8B">
      <w:pPr>
        <w:jc w:val="both"/>
        <w:rPr>
          <w:rFonts w:ascii="Lao UI" w:eastAsia="Adobe Kaiti Std R" w:hAnsi="Lao UI" w:cs="Lao UI"/>
          <w:sz w:val="20"/>
          <w:szCs w:val="20"/>
        </w:rPr>
      </w:pPr>
    </w:p>
    <w:p w:rsidR="00664C53" w:rsidRPr="001E10F5" w:rsidRDefault="00664C53" w:rsidP="003D0E8B">
      <w:pPr>
        <w:jc w:val="both"/>
        <w:rPr>
          <w:rFonts w:ascii="Lao UI" w:hAnsi="Lao UI" w:cs="Lao UI"/>
          <w:color w:val="000000"/>
          <w:sz w:val="20"/>
          <w:szCs w:val="20"/>
        </w:rPr>
      </w:pPr>
      <w:r w:rsidRPr="001E10F5">
        <w:rPr>
          <w:rFonts w:ascii="Lao UI" w:eastAsia="Adobe Kaiti Std R" w:hAnsi="Lao UI" w:cs="Lao UI"/>
          <w:sz w:val="20"/>
          <w:szCs w:val="20"/>
        </w:rPr>
        <w:t xml:space="preserve">In occasione della seconda edizione di </w:t>
      </w:r>
      <w:proofErr w:type="spellStart"/>
      <w:r w:rsidRPr="00125D93">
        <w:rPr>
          <w:rFonts w:ascii="Lao UI" w:hAnsi="Lao UI" w:cs="Lao UI"/>
          <w:b/>
          <w:color w:val="000000"/>
          <w:sz w:val="20"/>
          <w:szCs w:val="20"/>
        </w:rPr>
        <w:t>Miniartextil</w:t>
      </w:r>
      <w:proofErr w:type="spellEnd"/>
      <w:r w:rsidR="003D0E8B" w:rsidRPr="00125D93">
        <w:rPr>
          <w:rFonts w:ascii="Lao UI" w:hAnsi="Lao UI" w:cs="Lao UI"/>
          <w:b/>
          <w:color w:val="000000"/>
          <w:sz w:val="20"/>
          <w:szCs w:val="20"/>
        </w:rPr>
        <w:t xml:space="preserve"> - </w:t>
      </w:r>
      <w:proofErr w:type="spellStart"/>
      <w:r w:rsidR="003D0E8B" w:rsidRPr="00125D93">
        <w:rPr>
          <w:rFonts w:ascii="Lao UI" w:hAnsi="Lao UI" w:cs="Lao UI"/>
          <w:b/>
          <w:color w:val="000000"/>
          <w:sz w:val="20"/>
          <w:szCs w:val="20"/>
        </w:rPr>
        <w:t>Humans</w:t>
      </w:r>
      <w:proofErr w:type="spellEnd"/>
      <w:r w:rsidRPr="001E10F5">
        <w:rPr>
          <w:rFonts w:ascii="Lao UI" w:hAnsi="Lao UI" w:cs="Lao UI"/>
          <w:color w:val="000000"/>
          <w:sz w:val="20"/>
          <w:szCs w:val="20"/>
        </w:rPr>
        <w:t>, A&amp;A Studio Legale o</w:t>
      </w:r>
      <w:r w:rsidR="003D0E8B" w:rsidRPr="001E10F5">
        <w:rPr>
          <w:rFonts w:ascii="Lao UI" w:hAnsi="Lao UI" w:cs="Lao UI"/>
          <w:color w:val="000000"/>
          <w:sz w:val="20"/>
          <w:szCs w:val="20"/>
        </w:rPr>
        <w:t>spita</w:t>
      </w:r>
      <w:r w:rsidRPr="001E10F5">
        <w:rPr>
          <w:rFonts w:ascii="Lao UI" w:hAnsi="Lao UI" w:cs="Lao UI"/>
          <w:color w:val="000000"/>
          <w:sz w:val="20"/>
          <w:szCs w:val="20"/>
        </w:rPr>
        <w:t xml:space="preserve"> dal 16 al 31 maggio 2019, </w:t>
      </w:r>
      <w:r w:rsidR="003D0E8B" w:rsidRPr="001E10F5">
        <w:rPr>
          <w:rFonts w:ascii="Lao UI" w:hAnsi="Lao UI" w:cs="Lao UI"/>
          <w:color w:val="000000"/>
          <w:sz w:val="20"/>
          <w:szCs w:val="20"/>
        </w:rPr>
        <w:t xml:space="preserve">la mostra d’arte di Emilia </w:t>
      </w:r>
      <w:proofErr w:type="spellStart"/>
      <w:r w:rsidR="003D0E8B" w:rsidRPr="001E10F5">
        <w:rPr>
          <w:rFonts w:ascii="Lao UI" w:hAnsi="Lao UI" w:cs="Lao UI"/>
          <w:color w:val="000000"/>
          <w:sz w:val="20"/>
          <w:szCs w:val="20"/>
        </w:rPr>
        <w:t>Persenico</w:t>
      </w:r>
      <w:proofErr w:type="spellEnd"/>
      <w:r w:rsidR="003D0E8B" w:rsidRPr="001E10F5">
        <w:rPr>
          <w:rFonts w:ascii="Lao UI" w:hAnsi="Lao UI" w:cs="Lao UI"/>
          <w:color w:val="000000"/>
          <w:sz w:val="20"/>
          <w:szCs w:val="20"/>
        </w:rPr>
        <w:t xml:space="preserve"> dal titolo “</w:t>
      </w:r>
      <w:r w:rsidR="003D0E8B" w:rsidRPr="001E10F5">
        <w:rPr>
          <w:rFonts w:ascii="Lao UI" w:hAnsi="Lao UI" w:cs="Lao UI"/>
          <w:b/>
          <w:color w:val="000000"/>
          <w:sz w:val="20"/>
          <w:szCs w:val="20"/>
        </w:rPr>
        <w:t>La memoria e l’oblio</w:t>
      </w:r>
      <w:r w:rsidR="003D0E8B" w:rsidRPr="001E10F5">
        <w:rPr>
          <w:rFonts w:ascii="Lao UI" w:hAnsi="Lao UI" w:cs="Lao UI"/>
          <w:color w:val="000000"/>
          <w:sz w:val="20"/>
          <w:szCs w:val="20"/>
        </w:rPr>
        <w:t>”.</w:t>
      </w:r>
    </w:p>
    <w:p w:rsidR="003D0E8B" w:rsidRPr="001E10F5" w:rsidRDefault="003D0E8B" w:rsidP="003D0E8B">
      <w:pPr>
        <w:jc w:val="both"/>
        <w:rPr>
          <w:rFonts w:ascii="Lao UI" w:hAnsi="Lao UI" w:cs="Lao UI"/>
          <w:sz w:val="20"/>
          <w:szCs w:val="20"/>
        </w:rPr>
      </w:pPr>
      <w:r w:rsidRPr="001E10F5">
        <w:rPr>
          <w:rFonts w:ascii="Lao UI" w:hAnsi="Lao UI" w:cs="Lao UI"/>
          <w:sz w:val="20"/>
          <w:szCs w:val="20"/>
        </w:rPr>
        <w:t xml:space="preserve">La mostra presenta una selezione delle opere realizzate intorno a un tema che da anni impegna </w:t>
      </w:r>
      <w:r w:rsidRPr="00125D93">
        <w:rPr>
          <w:rFonts w:ascii="Lao UI" w:hAnsi="Lao UI" w:cs="Lao UI"/>
          <w:b/>
          <w:sz w:val="20"/>
          <w:szCs w:val="20"/>
        </w:rPr>
        <w:t xml:space="preserve">Emilia </w:t>
      </w:r>
      <w:proofErr w:type="spellStart"/>
      <w:r w:rsidRPr="00125D93">
        <w:rPr>
          <w:rFonts w:ascii="Lao UI" w:hAnsi="Lao UI" w:cs="Lao UI"/>
          <w:b/>
          <w:sz w:val="20"/>
          <w:szCs w:val="20"/>
        </w:rPr>
        <w:t>Persenico</w:t>
      </w:r>
      <w:proofErr w:type="spellEnd"/>
      <w:r w:rsidRPr="00125D93">
        <w:rPr>
          <w:rFonts w:ascii="Lao UI" w:hAnsi="Lao UI" w:cs="Lao UI"/>
          <w:b/>
          <w:sz w:val="20"/>
          <w:szCs w:val="20"/>
        </w:rPr>
        <w:t xml:space="preserve"> </w:t>
      </w:r>
      <w:r w:rsidRPr="001E10F5">
        <w:rPr>
          <w:rFonts w:ascii="Lao UI" w:hAnsi="Lao UI" w:cs="Lao UI"/>
          <w:sz w:val="20"/>
          <w:szCs w:val="20"/>
        </w:rPr>
        <w:t>in un lavoro di scandaglio di sé e dell’altro.</w:t>
      </w:r>
    </w:p>
    <w:p w:rsidR="003D0E8B" w:rsidRPr="001E10F5" w:rsidRDefault="003D0E8B" w:rsidP="003D0E8B">
      <w:pPr>
        <w:jc w:val="both"/>
        <w:rPr>
          <w:rFonts w:ascii="Lao UI" w:hAnsi="Lao UI" w:cs="Lao UI"/>
          <w:sz w:val="20"/>
          <w:szCs w:val="20"/>
        </w:rPr>
      </w:pPr>
      <w:r w:rsidRPr="001E10F5">
        <w:rPr>
          <w:rFonts w:ascii="Lao UI" w:hAnsi="Lao UI" w:cs="Lao UI"/>
          <w:sz w:val="20"/>
          <w:szCs w:val="20"/>
        </w:rPr>
        <w:t xml:space="preserve">L’”altro” è l’infanzia gravata dal peso della </w:t>
      </w:r>
      <w:r w:rsidRPr="00125D93">
        <w:rPr>
          <w:rFonts w:ascii="Lao UI" w:hAnsi="Lao UI" w:cs="Lao UI"/>
          <w:b/>
          <w:sz w:val="20"/>
          <w:szCs w:val="20"/>
        </w:rPr>
        <w:t xml:space="preserve">memoria </w:t>
      </w:r>
      <w:r w:rsidRPr="001E10F5">
        <w:rPr>
          <w:rFonts w:ascii="Lao UI" w:hAnsi="Lao UI" w:cs="Lao UI"/>
          <w:sz w:val="20"/>
          <w:szCs w:val="20"/>
        </w:rPr>
        <w:t xml:space="preserve">di una violenza e dal “necessario” </w:t>
      </w:r>
      <w:r w:rsidRPr="00125D93">
        <w:rPr>
          <w:rFonts w:ascii="Lao UI" w:hAnsi="Lao UI" w:cs="Lao UI"/>
          <w:b/>
          <w:sz w:val="20"/>
          <w:szCs w:val="20"/>
        </w:rPr>
        <w:t xml:space="preserve">oblio </w:t>
      </w:r>
      <w:r w:rsidRPr="001E10F5">
        <w:rPr>
          <w:rFonts w:ascii="Lao UI" w:hAnsi="Lao UI" w:cs="Lao UI"/>
          <w:sz w:val="20"/>
          <w:szCs w:val="20"/>
        </w:rPr>
        <w:t>per non restarne schiacciata.</w:t>
      </w:r>
    </w:p>
    <w:p w:rsidR="003D0E8B" w:rsidRPr="001E10F5" w:rsidRDefault="003D0E8B" w:rsidP="003D0E8B">
      <w:pPr>
        <w:jc w:val="both"/>
        <w:rPr>
          <w:rFonts w:ascii="Lao UI" w:hAnsi="Lao UI" w:cs="Lao UI"/>
          <w:sz w:val="20"/>
          <w:szCs w:val="20"/>
        </w:rPr>
      </w:pPr>
      <w:r w:rsidRPr="001E10F5">
        <w:rPr>
          <w:rFonts w:ascii="Lao UI" w:hAnsi="Lao UI" w:cs="Lao UI"/>
          <w:sz w:val="20"/>
          <w:szCs w:val="20"/>
        </w:rPr>
        <w:t>La sua ricerca si svolge sul doppio registro della narrazione e del silenzio. Da una parte quindi il libro, il video, gli arazzi che tentano di ripercorrere lo spazio e i tempi della parola e degli eventi, dall’altra la modellazione che fissa, in frontalità, immobili corpi o i loro simulacri in un silenzio che interpella.</w:t>
      </w:r>
    </w:p>
    <w:p w:rsidR="003D0E8B" w:rsidRPr="001E10F5" w:rsidRDefault="003D0E8B" w:rsidP="003D0E8B">
      <w:pPr>
        <w:jc w:val="both"/>
        <w:rPr>
          <w:rFonts w:ascii="Lao UI" w:hAnsi="Lao UI" w:cs="Lao UI"/>
          <w:sz w:val="20"/>
          <w:szCs w:val="20"/>
        </w:rPr>
      </w:pPr>
      <w:r w:rsidRPr="001E10F5">
        <w:rPr>
          <w:rFonts w:ascii="Lao UI" w:hAnsi="Lao UI" w:cs="Lao UI"/>
          <w:sz w:val="20"/>
          <w:szCs w:val="20"/>
        </w:rPr>
        <w:t>La sua opera scaturisce da una grande capacità di accogliere e rielaborare il dolore, lo smarrimento, di riplasmarlo con la sensibilità personale e con la memoria storica (pensiamo alla serie delle Pietà).</w:t>
      </w:r>
    </w:p>
    <w:p w:rsidR="00F97955" w:rsidRDefault="003D0E8B" w:rsidP="001E10F5">
      <w:pPr>
        <w:jc w:val="both"/>
        <w:rPr>
          <w:rFonts w:ascii="Lao UI" w:hAnsi="Lao UI" w:cs="Lao UI"/>
          <w:sz w:val="20"/>
          <w:szCs w:val="20"/>
        </w:rPr>
      </w:pPr>
      <w:r w:rsidRPr="001E10F5">
        <w:rPr>
          <w:rFonts w:ascii="Lao UI" w:hAnsi="Lao UI" w:cs="Lao UI"/>
          <w:sz w:val="20"/>
          <w:szCs w:val="20"/>
        </w:rPr>
        <w:t xml:space="preserve">Il percorso è scandito in tre sezioni: il video e l’album, progetto già presentato anche all’estero con il titolo “io dico invece…”, il gruppo degli “arazzi”, ricami su tela dove lo spazio quotidiano è fatto di distanze e di silenzi, e, infine, la serie delle Pietà, sintesi tanto classica quanto moderna per le sperimentazioni sui materiali e per le audaci elisioni. </w:t>
      </w:r>
    </w:p>
    <w:p w:rsidR="00125D93" w:rsidRDefault="00125D93" w:rsidP="001E10F5">
      <w:pPr>
        <w:jc w:val="both"/>
        <w:rPr>
          <w:rFonts w:ascii="Lao UI" w:hAnsi="Lao UI" w:cs="Lao UI"/>
          <w:sz w:val="20"/>
          <w:szCs w:val="20"/>
        </w:rPr>
      </w:pPr>
    </w:p>
    <w:p w:rsidR="00125D93" w:rsidRDefault="00125D93" w:rsidP="001E10F5">
      <w:pPr>
        <w:jc w:val="both"/>
        <w:rPr>
          <w:rFonts w:ascii="Lao UI" w:hAnsi="Lao UI" w:cs="Lao UI"/>
          <w:sz w:val="20"/>
          <w:szCs w:val="20"/>
        </w:rPr>
      </w:pPr>
    </w:p>
    <w:p w:rsidR="00125D93" w:rsidRDefault="00125D93" w:rsidP="001E10F5">
      <w:pPr>
        <w:jc w:val="both"/>
        <w:rPr>
          <w:rFonts w:ascii="Lao UI" w:hAnsi="Lao UI" w:cs="Lao UI"/>
          <w:sz w:val="20"/>
          <w:szCs w:val="20"/>
        </w:rPr>
      </w:pPr>
      <w:r>
        <w:rPr>
          <w:rFonts w:ascii="Lao UI" w:hAnsi="Lao UI" w:cs="Lao UI"/>
          <w:noProof/>
          <w:sz w:val="20"/>
          <w:szCs w:val="20"/>
        </w:rPr>
        <w:lastRenderedPageBreak/>
        <w:drawing>
          <wp:inline distT="0" distB="0" distL="0" distR="0">
            <wp:extent cx="1981269" cy="29718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 pietà in rame la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617" cy="297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93" w:rsidRDefault="00125D93" w:rsidP="001E10F5">
      <w:pPr>
        <w:jc w:val="both"/>
        <w:rPr>
          <w:rFonts w:ascii="Lao UI" w:hAnsi="Lao UI" w:cs="Lao UI"/>
          <w:sz w:val="20"/>
          <w:szCs w:val="20"/>
        </w:rPr>
      </w:pPr>
      <w:r>
        <w:rPr>
          <w:rFonts w:ascii="Lao UI" w:hAnsi="Lao UI" w:cs="Lao UI"/>
          <w:noProof/>
          <w:sz w:val="20"/>
          <w:szCs w:val="20"/>
        </w:rPr>
        <w:drawing>
          <wp:inline distT="0" distB="0" distL="0" distR="0">
            <wp:extent cx="2200275" cy="3688727"/>
            <wp:effectExtent l="0" t="0" r="0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 tappeti 2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856" cy="369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93" w:rsidRDefault="00125D93" w:rsidP="001E10F5">
      <w:pPr>
        <w:jc w:val="both"/>
        <w:rPr>
          <w:rFonts w:ascii="Lao UI" w:hAnsi="Lao UI" w:cs="Lao UI"/>
          <w:sz w:val="20"/>
          <w:szCs w:val="20"/>
        </w:rPr>
      </w:pPr>
      <w:r>
        <w:rPr>
          <w:rFonts w:ascii="Lao UI" w:hAnsi="Lao UI" w:cs="Lao UI"/>
          <w:noProof/>
          <w:sz w:val="20"/>
          <w:szCs w:val="20"/>
        </w:rPr>
        <w:lastRenderedPageBreak/>
        <w:drawing>
          <wp:inline distT="0" distB="0" distL="0" distR="0">
            <wp:extent cx="2124075" cy="3185332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 _DSC7881 ok 2 (00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380" cy="31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93" w:rsidRDefault="00125D93" w:rsidP="001E10F5">
      <w:pPr>
        <w:jc w:val="both"/>
        <w:rPr>
          <w:rFonts w:ascii="Lao UI" w:hAnsi="Lao UI" w:cs="Lao UI"/>
          <w:sz w:val="20"/>
          <w:szCs w:val="20"/>
        </w:rPr>
      </w:pPr>
    </w:p>
    <w:p w:rsidR="00125D93" w:rsidRDefault="00125D93" w:rsidP="001E10F5">
      <w:pPr>
        <w:jc w:val="both"/>
        <w:rPr>
          <w:rFonts w:ascii="Lao UI" w:hAnsi="Lao UI" w:cs="Lao UI"/>
          <w:sz w:val="20"/>
          <w:szCs w:val="20"/>
        </w:rPr>
      </w:pPr>
    </w:p>
    <w:p w:rsidR="00125D93" w:rsidRDefault="00125D93" w:rsidP="001E10F5">
      <w:pPr>
        <w:jc w:val="both"/>
        <w:rPr>
          <w:rFonts w:ascii="Lao UI" w:hAnsi="Lao UI" w:cs="Lao UI"/>
          <w:sz w:val="20"/>
          <w:szCs w:val="20"/>
        </w:rPr>
      </w:pPr>
    </w:p>
    <w:p w:rsidR="00125D93" w:rsidRDefault="00125D93" w:rsidP="001E10F5">
      <w:pPr>
        <w:jc w:val="both"/>
        <w:rPr>
          <w:rFonts w:ascii="Lao UI" w:hAnsi="Lao UI" w:cs="Lao UI"/>
          <w:sz w:val="20"/>
          <w:szCs w:val="20"/>
        </w:rPr>
      </w:pPr>
      <w:r>
        <w:rPr>
          <w:rFonts w:ascii="Lao UI" w:hAnsi="Lao UI" w:cs="Lao UI"/>
          <w:noProof/>
          <w:sz w:val="20"/>
          <w:szCs w:val="20"/>
        </w:rPr>
        <w:drawing>
          <wp:inline distT="0" distB="0" distL="0" distR="0">
            <wp:extent cx="4429125" cy="2290847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 IMG_4435 cop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143" cy="229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6BC" w:rsidRDefault="00C926BC" w:rsidP="001E10F5">
      <w:pPr>
        <w:jc w:val="both"/>
        <w:rPr>
          <w:rFonts w:ascii="Lao UI" w:hAnsi="Lao UI" w:cs="Lao UI"/>
          <w:sz w:val="20"/>
          <w:szCs w:val="20"/>
        </w:rPr>
      </w:pPr>
    </w:p>
    <w:p w:rsidR="00C926BC" w:rsidRPr="001E10F5" w:rsidRDefault="00125D93" w:rsidP="001E10F5">
      <w:pPr>
        <w:jc w:val="both"/>
        <w:rPr>
          <w:rFonts w:ascii="Lao UI" w:hAnsi="Lao UI" w:cs="Lao UI"/>
          <w:sz w:val="20"/>
          <w:szCs w:val="20"/>
        </w:rPr>
      </w:pPr>
      <w:r>
        <w:rPr>
          <w:rFonts w:ascii="Lao UI" w:hAnsi="Lao UI" w:cs="Lao UI"/>
          <w:noProof/>
          <w:sz w:val="20"/>
          <w:szCs w:val="20"/>
        </w:rPr>
        <w:lastRenderedPageBreak/>
        <w:drawing>
          <wp:inline distT="0" distB="0" distL="0" distR="0" wp14:anchorId="717FA8EB">
            <wp:extent cx="3316605" cy="3060700"/>
            <wp:effectExtent l="0" t="0" r="0" b="635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26BC" w:rsidRPr="001E10F5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73D" w:rsidRDefault="001B773D" w:rsidP="00F97955">
      <w:pPr>
        <w:spacing w:after="0" w:line="240" w:lineRule="auto"/>
      </w:pPr>
      <w:r>
        <w:separator/>
      </w:r>
    </w:p>
  </w:endnote>
  <w:endnote w:type="continuationSeparator" w:id="0">
    <w:p w:rsidR="001B773D" w:rsidRDefault="001B773D" w:rsidP="00F97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o UI">
    <w:altName w:val="Lao UI"/>
    <w:panose1 w:val="020B0502040204020203"/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73D" w:rsidRDefault="001B773D" w:rsidP="00F97955">
      <w:pPr>
        <w:spacing w:after="0" w:line="240" w:lineRule="auto"/>
      </w:pPr>
      <w:r>
        <w:separator/>
      </w:r>
    </w:p>
  </w:footnote>
  <w:footnote w:type="continuationSeparator" w:id="0">
    <w:p w:rsidR="001B773D" w:rsidRDefault="001B773D" w:rsidP="00F97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955" w:rsidRDefault="00F9795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55"/>
    <w:rsid w:val="00015406"/>
    <w:rsid w:val="000869A9"/>
    <w:rsid w:val="000E0C76"/>
    <w:rsid w:val="00125D93"/>
    <w:rsid w:val="00125E0D"/>
    <w:rsid w:val="001B773D"/>
    <w:rsid w:val="001E10F5"/>
    <w:rsid w:val="003D0E8B"/>
    <w:rsid w:val="00664C53"/>
    <w:rsid w:val="00836F70"/>
    <w:rsid w:val="009A6A4B"/>
    <w:rsid w:val="00A234EA"/>
    <w:rsid w:val="00AF1125"/>
    <w:rsid w:val="00BF592F"/>
    <w:rsid w:val="00C84125"/>
    <w:rsid w:val="00C926BC"/>
    <w:rsid w:val="00D856F1"/>
    <w:rsid w:val="00D86275"/>
    <w:rsid w:val="00E62524"/>
    <w:rsid w:val="00F9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BFADDD"/>
  <w15:chartTrackingRefBased/>
  <w15:docId w15:val="{8A675C09-7AB4-4D85-8D93-CDFA3C31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9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955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979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7955"/>
  </w:style>
  <w:style w:type="paragraph" w:styleId="Pidipagina">
    <w:name w:val="footer"/>
    <w:basedOn w:val="Normale"/>
    <w:link w:val="PidipaginaCarattere"/>
    <w:uiPriority w:val="99"/>
    <w:unhideWhenUsed/>
    <w:rsid w:val="00F979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7955"/>
  </w:style>
  <w:style w:type="character" w:styleId="Collegamentoipertestuale">
    <w:name w:val="Hyperlink"/>
    <w:basedOn w:val="Carpredefinitoparagrafo"/>
    <w:uiPriority w:val="99"/>
    <w:unhideWhenUsed/>
    <w:rsid w:val="003D0E8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0E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www.emiliapersenico.it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Greco</dc:creator>
  <cp:keywords/>
  <dc:description/>
  <cp:lastModifiedBy>Chiara Greco</cp:lastModifiedBy>
  <cp:revision>13</cp:revision>
  <dcterms:created xsi:type="dcterms:W3CDTF">2019-04-04T09:00:00Z</dcterms:created>
  <dcterms:modified xsi:type="dcterms:W3CDTF">2019-04-24T09:46:00Z</dcterms:modified>
</cp:coreProperties>
</file>