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bin" ContentType="application/vnd.openxmlformats-officedocument.wordprocessingml.printerSettings"/>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480" w:lineRule="auto"/>
        <w:jc w:val="center"/>
        <w:rPr>
          <w:rFonts w:ascii="Courier" w:cs="Courier" w:hAnsi="Courier" w:eastAsia="Courier"/>
          <w:b w:val="1"/>
          <w:bCs w:val="1"/>
          <w:sz w:val="26"/>
          <w:szCs w:val="26"/>
        </w:rPr>
      </w:pPr>
      <w:r>
        <w:rPr>
          <w:rFonts w:ascii="Courier"/>
          <w:b w:val="1"/>
          <w:bCs w:val="1"/>
          <w:sz w:val="26"/>
          <w:szCs w:val="26"/>
          <w:rtl w:val="0"/>
          <w:lang w:val="it-IT"/>
        </w:rPr>
        <w:t>FuoriNorma - rassegna ideata e curata da Adriano Apr</w:t>
      </w:r>
      <w:r>
        <w:rPr>
          <w:rFonts w:hAnsi="Courier" w:hint="default"/>
          <w:b w:val="1"/>
          <w:bCs w:val="1"/>
          <w:sz w:val="26"/>
          <w:szCs w:val="26"/>
          <w:rtl w:val="0"/>
          <w:lang w:val="it-IT"/>
        </w:rPr>
        <w:t>à</w:t>
      </w:r>
      <w:r>
        <w:rPr>
          <w:rFonts w:ascii="Courier" w:cs="Courier" w:hAnsi="Courier" w:eastAsia="Courier"/>
          <w:b w:val="1"/>
          <w:bCs w:val="1"/>
          <w:sz w:val="26"/>
          <w:szCs w:val="26"/>
        </w:rPr>
        <w:drawing>
          <wp:anchor distT="152400" distB="152400" distL="152400" distR="152400" simplePos="0" relativeHeight="251665408" behindDoc="0" locked="0" layoutInCell="1" allowOverlap="1">
            <wp:simplePos x="0" y="0"/>
            <wp:positionH relativeFrom="margin">
              <wp:posOffset>2292538</wp:posOffset>
            </wp:positionH>
            <wp:positionV relativeFrom="page">
              <wp:posOffset>197167</wp:posOffset>
            </wp:positionV>
            <wp:extent cx="1518543" cy="1518543"/>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 macro asilo.jpg"/>
                    <pic:cNvPicPr/>
                  </pic:nvPicPr>
                  <pic:blipFill rotWithShape="1">
                    <a:blip r:embed="rId4">
                      <a:extLst/>
                    </a:blip>
                    <a:srcRect l="0" t="0" r="0" b="0"/>
                    <a:stretch>
                      <a:fillRect/>
                    </a:stretch>
                  </pic:blipFill>
                  <pic:spPr>
                    <a:xfrm>
                      <a:off x="0" y="0"/>
                      <a:ext cx="1518543" cy="1518543"/>
                    </a:xfrm>
                    <a:prstGeom prst="rect">
                      <a:avLst/>
                    </a:prstGeom>
                    <a:noFill/>
                    <a:ln>
                      <a:noFill/>
                    </a:ln>
                    <a:effectLst/>
                    <a:extLst/>
                  </pic:spPr>
                </pic:pic>
              </a:graphicData>
            </a:graphic>
          </wp:anchor>
        </w:drawing>
      </w:r>
      <w:r>
        <w:rPr>
          <w:rFonts w:ascii="Courier"/>
          <w:b w:val="1"/>
          <w:bCs w:val="1"/>
          <w:sz w:val="26"/>
          <w:szCs w:val="26"/>
          <w:rtl w:val="0"/>
          <w:lang w:val="it-IT"/>
        </w:rPr>
        <w:t xml:space="preserve"> </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480" w:lineRule="auto"/>
        <w:jc w:val="center"/>
        <w:rPr>
          <w:rFonts w:ascii="Courier" w:cs="Courier" w:hAnsi="Courier" w:eastAsia="Courier"/>
          <w:b w:val="1"/>
          <w:bCs w:val="1"/>
          <w:sz w:val="26"/>
          <w:szCs w:val="26"/>
        </w:rPr>
      </w:pPr>
      <w:r>
        <w:rPr>
          <w:rFonts w:ascii="Courier"/>
          <w:b w:val="1"/>
          <w:bCs w:val="1"/>
          <w:sz w:val="34"/>
          <w:szCs w:val="34"/>
          <w:rtl w:val="0"/>
          <w:lang w:val="it-IT"/>
        </w:rPr>
        <w:t xml:space="preserve">&amp; </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480" w:lineRule="auto"/>
        <w:jc w:val="center"/>
        <w:rPr>
          <w:rFonts w:ascii="Courier" w:cs="Courier" w:hAnsi="Courier" w:eastAsia="Courier"/>
          <w:b w:val="1"/>
          <w:bCs w:val="1"/>
          <w:sz w:val="26"/>
          <w:szCs w:val="26"/>
        </w:rPr>
      </w:pPr>
      <w:r>
        <w:rPr>
          <w:rFonts w:ascii="Courier"/>
          <w:b w:val="1"/>
          <w:bCs w:val="1"/>
          <w:sz w:val="26"/>
          <w:szCs w:val="26"/>
          <w:rtl w:val="0"/>
          <w:lang w:val="it-IT"/>
        </w:rPr>
        <w:t>V-art Festival XXIII edizione a cura di Giovanni Coda</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480" w:lineRule="auto"/>
        <w:jc w:val="center"/>
        <w:rPr>
          <w:rFonts w:ascii="Courier" w:cs="Courier" w:hAnsi="Courier" w:eastAsia="Courier"/>
          <w:b w:val="1"/>
          <w:bCs w:val="1"/>
          <w:sz w:val="30"/>
          <w:szCs w:val="30"/>
          <w:rtl w:val="0"/>
          <w:lang w:val="it-IT"/>
        </w:rPr>
      </w:pPr>
      <w:r>
        <w:rPr>
          <w:rFonts w:ascii="Courier"/>
          <w:b w:val="1"/>
          <w:bCs w:val="1"/>
          <w:sz w:val="26"/>
          <w:szCs w:val="26"/>
          <w:rtl w:val="0"/>
          <w:lang w:val="it-IT"/>
        </w:rPr>
        <w:t>Presentano</w:t>
      </w:r>
      <w:r>
        <w:rPr>
          <w:rFonts w:ascii="Courier" w:cs="Courier" w:hAnsi="Courier" w:eastAsia="Courier"/>
          <w:b w:val="1"/>
          <w:bCs w:val="1"/>
          <w:sz w:val="26"/>
          <w:szCs w:val="26"/>
        </w:rPr>
        <w:drawing>
          <wp:anchor distT="152400" distB="152400" distL="152400" distR="152400" simplePos="0" relativeHeight="251659264" behindDoc="0" locked="0" layoutInCell="1" allowOverlap="1">
            <wp:simplePos x="0" y="0"/>
            <wp:positionH relativeFrom="margin">
              <wp:posOffset>536241</wp:posOffset>
            </wp:positionH>
            <wp:positionV relativeFrom="line">
              <wp:posOffset>342567</wp:posOffset>
            </wp:positionV>
            <wp:extent cx="5031138" cy="2653944"/>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Fuori Norma Macro - Mark's Diary .jpg"/>
                    <pic:cNvPicPr/>
                  </pic:nvPicPr>
                  <pic:blipFill rotWithShape="1">
                    <a:blip r:embed="rId5">
                      <a:extLst/>
                    </a:blip>
                    <a:srcRect l="0" t="0" r="0" b="0"/>
                    <a:stretch>
                      <a:fillRect/>
                    </a:stretch>
                  </pic:blipFill>
                  <pic:spPr>
                    <a:xfrm>
                      <a:off x="0" y="0"/>
                      <a:ext cx="5031138" cy="2653944"/>
                    </a:xfrm>
                    <a:prstGeom prst="rect">
                      <a:avLst/>
                    </a:prstGeom>
                    <a:noFill/>
                    <a:ln>
                      <a:noFill/>
                    </a:ln>
                    <a:effectLst/>
                    <a:extLst/>
                  </pic:spPr>
                </pic:pic>
              </a:graphicData>
            </a:graphic>
          </wp:anchor>
        </w:drawing>
      </w:r>
      <w:r>
        <w:rPr>
          <w:rFonts w:ascii="Courier" w:cs="Courier" w:hAnsi="Courier" w:eastAsia="Courier"/>
          <w:b w:val="1"/>
          <w:bCs w:val="1"/>
          <w:sz w:val="26"/>
          <w:szCs w:val="26"/>
        </w:rPr>
        <w:br w:type="textWrapping"/>
        <w:br w:type="textWrapping"/>
      </w:r>
      <w:r>
        <w:rPr>
          <w:rFonts w:ascii="Courier"/>
          <w:b w:val="1"/>
          <w:bCs w:val="1"/>
          <w:sz w:val="34"/>
          <w:szCs w:val="34"/>
          <w:rtl w:val="0"/>
          <w:lang w:val="it-IT"/>
        </w:rPr>
        <w:t>MARK</w:t>
      </w:r>
      <w:r>
        <w:rPr>
          <w:rFonts w:hAnsi="Courier" w:hint="default"/>
          <w:b w:val="1"/>
          <w:bCs w:val="1"/>
          <w:sz w:val="34"/>
          <w:szCs w:val="34"/>
          <w:rtl w:val="0"/>
          <w:lang w:val="it-IT"/>
        </w:rPr>
        <w:t>’</w:t>
      </w:r>
      <w:r>
        <w:rPr>
          <w:rFonts w:ascii="Courier"/>
          <w:b w:val="1"/>
          <w:bCs w:val="1"/>
          <w:sz w:val="34"/>
          <w:szCs w:val="34"/>
          <w:rtl w:val="0"/>
          <w:lang w:val="it-IT"/>
        </w:rPr>
        <w:t>S DIARY</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480" w:lineRule="auto"/>
        <w:jc w:val="center"/>
        <w:rPr>
          <w:rFonts w:ascii="Courier" w:cs="Courier" w:hAnsi="Courier" w:eastAsia="Courier"/>
          <w:b w:val="1"/>
          <w:bCs w:val="1"/>
          <w:sz w:val="30"/>
          <w:szCs w:val="30"/>
          <w:rtl w:val="0"/>
          <w:lang w:val="it-IT"/>
        </w:rPr>
      </w:pPr>
      <w:r>
        <w:rPr>
          <w:rFonts w:ascii="Courier"/>
          <w:b w:val="1"/>
          <w:bCs w:val="1"/>
          <w:sz w:val="30"/>
          <w:szCs w:val="30"/>
          <w:rtl w:val="0"/>
          <w:lang w:val="it-IT"/>
        </w:rPr>
        <w:t>un film di Giovanni Coda</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480" w:lineRule="auto"/>
        <w:jc w:val="center"/>
        <w:rPr>
          <w:rFonts w:ascii="Courier" w:cs="Courier" w:hAnsi="Courier" w:eastAsia="Courier"/>
          <w:b w:val="1"/>
          <w:bCs w:val="1"/>
          <w:sz w:val="24"/>
          <w:szCs w:val="24"/>
        </w:rPr>
      </w:pPr>
      <w:r>
        <w:rPr>
          <w:rFonts w:ascii="Courier"/>
          <w:b w:val="1"/>
          <w:bCs w:val="1"/>
          <w:sz w:val="24"/>
          <w:szCs w:val="24"/>
          <w:rtl w:val="0"/>
          <w:lang w:val="it-IT"/>
        </w:rPr>
        <w:t>anteprima</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480" w:lineRule="auto"/>
        <w:jc w:val="center"/>
        <w:rPr>
          <w:rFonts w:ascii="Courier" w:cs="Courier" w:hAnsi="Courier" w:eastAsia="Courier"/>
          <w:b w:val="1"/>
          <w:bCs w:val="1"/>
          <w:sz w:val="24"/>
          <w:szCs w:val="24"/>
        </w:rPr>
      </w:pPr>
      <w:r>
        <w:rPr>
          <w:rFonts w:ascii="Courier"/>
          <w:b w:val="1"/>
          <w:bCs w:val="1"/>
          <w:sz w:val="24"/>
          <w:szCs w:val="24"/>
          <w:rtl w:val="0"/>
          <w:lang w:val="it-IT"/>
        </w:rPr>
        <w:t>proiezione e dibattito</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480" w:lineRule="auto"/>
        <w:jc w:val="center"/>
        <w:rPr>
          <w:rFonts w:ascii="Courier" w:cs="Courier" w:hAnsi="Courier" w:eastAsia="Courier"/>
          <w:sz w:val="26"/>
          <w:szCs w:val="26"/>
          <w:rtl w:val="0"/>
        </w:rPr>
      </w:pPr>
      <w:r>
        <w:rPr>
          <w:rFonts w:ascii="Courier"/>
          <w:sz w:val="26"/>
          <w:szCs w:val="26"/>
          <w:rtl w:val="0"/>
          <w:lang w:val="it-IT"/>
        </w:rPr>
        <w:t xml:space="preserve">MACRO ASILO </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480" w:lineRule="auto"/>
        <w:jc w:val="center"/>
        <w:rPr>
          <w:rFonts w:ascii="Courier" w:cs="Courier" w:hAnsi="Courier" w:eastAsia="Courier"/>
          <w:sz w:val="24"/>
          <w:szCs w:val="24"/>
          <w:rtl w:val="0"/>
        </w:rPr>
      </w:pPr>
      <w:r>
        <w:rPr>
          <w:rFonts w:ascii="Courier"/>
          <w:sz w:val="24"/>
          <w:szCs w:val="24"/>
          <w:rtl w:val="0"/>
          <w:lang w:val="it-IT"/>
        </w:rPr>
        <w:t>Via Nizza 138 - Roma</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480" w:lineRule="auto"/>
        <w:jc w:val="center"/>
        <w:rPr>
          <w:rFonts w:ascii="Courier" w:cs="Courier" w:hAnsi="Courier" w:eastAsia="Courier"/>
          <w:sz w:val="24"/>
          <w:szCs w:val="24"/>
          <w:rtl w:val="0"/>
        </w:rPr>
      </w:pPr>
      <w:r>
        <w:rPr>
          <w:rFonts w:ascii="Courier"/>
          <w:sz w:val="24"/>
          <w:szCs w:val="24"/>
          <w:rtl w:val="0"/>
          <w:lang w:val="it-IT"/>
        </w:rPr>
        <w:t xml:space="preserve">1 febbraio </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480" w:lineRule="auto"/>
        <w:jc w:val="center"/>
        <w:rPr>
          <w:rFonts w:ascii="Courier" w:cs="Courier" w:hAnsi="Courier" w:eastAsia="Courier"/>
          <w:sz w:val="24"/>
          <w:szCs w:val="24"/>
          <w:rtl w:val="0"/>
        </w:rPr>
      </w:pPr>
      <w:r>
        <w:rPr>
          <w:rFonts w:ascii="Courier"/>
          <w:sz w:val="24"/>
          <w:szCs w:val="24"/>
          <w:rtl w:val="0"/>
          <w:lang w:val="it-IT"/>
        </w:rPr>
        <w:t>h. 18.00</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Pr>
      </w:pPr>
      <w:r>
        <w:rPr>
          <w:rFonts w:ascii="Courier"/>
          <w:sz w:val="24"/>
          <w:szCs w:val="24"/>
          <w:rtl w:val="0"/>
          <w:lang w:val="it-IT"/>
        </w:rPr>
        <w:t xml:space="preserve">Nessuna vita </w:t>
      </w:r>
      <w:r>
        <w:rPr>
          <w:rFonts w:hAnsi="Courier" w:hint="default"/>
          <w:sz w:val="24"/>
          <w:szCs w:val="24"/>
          <w:rtl w:val="0"/>
          <w:lang w:val="it-IT"/>
        </w:rPr>
        <w:t xml:space="preserve">è </w:t>
      </w:r>
      <w:r>
        <w:rPr>
          <w:rFonts w:ascii="Courier"/>
          <w:sz w:val="24"/>
          <w:szCs w:val="24"/>
          <w:rtl w:val="0"/>
          <w:lang w:val="it-IT"/>
        </w:rPr>
        <w:t>pi</w:t>
      </w:r>
      <w:r>
        <w:rPr>
          <w:rFonts w:hAnsi="Courier" w:hint="default"/>
          <w:sz w:val="24"/>
          <w:szCs w:val="24"/>
          <w:rtl w:val="0"/>
          <w:lang w:val="it-IT"/>
        </w:rPr>
        <w:t xml:space="preserve">ù </w:t>
      </w:r>
      <w:r>
        <w:rPr>
          <w:rFonts w:ascii="Courier"/>
          <w:sz w:val="24"/>
          <w:szCs w:val="24"/>
          <w:rtl w:val="0"/>
          <w:lang w:val="it-IT"/>
        </w:rPr>
        <w:t>importante di un</w:t>
      </w:r>
      <w:r>
        <w:rPr>
          <w:rFonts w:hAnsi="Courier" w:hint="default"/>
          <w:sz w:val="24"/>
          <w:szCs w:val="24"/>
          <w:rtl w:val="0"/>
          <w:lang w:val="it-IT"/>
        </w:rPr>
        <w:t>’</w:t>
      </w:r>
      <w:r>
        <w:rPr>
          <w:rFonts w:ascii="Courier"/>
          <w:sz w:val="24"/>
          <w:szCs w:val="24"/>
          <w:rtl w:val="0"/>
          <w:lang w:val="it-IT"/>
        </w:rPr>
        <w:t>altra. E nessun amore. Amore dentro e insieme oltre i confini del corpo. Sentimenti e disabilit</w:t>
      </w:r>
      <w:r>
        <w:rPr>
          <w:rFonts w:hAnsi="Courier" w:hint="default"/>
          <w:sz w:val="24"/>
          <w:szCs w:val="24"/>
          <w:rtl w:val="0"/>
          <w:lang w:val="it-IT"/>
        </w:rPr>
        <w:t>à</w:t>
      </w:r>
      <w:r>
        <w:rPr>
          <w:rFonts w:ascii="Courier"/>
          <w:sz w:val="24"/>
          <w:szCs w:val="24"/>
          <w:rtl w:val="0"/>
          <w:lang w:val="it-IT"/>
        </w:rPr>
        <w:t>, amore che supera ogni ostacolo, tab</w:t>
      </w:r>
      <w:r>
        <w:rPr>
          <w:rFonts w:hAnsi="Courier" w:hint="default"/>
          <w:sz w:val="24"/>
          <w:szCs w:val="24"/>
          <w:rtl w:val="0"/>
          <w:lang w:val="it-IT"/>
        </w:rPr>
        <w:t xml:space="preserve">ù </w:t>
      </w:r>
      <w:r>
        <w:rPr>
          <w:rFonts w:ascii="Courier"/>
          <w:sz w:val="24"/>
          <w:szCs w:val="24"/>
          <w:rtl w:val="0"/>
          <w:lang w:val="it-IT"/>
        </w:rPr>
        <w:t>della societ</w:t>
      </w:r>
      <w:r>
        <w:rPr>
          <w:rFonts w:hAnsi="Courier" w:hint="default"/>
          <w:sz w:val="24"/>
          <w:szCs w:val="24"/>
          <w:rtl w:val="0"/>
          <w:lang w:val="it-IT"/>
        </w:rPr>
        <w:t>à</w:t>
      </w:r>
      <w:r>
        <w:rPr>
          <w:rFonts w:ascii="Courier"/>
          <w:sz w:val="24"/>
          <w:szCs w:val="24"/>
          <w:rtl w:val="0"/>
          <w:lang w:val="it-IT"/>
        </w:rPr>
        <w:t>. L</w:t>
      </w:r>
      <w:r>
        <w:rPr>
          <w:rFonts w:hAnsi="Courier" w:hint="default"/>
          <w:sz w:val="24"/>
          <w:szCs w:val="24"/>
          <w:rtl w:val="0"/>
          <w:lang w:val="it-IT"/>
        </w:rPr>
        <w:t>’</w:t>
      </w:r>
      <w:r>
        <w:rPr>
          <w:rFonts w:ascii="Courier"/>
          <w:sz w:val="24"/>
          <w:szCs w:val="24"/>
          <w:rtl w:val="0"/>
          <w:lang w:val="it-IT"/>
        </w:rPr>
        <w:t>amore che accoglie la diversit</w:t>
      </w:r>
      <w:r>
        <w:rPr>
          <w:rFonts w:hAnsi="Courier" w:hint="default"/>
          <w:sz w:val="24"/>
          <w:szCs w:val="24"/>
          <w:rtl w:val="0"/>
          <w:lang w:val="it-IT"/>
        </w:rPr>
        <w:t>à</w:t>
      </w:r>
      <w:r>
        <w:rPr>
          <w:rFonts w:ascii="Courier"/>
          <w:sz w:val="24"/>
          <w:szCs w:val="24"/>
          <w:rtl w:val="0"/>
          <w:lang w:val="it-IT"/>
        </w:rPr>
        <w:t>, ne coltiva i sogni e i desideri, l</w:t>
      </w:r>
      <w:r>
        <w:rPr>
          <w:rFonts w:hAnsi="Courier" w:hint="default"/>
          <w:sz w:val="24"/>
          <w:szCs w:val="24"/>
          <w:rtl w:val="0"/>
          <w:lang w:val="it-IT"/>
        </w:rPr>
        <w:t>’</w:t>
      </w:r>
      <w:r>
        <w:rPr>
          <w:rFonts w:ascii="Courier"/>
          <w:sz w:val="24"/>
          <w:szCs w:val="24"/>
          <w:rtl w:val="0"/>
          <w:lang w:val="it-IT"/>
        </w:rPr>
        <w:t>amore vissuto nell</w:t>
      </w:r>
      <w:r>
        <w:rPr>
          <w:rFonts w:hAnsi="Courier" w:hint="default"/>
          <w:sz w:val="24"/>
          <w:szCs w:val="24"/>
          <w:rtl w:val="0"/>
          <w:lang w:val="it-IT"/>
        </w:rPr>
        <w:t>’</w:t>
      </w:r>
      <w:r>
        <w:rPr>
          <w:rFonts w:ascii="Courier"/>
          <w:sz w:val="24"/>
          <w:szCs w:val="24"/>
          <w:rtl w:val="0"/>
          <w:lang w:val="it-IT"/>
        </w:rPr>
        <w:t>emotivit</w:t>
      </w:r>
      <w:r>
        <w:rPr>
          <w:rFonts w:hAnsi="Courier" w:hint="default"/>
          <w:sz w:val="24"/>
          <w:szCs w:val="24"/>
          <w:rtl w:val="0"/>
          <w:lang w:val="it-IT"/>
        </w:rPr>
        <w:t>à</w:t>
      </w:r>
      <w:r>
        <w:rPr>
          <w:rFonts w:ascii="Courier"/>
          <w:sz w:val="24"/>
          <w:szCs w:val="24"/>
          <w:rtl w:val="0"/>
          <w:lang w:val="it-IT"/>
        </w:rPr>
        <w:t>, nell</w:t>
      </w:r>
      <w:r>
        <w:rPr>
          <w:rFonts w:hAnsi="Courier" w:hint="default"/>
          <w:sz w:val="24"/>
          <w:szCs w:val="24"/>
          <w:rtl w:val="0"/>
          <w:lang w:val="it-IT"/>
        </w:rPr>
        <w:t>’</w:t>
      </w:r>
      <w:r>
        <w:rPr>
          <w:rFonts w:ascii="Courier"/>
          <w:sz w:val="24"/>
          <w:szCs w:val="24"/>
          <w:rtl w:val="0"/>
          <w:lang w:val="it-IT"/>
        </w:rPr>
        <w:t>affettivit</w:t>
      </w:r>
      <w:r>
        <w:rPr>
          <w:rFonts w:hAnsi="Courier" w:hint="default"/>
          <w:sz w:val="24"/>
          <w:szCs w:val="24"/>
          <w:rtl w:val="0"/>
          <w:lang w:val="it-IT"/>
        </w:rPr>
        <w:t>à</w:t>
      </w:r>
      <w:r>
        <w:rPr>
          <w:rFonts w:ascii="Courier"/>
          <w:sz w:val="24"/>
          <w:szCs w:val="24"/>
          <w:rtl w:val="0"/>
          <w:lang w:val="it-IT"/>
        </w:rPr>
        <w:t xml:space="preserve">, e nel corpo. Questo in </w:t>
      </w:r>
      <w:r>
        <w:rPr>
          <w:rFonts w:ascii="Courier"/>
          <w:b w:val="1"/>
          <w:bCs w:val="1"/>
          <w:i w:val="1"/>
          <w:iCs w:val="1"/>
          <w:sz w:val="24"/>
          <w:szCs w:val="24"/>
          <w:rtl w:val="0"/>
          <w:lang w:val="it-IT"/>
        </w:rPr>
        <w:t>Mark</w:t>
      </w:r>
      <w:r>
        <w:rPr>
          <w:rFonts w:hAnsi="Courier" w:hint="default"/>
          <w:b w:val="1"/>
          <w:bCs w:val="1"/>
          <w:i w:val="1"/>
          <w:iCs w:val="1"/>
          <w:sz w:val="24"/>
          <w:szCs w:val="24"/>
          <w:rtl w:val="0"/>
          <w:lang w:val="it-IT"/>
        </w:rPr>
        <w:t>’</w:t>
      </w:r>
      <w:r>
        <w:rPr>
          <w:rFonts w:ascii="Courier"/>
          <w:b w:val="1"/>
          <w:bCs w:val="1"/>
          <w:i w:val="1"/>
          <w:iCs w:val="1"/>
          <w:sz w:val="24"/>
          <w:szCs w:val="24"/>
          <w:rtl w:val="0"/>
          <w:lang w:val="it-IT"/>
        </w:rPr>
        <w:t>s Diary</w:t>
      </w:r>
      <w:r>
        <w:rPr>
          <w:rFonts w:ascii="Courier"/>
          <w:sz w:val="24"/>
          <w:szCs w:val="24"/>
          <w:rtl w:val="0"/>
          <w:lang w:val="it-IT"/>
        </w:rPr>
        <w:t>, il nuovo film/opera d</w:t>
      </w:r>
      <w:r>
        <w:rPr>
          <w:rFonts w:hAnsi="Courier" w:hint="default"/>
          <w:sz w:val="24"/>
          <w:szCs w:val="24"/>
          <w:rtl w:val="0"/>
          <w:lang w:val="it-IT"/>
        </w:rPr>
        <w:t>’</w:t>
      </w:r>
      <w:r>
        <w:rPr>
          <w:rFonts w:ascii="Courier"/>
          <w:sz w:val="24"/>
          <w:szCs w:val="24"/>
          <w:rtl w:val="0"/>
          <w:lang w:val="it-IT"/>
        </w:rPr>
        <w:t>arte del regista Giovanni Coda, coproduzione italo inglese che vede l</w:t>
      </w:r>
      <w:r>
        <w:rPr>
          <w:rFonts w:hAnsi="Courier" w:hint="default"/>
          <w:sz w:val="24"/>
          <w:szCs w:val="24"/>
          <w:rtl w:val="0"/>
          <w:lang w:val="it-IT"/>
        </w:rPr>
        <w:t>’</w:t>
      </w:r>
      <w:r>
        <w:rPr>
          <w:rFonts w:ascii="Courier"/>
          <w:sz w:val="24"/>
          <w:szCs w:val="24"/>
          <w:rtl w:val="0"/>
          <w:lang w:val="it-IT"/>
        </w:rPr>
        <w:t>Universit</w:t>
      </w:r>
      <w:r>
        <w:rPr>
          <w:rFonts w:hAnsi="Courier" w:hint="default"/>
          <w:sz w:val="24"/>
          <w:szCs w:val="24"/>
          <w:rtl w:val="0"/>
          <w:lang w:val="it-IT"/>
        </w:rPr>
        <w:t xml:space="preserve">à </w:t>
      </w:r>
      <w:r>
        <w:rPr>
          <w:rFonts w:ascii="Courier"/>
          <w:sz w:val="24"/>
          <w:szCs w:val="24"/>
          <w:rtl w:val="0"/>
          <w:lang w:val="it-IT"/>
        </w:rPr>
        <w:t>di Derby affiancare l</w:t>
      </w:r>
      <w:r>
        <w:rPr>
          <w:rFonts w:hAnsi="Courier" w:hint="default"/>
          <w:sz w:val="24"/>
          <w:szCs w:val="24"/>
          <w:rtl w:val="0"/>
          <w:lang w:val="it-IT"/>
        </w:rPr>
        <w:t>’</w:t>
      </w:r>
      <w:r>
        <w:rPr>
          <w:rFonts w:ascii="Courier"/>
          <w:sz w:val="24"/>
          <w:szCs w:val="24"/>
          <w:rtl w:val="0"/>
          <w:lang w:val="it-IT"/>
        </w:rPr>
        <w:t xml:space="preserve">Associazione LABOR. </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Pr>
      </w:pP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Pr>
      </w:pPr>
      <w:r>
        <w:rPr>
          <w:rFonts w:ascii="Courier"/>
          <w:b w:val="1"/>
          <w:bCs w:val="1"/>
          <w:i w:val="1"/>
          <w:iCs w:val="1"/>
          <w:sz w:val="24"/>
          <w:szCs w:val="24"/>
          <w:rtl w:val="0"/>
          <w:lang w:val="it-IT"/>
        </w:rPr>
        <w:t>Mark</w:t>
      </w:r>
      <w:r>
        <w:rPr>
          <w:rFonts w:hAnsi="Courier" w:hint="default"/>
          <w:b w:val="1"/>
          <w:bCs w:val="1"/>
          <w:i w:val="1"/>
          <w:iCs w:val="1"/>
          <w:sz w:val="24"/>
          <w:szCs w:val="24"/>
          <w:rtl w:val="0"/>
          <w:lang w:val="it-IT"/>
        </w:rPr>
        <w:t>’</w:t>
      </w:r>
      <w:r>
        <w:rPr>
          <w:rFonts w:ascii="Courier"/>
          <w:b w:val="1"/>
          <w:bCs w:val="1"/>
          <w:i w:val="1"/>
          <w:iCs w:val="1"/>
          <w:sz w:val="24"/>
          <w:szCs w:val="24"/>
          <w:rtl w:val="0"/>
          <w:lang w:val="it-IT"/>
        </w:rPr>
        <w:t>s Diary</w:t>
      </w:r>
      <w:r>
        <w:rPr>
          <w:rFonts w:ascii="Courier"/>
          <w:sz w:val="24"/>
          <w:szCs w:val="24"/>
          <w:rtl w:val="0"/>
          <w:lang w:val="it-IT"/>
        </w:rPr>
        <w:t xml:space="preserve"> sar</w:t>
      </w:r>
      <w:r>
        <w:rPr>
          <w:rFonts w:hAnsi="Courier" w:hint="default"/>
          <w:sz w:val="24"/>
          <w:szCs w:val="24"/>
          <w:rtl w:val="0"/>
          <w:lang w:val="it-IT"/>
        </w:rPr>
        <w:t xml:space="preserve">à </w:t>
      </w:r>
      <w:r>
        <w:rPr>
          <w:rFonts w:ascii="Courier"/>
          <w:sz w:val="24"/>
          <w:szCs w:val="24"/>
          <w:rtl w:val="0"/>
          <w:lang w:val="it-IT"/>
        </w:rPr>
        <w:t>proiettato in anteprima il primo febbraio 2019, presso il MACRO ASILO di Roma diretto da Giorgio De Finis, nell</w:t>
      </w:r>
      <w:r>
        <w:rPr>
          <w:rFonts w:hAnsi="Courier" w:hint="default"/>
          <w:sz w:val="24"/>
          <w:szCs w:val="24"/>
          <w:rtl w:val="0"/>
          <w:lang w:val="it-IT"/>
        </w:rPr>
        <w:t>’</w:t>
      </w:r>
      <w:r>
        <w:rPr>
          <w:rFonts w:ascii="Courier"/>
          <w:sz w:val="24"/>
          <w:szCs w:val="24"/>
          <w:rtl w:val="0"/>
          <w:lang w:val="it-IT"/>
        </w:rPr>
        <w:t>ambito dello spazio dedicato alla rassegna FuoriNorma - ideata e curata da Adriano Apr</w:t>
      </w:r>
      <w:r>
        <w:rPr>
          <w:rFonts w:hAnsi="Courier" w:hint="default"/>
          <w:sz w:val="24"/>
          <w:szCs w:val="24"/>
          <w:rtl w:val="0"/>
          <w:lang w:val="it-IT"/>
        </w:rPr>
        <w:t xml:space="preserve">à </w:t>
      </w:r>
      <w:r>
        <w:rPr>
          <w:rFonts w:ascii="Courier"/>
          <w:sz w:val="24"/>
          <w:szCs w:val="24"/>
          <w:rtl w:val="0"/>
          <w:lang w:val="it-IT"/>
        </w:rPr>
        <w:t xml:space="preserve">e del V-art Festival XXIII edizione a cura dello stesso Giovanni Coda. Lungometraggio tratto dal libro (unico in Italia) </w:t>
      </w:r>
      <w:r>
        <w:rPr>
          <w:rFonts w:hAnsi="Courier" w:hint="default"/>
          <w:sz w:val="24"/>
          <w:szCs w:val="24"/>
          <w:rtl w:val="0"/>
          <w:lang w:val="it-IT"/>
        </w:rPr>
        <w:t>“</w:t>
      </w:r>
      <w:r>
        <w:rPr>
          <w:rFonts w:ascii="Courier"/>
          <w:sz w:val="24"/>
          <w:szCs w:val="24"/>
          <w:rtl w:val="0"/>
          <w:lang w:val="it-IT"/>
        </w:rPr>
        <w:t>Loveability</w:t>
      </w:r>
      <w:r>
        <w:rPr>
          <w:rFonts w:hAnsi="Courier" w:hint="default"/>
          <w:sz w:val="24"/>
          <w:szCs w:val="24"/>
          <w:rtl w:val="0"/>
          <w:lang w:val="it-IT"/>
        </w:rPr>
        <w:t xml:space="preserve">” </w:t>
      </w:r>
      <w:r>
        <w:rPr>
          <w:rFonts w:ascii="Courier"/>
          <w:sz w:val="24"/>
          <w:szCs w:val="24"/>
          <w:rtl w:val="0"/>
          <w:lang w:val="it-IT"/>
        </w:rPr>
        <w:t xml:space="preserve">di Maximiliano Ulivieri, in </w:t>
      </w:r>
      <w:r>
        <w:rPr>
          <w:rFonts w:ascii="Courier"/>
          <w:i w:val="1"/>
          <w:iCs w:val="1"/>
          <w:sz w:val="24"/>
          <w:szCs w:val="24"/>
          <w:rtl w:val="0"/>
          <w:lang w:val="it-IT"/>
        </w:rPr>
        <w:t>Mark</w:t>
      </w:r>
      <w:r>
        <w:rPr>
          <w:rFonts w:hAnsi="Courier" w:hint="default"/>
          <w:i w:val="1"/>
          <w:iCs w:val="1"/>
          <w:sz w:val="24"/>
          <w:szCs w:val="24"/>
          <w:rtl w:val="0"/>
          <w:lang w:val="it-IT"/>
        </w:rPr>
        <w:t>’</w:t>
      </w:r>
      <w:r>
        <w:rPr>
          <w:rFonts w:ascii="Courier"/>
          <w:i w:val="1"/>
          <w:iCs w:val="1"/>
          <w:sz w:val="24"/>
          <w:szCs w:val="24"/>
          <w:rtl w:val="0"/>
          <w:lang w:val="it-IT"/>
        </w:rPr>
        <w:t>s Diary</w:t>
      </w:r>
      <w:r>
        <w:rPr>
          <w:rFonts w:ascii="Courier"/>
          <w:sz w:val="24"/>
          <w:szCs w:val="24"/>
          <w:rtl w:val="0"/>
          <w:lang w:val="it-IT"/>
        </w:rPr>
        <w:t xml:space="preserve">, come nei precedenti lavori di Giovanni Coda, la voce dei protagonista, la storia e le sue storie, si esprimono in una forma narrativa sperimentale dove documentario, poesia, denuncia sociale, composizione fotografica, danza, musica, si intrecciano, amano, esplodono, nel cinema come metalinguaggio, in una coreografia emozionale dello spazio esterno e degli spazi interiori. </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Pr>
      </w:pPr>
      <w:r>
        <w:rPr>
          <w:rFonts w:ascii="Courier" w:cs="Courier" w:hAnsi="Courier" w:eastAsia="Courier"/>
          <w:sz w:val="24"/>
          <w:szCs w:val="24"/>
          <w:rtl w:val="0"/>
        </w:rPr>
        <w:br w:type="textWrapping"/>
      </w:r>
      <w:r>
        <w:rPr>
          <w:rFonts w:ascii="Courier"/>
          <w:sz w:val="24"/>
          <w:szCs w:val="24"/>
          <w:rtl w:val="0"/>
          <w:lang w:val="it-IT"/>
        </w:rPr>
        <w:t>Mark e Andrew, i protagonisti, sono due ragazzi colpiti da una grave disabilit</w:t>
      </w:r>
      <w:r>
        <w:rPr>
          <w:rFonts w:hAnsi="Courier" w:hint="default"/>
          <w:sz w:val="24"/>
          <w:szCs w:val="24"/>
          <w:rtl w:val="0"/>
          <w:lang w:val="it-IT"/>
        </w:rPr>
        <w:t xml:space="preserve">à </w:t>
      </w:r>
      <w:r>
        <w:rPr>
          <w:rFonts w:ascii="Courier"/>
          <w:sz w:val="24"/>
          <w:szCs w:val="24"/>
          <w:rtl w:val="0"/>
          <w:lang w:val="it-IT"/>
        </w:rPr>
        <w:t>che ne limita i movimenti in modo quasi totale. Sono legati da un amore tanto profondo quanto impossibile da realizzare perch</w:t>
      </w:r>
      <w:r>
        <w:rPr>
          <w:rFonts w:hAnsi="Courier" w:hint="default"/>
          <w:sz w:val="24"/>
          <w:szCs w:val="24"/>
          <w:rtl w:val="0"/>
          <w:lang w:val="it-IT"/>
        </w:rPr>
        <w:t xml:space="preserve">é </w:t>
      </w:r>
      <w:r>
        <w:rPr>
          <w:rFonts w:ascii="Courier"/>
          <w:sz w:val="24"/>
          <w:szCs w:val="24"/>
          <w:rtl w:val="0"/>
          <w:lang w:val="it-IT"/>
        </w:rPr>
        <w:t>non hanno alcuna possibilit</w:t>
      </w:r>
      <w:r>
        <w:rPr>
          <w:rFonts w:hAnsi="Courier" w:hint="default"/>
          <w:sz w:val="24"/>
          <w:szCs w:val="24"/>
          <w:rtl w:val="0"/>
          <w:lang w:val="it-IT"/>
        </w:rPr>
        <w:t xml:space="preserve">à </w:t>
      </w:r>
      <w:r>
        <w:rPr>
          <w:rFonts w:ascii="Courier"/>
          <w:sz w:val="24"/>
          <w:szCs w:val="24"/>
          <w:rtl w:val="0"/>
          <w:lang w:val="it-IT"/>
        </w:rPr>
        <w:t>di poter entrare in una qualsiasi forma di intimit</w:t>
      </w:r>
      <w:r>
        <w:rPr>
          <w:rFonts w:hAnsi="Courier" w:hint="default"/>
          <w:sz w:val="24"/>
          <w:szCs w:val="24"/>
          <w:rtl w:val="0"/>
          <w:lang w:val="it-IT"/>
        </w:rPr>
        <w:t>à</w:t>
      </w:r>
      <w:r>
        <w:rPr>
          <w:rFonts w:ascii="Courier"/>
          <w:sz w:val="24"/>
          <w:szCs w:val="24"/>
          <w:rtl w:val="0"/>
          <w:lang w:val="it-IT"/>
        </w:rPr>
        <w:t>. Affideranno cos</w:t>
      </w:r>
      <w:r>
        <w:rPr>
          <w:rFonts w:hAnsi="Courier" w:hint="default"/>
          <w:sz w:val="24"/>
          <w:szCs w:val="24"/>
          <w:rtl w:val="0"/>
          <w:lang w:val="it-IT"/>
        </w:rPr>
        <w:t xml:space="preserve">ì </w:t>
      </w:r>
      <w:r>
        <w:rPr>
          <w:rFonts w:ascii="Courier"/>
          <w:sz w:val="24"/>
          <w:szCs w:val="24"/>
          <w:rtl w:val="0"/>
          <w:lang w:val="it-IT"/>
        </w:rPr>
        <w:t>le proprie emozioni e i propri sentimenti a due personaggi di fantasia. Un amore virtuale-visionario-onirico, un sogno lungo un giorno, e la consapevolezza che nulla sar</w:t>
      </w:r>
      <w:r>
        <w:rPr>
          <w:rFonts w:hAnsi="Courier" w:hint="default"/>
          <w:sz w:val="24"/>
          <w:szCs w:val="24"/>
          <w:rtl w:val="0"/>
          <w:lang w:val="it-IT"/>
        </w:rPr>
        <w:t xml:space="preserve">à </w:t>
      </w:r>
      <w:r>
        <w:rPr>
          <w:rFonts w:ascii="Courier"/>
          <w:sz w:val="24"/>
          <w:szCs w:val="24"/>
          <w:rtl w:val="0"/>
          <w:lang w:val="it-IT"/>
        </w:rPr>
        <w:t>pi</w:t>
      </w:r>
      <w:r>
        <w:rPr>
          <w:rFonts w:hAnsi="Courier" w:hint="default"/>
          <w:sz w:val="24"/>
          <w:szCs w:val="24"/>
          <w:rtl w:val="0"/>
          <w:lang w:val="it-IT"/>
        </w:rPr>
        <w:t xml:space="preserve">ù </w:t>
      </w:r>
      <w:r>
        <w:rPr>
          <w:rFonts w:ascii="Courier"/>
          <w:sz w:val="24"/>
          <w:szCs w:val="24"/>
          <w:rtl w:val="0"/>
          <w:lang w:val="it-IT"/>
        </w:rPr>
        <w:t>lo stesso e che la lotta per il diritto all</w:t>
      </w:r>
      <w:r>
        <w:rPr>
          <w:rFonts w:hAnsi="Courier" w:hint="default"/>
          <w:sz w:val="24"/>
          <w:szCs w:val="24"/>
          <w:rtl w:val="0"/>
          <w:lang w:val="it-IT"/>
        </w:rPr>
        <w:t>’</w:t>
      </w:r>
      <w:r>
        <w:rPr>
          <w:rFonts w:ascii="Courier"/>
          <w:sz w:val="24"/>
          <w:szCs w:val="24"/>
          <w:rtl w:val="0"/>
          <w:lang w:val="it-IT"/>
        </w:rPr>
        <w:t xml:space="preserve">amore </w:t>
      </w:r>
      <w:r>
        <w:rPr>
          <w:rFonts w:hAnsi="Courier" w:hint="default"/>
          <w:sz w:val="24"/>
          <w:szCs w:val="24"/>
          <w:rtl w:val="0"/>
          <w:lang w:val="it-IT"/>
        </w:rPr>
        <w:t xml:space="preserve">è </w:t>
      </w:r>
      <w:r>
        <w:rPr>
          <w:rFonts w:ascii="Courier"/>
          <w:sz w:val="24"/>
          <w:szCs w:val="24"/>
          <w:rtl w:val="0"/>
          <w:lang w:val="it-IT"/>
        </w:rPr>
        <w:t>solo all</w:t>
      </w:r>
      <w:r>
        <w:rPr>
          <w:rFonts w:hAnsi="Courier" w:hint="default"/>
          <w:sz w:val="24"/>
          <w:szCs w:val="24"/>
          <w:rtl w:val="0"/>
          <w:lang w:val="it-IT"/>
        </w:rPr>
        <w:t>’</w:t>
      </w:r>
      <w:r>
        <w:rPr>
          <w:rFonts w:ascii="Courier"/>
          <w:sz w:val="24"/>
          <w:szCs w:val="24"/>
          <w:rtl w:val="0"/>
          <w:lang w:val="it-IT"/>
        </w:rPr>
        <w:t xml:space="preserve">inizio. </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Ragione e sentimento in guerra con i propri corpi e ancor prima con gli schematismi rigidi della societ</w:t>
      </w:r>
      <w:r>
        <w:rPr>
          <w:rFonts w:hAnsi="Courier" w:hint="default"/>
          <w:sz w:val="24"/>
          <w:szCs w:val="24"/>
          <w:rtl w:val="0"/>
          <w:lang w:val="it-IT"/>
        </w:rPr>
        <w:t>à</w:t>
      </w:r>
      <w:r>
        <w:rPr>
          <w:rFonts w:ascii="Courier"/>
          <w:sz w:val="24"/>
          <w:szCs w:val="24"/>
          <w:rtl w:val="0"/>
          <w:lang w:val="it-IT"/>
        </w:rPr>
        <w:t>. A dar voce e finalmente materia a questo complesso magma di meravigliosa e devastante interiorit</w:t>
      </w:r>
      <w:r>
        <w:rPr>
          <w:rFonts w:hAnsi="Courier" w:hint="default"/>
          <w:sz w:val="24"/>
          <w:szCs w:val="24"/>
          <w:rtl w:val="0"/>
          <w:lang w:val="it-IT"/>
        </w:rPr>
        <w:t>à</w:t>
      </w:r>
      <w:r>
        <w:rPr>
          <w:rFonts w:ascii="Courier"/>
          <w:sz w:val="24"/>
          <w:szCs w:val="24"/>
          <w:rtl w:val="0"/>
          <w:lang w:val="it-IT"/>
        </w:rPr>
        <w:t xml:space="preserve">, il racconto di </w:t>
      </w:r>
      <w:r>
        <w:rPr>
          <w:rFonts w:ascii="Courier"/>
          <w:b w:val="1"/>
          <w:bCs w:val="1"/>
          <w:sz w:val="24"/>
          <w:szCs w:val="24"/>
          <w:rtl w:val="0"/>
          <w:lang w:val="it-IT"/>
        </w:rPr>
        <w:t>Mark</w:t>
      </w:r>
      <w:r>
        <w:rPr>
          <w:rFonts w:hAnsi="Courier" w:hint="default"/>
          <w:b w:val="1"/>
          <w:bCs w:val="1"/>
          <w:sz w:val="24"/>
          <w:szCs w:val="24"/>
          <w:rtl w:val="0"/>
          <w:lang w:val="it-IT"/>
        </w:rPr>
        <w:t>’</w:t>
      </w:r>
      <w:r>
        <w:rPr>
          <w:rFonts w:ascii="Courier"/>
          <w:b w:val="1"/>
          <w:bCs w:val="1"/>
          <w:sz w:val="24"/>
          <w:szCs w:val="24"/>
          <w:rtl w:val="0"/>
          <w:lang w:val="it-IT"/>
        </w:rPr>
        <w:t>s Diary</w:t>
      </w:r>
      <w:r>
        <w:rPr>
          <w:rFonts w:ascii="Courier"/>
          <w:sz w:val="24"/>
          <w:szCs w:val="24"/>
          <w:rtl w:val="0"/>
          <w:lang w:val="it-IT"/>
        </w:rPr>
        <w:t>, che sar</w:t>
      </w:r>
      <w:r>
        <w:rPr>
          <w:rFonts w:hAnsi="Courier" w:hint="default"/>
          <w:sz w:val="24"/>
          <w:szCs w:val="24"/>
          <w:rtl w:val="0"/>
          <w:lang w:val="it-IT"/>
        </w:rPr>
        <w:t xml:space="preserve">à </w:t>
      </w:r>
      <w:r>
        <w:rPr>
          <w:rFonts w:ascii="Courier"/>
          <w:sz w:val="24"/>
          <w:szCs w:val="24"/>
          <w:rtl w:val="0"/>
          <w:lang w:val="it-IT"/>
        </w:rPr>
        <w:t>presentato e discusso al MACRO ASILO insieme all</w:t>
      </w:r>
      <w:r>
        <w:rPr>
          <w:rFonts w:hAnsi="Courier" w:hint="default"/>
          <w:sz w:val="24"/>
          <w:szCs w:val="24"/>
          <w:rtl w:val="0"/>
          <w:lang w:val="it-IT"/>
        </w:rPr>
        <w:t>’</w:t>
      </w:r>
      <w:r>
        <w:rPr>
          <w:rFonts w:ascii="Courier"/>
          <w:sz w:val="24"/>
          <w:szCs w:val="24"/>
          <w:rtl w:val="0"/>
          <w:lang w:val="it-IT"/>
        </w:rPr>
        <w:t>autore, Giovanni Coda, Adriano Apr</w:t>
      </w:r>
      <w:r>
        <w:rPr>
          <w:rFonts w:hAnsi="Courier" w:hint="default"/>
          <w:sz w:val="24"/>
          <w:szCs w:val="24"/>
          <w:rtl w:val="0"/>
          <w:lang w:val="it-IT"/>
        </w:rPr>
        <w:t xml:space="preserve">à </w:t>
      </w:r>
      <w:r>
        <w:rPr>
          <w:rFonts w:ascii="Courier"/>
          <w:sz w:val="24"/>
          <w:szCs w:val="24"/>
          <w:rtl w:val="0"/>
          <w:lang w:val="it-IT"/>
        </w:rPr>
        <w:t>(ideatore e direttore della rassegna itinerante FuoriNorma), Gabriella Gallozzi, Rosario Murdica (giornalista corrispondente per GayNews.it).</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Pr>
      </w:pPr>
      <w:r>
        <w:rPr>
          <w:rFonts w:ascii="Courier"/>
          <w:sz w:val="24"/>
          <w:szCs w:val="24"/>
          <w:rtl w:val="0"/>
          <w:lang w:val="it-IT"/>
        </w:rPr>
        <w:t>FuoriNorma al MACRO ASILO dedica una monografia all</w:t>
      </w:r>
      <w:r>
        <w:rPr>
          <w:rFonts w:hAnsi="Courier" w:hint="default"/>
          <w:sz w:val="24"/>
          <w:szCs w:val="24"/>
          <w:rtl w:val="0"/>
          <w:lang w:val="it-IT"/>
        </w:rPr>
        <w:t>’</w:t>
      </w:r>
      <w:r>
        <w:rPr>
          <w:rFonts w:ascii="Courier"/>
          <w:sz w:val="24"/>
          <w:szCs w:val="24"/>
          <w:rtl w:val="0"/>
          <w:lang w:val="it-IT"/>
        </w:rPr>
        <w:t>opera di Giovanni Coda e ai suoi venticinque anni di cinema sperimentale, libero, film d</w:t>
      </w:r>
      <w:r>
        <w:rPr>
          <w:rFonts w:hAnsi="Courier" w:hint="default"/>
          <w:sz w:val="24"/>
          <w:szCs w:val="24"/>
          <w:rtl w:val="0"/>
          <w:lang w:val="it-IT"/>
        </w:rPr>
        <w:t>’</w:t>
      </w:r>
      <w:r>
        <w:rPr>
          <w:rFonts w:ascii="Courier"/>
          <w:sz w:val="24"/>
          <w:szCs w:val="24"/>
          <w:rtl w:val="0"/>
          <w:lang w:val="it-IT"/>
        </w:rPr>
        <w:t>autore e di ricerca che (ri)elabora in chiave contemporanea la relazione creativa tra arte, fotografia e immagine filmica, gi</w:t>
      </w:r>
      <w:r>
        <w:rPr>
          <w:rFonts w:hAnsi="Courier" w:hint="default"/>
          <w:sz w:val="24"/>
          <w:szCs w:val="24"/>
          <w:rtl w:val="0"/>
          <w:lang w:val="it-IT"/>
        </w:rPr>
        <w:t xml:space="preserve">à </w:t>
      </w:r>
      <w:r>
        <w:rPr>
          <w:rFonts w:ascii="Courier"/>
          <w:sz w:val="24"/>
          <w:szCs w:val="24"/>
          <w:rtl w:val="0"/>
          <w:lang w:val="it-IT"/>
        </w:rPr>
        <w:t xml:space="preserve">anticipata dai futuristi, tra fiction e cinema del reale. Al centro di </w:t>
      </w:r>
      <w:r>
        <w:rPr>
          <w:rFonts w:ascii="Courier"/>
          <w:b w:val="1"/>
          <w:bCs w:val="1"/>
          <w:i w:val="1"/>
          <w:iCs w:val="1"/>
          <w:sz w:val="24"/>
          <w:szCs w:val="24"/>
          <w:rtl w:val="0"/>
          <w:lang w:val="it-IT"/>
        </w:rPr>
        <w:t>Mark</w:t>
      </w:r>
      <w:r>
        <w:rPr>
          <w:rFonts w:hAnsi="Courier" w:hint="default"/>
          <w:b w:val="1"/>
          <w:bCs w:val="1"/>
          <w:i w:val="1"/>
          <w:iCs w:val="1"/>
          <w:sz w:val="24"/>
          <w:szCs w:val="24"/>
          <w:rtl w:val="0"/>
          <w:lang w:val="it-IT"/>
        </w:rPr>
        <w:t>’</w:t>
      </w:r>
      <w:r>
        <w:rPr>
          <w:rFonts w:ascii="Courier"/>
          <w:b w:val="1"/>
          <w:bCs w:val="1"/>
          <w:i w:val="1"/>
          <w:iCs w:val="1"/>
          <w:sz w:val="24"/>
          <w:szCs w:val="24"/>
          <w:rtl w:val="0"/>
          <w:lang w:val="it-IT"/>
        </w:rPr>
        <w:t>s Diary</w:t>
      </w:r>
      <w:r>
        <w:rPr>
          <w:rFonts w:ascii="Courier"/>
          <w:sz w:val="24"/>
          <w:szCs w:val="24"/>
          <w:rtl w:val="0"/>
          <w:lang w:val="it-IT"/>
        </w:rPr>
        <w:t xml:space="preserve"> tale ricerca mette in scena letteralmente la relazione tra due esseri umani fisicamente impossibilitati ad amarsi e la loro devastante emotivit</w:t>
      </w:r>
      <w:r>
        <w:rPr>
          <w:rFonts w:hAnsi="Courier" w:hint="default"/>
          <w:sz w:val="24"/>
          <w:szCs w:val="24"/>
          <w:rtl w:val="0"/>
          <w:lang w:val="it-IT"/>
        </w:rPr>
        <w:t>à</w:t>
      </w:r>
      <w:r>
        <w:rPr>
          <w:rFonts w:ascii="Courier"/>
          <w:sz w:val="24"/>
          <w:szCs w:val="24"/>
          <w:rtl w:val="0"/>
          <w:lang w:val="it-IT"/>
        </w:rPr>
        <w:t xml:space="preserve">, libera di esprimersi a ogni latitudine attraverso i movimenti del corpo dei danzatori e dei loro </w:t>
      </w:r>
      <w:r>
        <w:rPr>
          <w:rFonts w:hAnsi="Courier" w:hint="default"/>
          <w:sz w:val="24"/>
          <w:szCs w:val="24"/>
          <w:rtl w:val="0"/>
          <w:lang w:val="it-IT"/>
        </w:rPr>
        <w:t>“</w:t>
      </w:r>
      <w:r>
        <w:rPr>
          <w:rFonts w:ascii="Courier"/>
          <w:sz w:val="24"/>
          <w:szCs w:val="24"/>
          <w:rtl w:val="0"/>
          <w:lang w:val="it-IT"/>
        </w:rPr>
        <w:t>avatar</w:t>
      </w:r>
      <w:r>
        <w:rPr>
          <w:rFonts w:hAnsi="Courier" w:hint="default"/>
          <w:sz w:val="24"/>
          <w:szCs w:val="24"/>
          <w:rtl w:val="0"/>
          <w:lang w:val="it-IT"/>
        </w:rPr>
        <w:t>”</w:t>
      </w:r>
      <w:r>
        <w:rPr>
          <w:rFonts w:ascii="Courier"/>
          <w:sz w:val="24"/>
          <w:szCs w:val="24"/>
          <w:rtl w:val="0"/>
          <w:lang w:val="it-IT"/>
        </w:rPr>
        <w:t>.</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Pr>
      </w:pP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8"/>
          <w:szCs w:val="28"/>
        </w:rPr>
      </w:pP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8"/>
          <w:szCs w:val="28"/>
          <w:rtl w:val="0"/>
          <w:lang w:val="it-IT"/>
        </w:rPr>
        <w:t>Programma di Fuori Norma al MACRO ASILO:</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b w:val="1"/>
          <w:bCs w:val="1"/>
          <w:sz w:val="24"/>
          <w:szCs w:val="24"/>
          <w:rtl w:val="0"/>
          <w:lang w:val="it-IT"/>
        </w:rPr>
        <w:t>1</w:t>
      </w:r>
      <w:r>
        <w:rPr>
          <w:rFonts w:ascii="Courier"/>
          <w:sz w:val="24"/>
          <w:szCs w:val="24"/>
          <w:rtl w:val="0"/>
          <w:lang w:val="it-IT"/>
        </w:rPr>
        <w:t xml:space="preserve"> febbraio </w:t>
      </w:r>
      <w:r>
        <w:rPr>
          <w:rFonts w:ascii="Courier"/>
          <w:b w:val="1"/>
          <w:bCs w:val="1"/>
          <w:i w:val="1"/>
          <w:iCs w:val="1"/>
          <w:sz w:val="24"/>
          <w:szCs w:val="24"/>
          <w:rtl w:val="0"/>
          <w:lang w:val="it-IT"/>
        </w:rPr>
        <w:t xml:space="preserve">Mark's Diary </w:t>
      </w:r>
      <w:r>
        <w:rPr>
          <w:rFonts w:ascii="Courier"/>
          <w:sz w:val="24"/>
          <w:szCs w:val="24"/>
          <w:rtl w:val="0"/>
          <w:lang w:val="it-IT"/>
        </w:rPr>
        <w:t>(ore 18.00)</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 xml:space="preserve">26 Febbraio </w:t>
      </w:r>
      <w:r>
        <w:rPr>
          <w:rFonts w:ascii="Courier"/>
          <w:i w:val="1"/>
          <w:iCs w:val="1"/>
          <w:sz w:val="24"/>
          <w:szCs w:val="24"/>
          <w:rtl w:val="0"/>
          <w:lang w:val="it-IT"/>
        </w:rPr>
        <w:t>Il Rosa Nudo</w:t>
      </w:r>
      <w:r>
        <w:rPr>
          <w:rFonts w:ascii="Courier"/>
          <w:sz w:val="24"/>
          <w:szCs w:val="24"/>
          <w:rtl w:val="0"/>
          <w:lang w:val="it-IT"/>
        </w:rPr>
        <w:t xml:space="preserve"> (ore 18.00)</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Pr>
      </w:pPr>
      <w:r>
        <w:rPr>
          <w:rFonts w:ascii="Courier"/>
          <w:sz w:val="24"/>
          <w:szCs w:val="24"/>
          <w:rtl w:val="0"/>
          <w:lang w:val="it-IT"/>
        </w:rPr>
        <w:t xml:space="preserve">27 Febbraio </w:t>
      </w:r>
      <w:r>
        <w:rPr>
          <w:rFonts w:ascii="Courier"/>
          <w:i w:val="1"/>
          <w:iCs w:val="1"/>
          <w:sz w:val="24"/>
          <w:szCs w:val="24"/>
          <w:rtl w:val="0"/>
          <w:lang w:val="it-IT"/>
        </w:rPr>
        <w:t>Bullied to Death</w:t>
      </w:r>
      <w:r>
        <w:rPr>
          <w:rFonts w:ascii="Courier"/>
          <w:sz w:val="24"/>
          <w:szCs w:val="24"/>
          <w:rtl w:val="0"/>
          <w:lang w:val="it-IT"/>
        </w:rPr>
        <w:t xml:space="preserve"> (ore 18.00) e a seguire il cortometraggio </w:t>
      </w:r>
      <w:r>
        <w:rPr>
          <w:rFonts w:ascii="Courier"/>
          <w:i w:val="1"/>
          <w:iCs w:val="1"/>
          <w:sz w:val="24"/>
          <w:szCs w:val="24"/>
          <w:rtl w:val="0"/>
          <w:lang w:val="it-IT"/>
        </w:rPr>
        <w:t>Xavier</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Pr>
      </w:pP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Pr>
      </w:pP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A</w:t>
      </w:r>
      <w:r>
        <w:rPr>
          <w:rFonts w:ascii="Courier"/>
          <w:sz w:val="24"/>
          <w:szCs w:val="24"/>
          <w:rtl w:val="0"/>
          <w:lang w:val="it-IT"/>
        </w:rPr>
        <w:t xml:space="preserve">lle ore 16 </w:t>
      </w:r>
      <w:r>
        <w:rPr>
          <w:rFonts w:ascii="Courier"/>
          <w:sz w:val="24"/>
          <w:szCs w:val="24"/>
          <w:rtl w:val="0"/>
          <w:lang w:val="it-IT"/>
        </w:rPr>
        <w:t xml:space="preserve">del </w:t>
      </w:r>
      <w:r>
        <w:rPr>
          <w:rFonts w:ascii="Courier"/>
          <w:b w:val="1"/>
          <w:bCs w:val="1"/>
          <w:sz w:val="24"/>
          <w:szCs w:val="24"/>
          <w:rtl w:val="0"/>
          <w:lang w:val="it-IT"/>
        </w:rPr>
        <w:t xml:space="preserve">1 </w:t>
      </w:r>
      <w:r>
        <w:rPr>
          <w:rFonts w:ascii="Courier"/>
          <w:sz w:val="24"/>
          <w:szCs w:val="24"/>
          <w:rtl w:val="0"/>
          <w:lang w:val="it-IT"/>
        </w:rPr>
        <w:t xml:space="preserve">febbraio </w:t>
      </w:r>
      <w:r>
        <w:rPr>
          <w:rFonts w:ascii="Courier"/>
          <w:sz w:val="24"/>
          <w:szCs w:val="24"/>
          <w:rtl w:val="0"/>
          <w:lang w:val="it-IT"/>
        </w:rPr>
        <w:t xml:space="preserve">la Black Room </w:t>
      </w:r>
      <w:r>
        <w:rPr>
          <w:rFonts w:ascii="Courier"/>
          <w:sz w:val="24"/>
          <w:szCs w:val="24"/>
          <w:rtl w:val="0"/>
          <w:lang w:val="it-IT"/>
        </w:rPr>
        <w:t>del MACRO ospiter</w:t>
      </w:r>
      <w:r>
        <w:rPr>
          <w:rFonts w:hAnsi="Courier" w:hint="default"/>
          <w:sz w:val="24"/>
          <w:szCs w:val="24"/>
          <w:rtl w:val="0"/>
          <w:lang w:val="it-IT"/>
        </w:rPr>
        <w:t xml:space="preserve">à </w:t>
      </w:r>
      <w:r>
        <w:rPr>
          <w:rFonts w:ascii="Courier"/>
          <w:sz w:val="24"/>
          <w:szCs w:val="24"/>
          <w:rtl w:val="0"/>
          <w:lang w:val="it-IT"/>
        </w:rPr>
        <w:t xml:space="preserve">una video installazione </w:t>
      </w:r>
      <w:r>
        <w:rPr>
          <w:rFonts w:ascii="Courier"/>
          <w:sz w:val="24"/>
          <w:szCs w:val="24"/>
          <w:rtl w:val="0"/>
          <w:lang w:val="it-IT"/>
        </w:rPr>
        <w:t>dal</w:t>
      </w:r>
      <w:r>
        <w:rPr>
          <w:rFonts w:ascii="Courier"/>
          <w:sz w:val="24"/>
          <w:szCs w:val="24"/>
          <w:rtl w:val="0"/>
          <w:lang w:val="it-IT"/>
        </w:rPr>
        <w:t xml:space="preserve"> titolo di </w:t>
      </w:r>
      <w:r>
        <w:rPr>
          <w:rFonts w:ascii="Courier"/>
          <w:b w:val="1"/>
          <w:bCs w:val="1"/>
          <w:i w:val="1"/>
          <w:iCs w:val="1"/>
          <w:sz w:val="24"/>
          <w:szCs w:val="24"/>
          <w:rtl w:val="0"/>
          <w:lang w:val="it-IT"/>
        </w:rPr>
        <w:t>Behind The Scenes (Mark's Diary &amp; More)</w:t>
      </w:r>
      <w:r>
        <w:rPr>
          <w:rFonts w:ascii="Courier"/>
          <w:sz w:val="24"/>
          <w:szCs w:val="24"/>
          <w:rtl w:val="0"/>
          <w:lang w:val="it-IT"/>
        </w:rPr>
        <w:t xml:space="preserve"> curata da Roberta Vanali (curatrice d'arte) Cosimo Morleo (Musicista) e Arnaldo Pontis (Musicista). La performance </w:t>
      </w:r>
      <w:r>
        <w:rPr>
          <w:rFonts w:hAnsi="Courier" w:hint="default"/>
          <w:sz w:val="24"/>
          <w:szCs w:val="24"/>
          <w:rtl w:val="0"/>
          <w:lang w:val="it-IT"/>
        </w:rPr>
        <w:t xml:space="preserve">è </w:t>
      </w:r>
      <w:r>
        <w:rPr>
          <w:rFonts w:ascii="Courier"/>
          <w:sz w:val="24"/>
          <w:szCs w:val="24"/>
          <w:rtl w:val="0"/>
          <w:lang w:val="it-IT"/>
        </w:rPr>
        <w:t>composta da 30' (in loop) di un assemblaggio video fotografico legato ai film</w:t>
      </w:r>
      <w:r>
        <w:rPr>
          <w:rFonts w:ascii="Courier"/>
          <w:sz w:val="24"/>
          <w:szCs w:val="24"/>
          <w:rtl w:val="0"/>
          <w:lang w:val="it-IT"/>
        </w:rPr>
        <w:t>,</w:t>
      </w:r>
      <w:r>
        <w:rPr>
          <w:rFonts w:ascii="Courier"/>
          <w:sz w:val="24"/>
          <w:szCs w:val="24"/>
          <w:rtl w:val="0"/>
          <w:lang w:val="it-IT"/>
        </w:rPr>
        <w:t xml:space="preserve"> che sono stati selezionati da Apr</w:t>
      </w:r>
      <w:r>
        <w:rPr>
          <w:rFonts w:hAnsi="Courier" w:hint="default"/>
          <w:sz w:val="24"/>
          <w:szCs w:val="24"/>
          <w:rtl w:val="0"/>
          <w:lang w:val="it-IT"/>
        </w:rPr>
        <w:t xml:space="preserve">à </w:t>
      </w:r>
      <w:r>
        <w:rPr>
          <w:rFonts w:ascii="Courier"/>
          <w:sz w:val="24"/>
          <w:szCs w:val="24"/>
          <w:rtl w:val="0"/>
          <w:lang w:val="it-IT"/>
        </w:rPr>
        <w:t>per la monografica. Nelle date del 26 e 27 febbraio l'installazione viene ripetuta per il corso delle due giornate</w:t>
      </w:r>
      <w:r>
        <w:rPr>
          <w:rFonts w:ascii="Courier"/>
          <w:sz w:val="24"/>
          <w:szCs w:val="24"/>
          <w:rtl w:val="0"/>
          <w:lang w:val="it-IT"/>
        </w:rPr>
        <w:t>.</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Per il pubblico italiano e romano un</w:t>
      </w:r>
      <w:r>
        <w:rPr>
          <w:rFonts w:hAnsi="Courier" w:hint="default"/>
          <w:sz w:val="24"/>
          <w:szCs w:val="24"/>
          <w:rtl w:val="0"/>
          <w:lang w:val="it-IT"/>
        </w:rPr>
        <w:t>’</w:t>
      </w:r>
      <w:r>
        <w:rPr>
          <w:rFonts w:ascii="Courier"/>
          <w:sz w:val="24"/>
          <w:szCs w:val="24"/>
          <w:rtl w:val="0"/>
          <w:lang w:val="it-IT"/>
        </w:rPr>
        <w:t>inedita occasione per riflettere e vivere da testimonianze reali la battaglia per il diritto umano a realizzare la propria sfera di intimit</w:t>
      </w:r>
      <w:r>
        <w:rPr>
          <w:rFonts w:hAnsi="Courier" w:hint="default"/>
          <w:sz w:val="24"/>
          <w:szCs w:val="24"/>
          <w:rtl w:val="0"/>
          <w:lang w:val="it-IT"/>
        </w:rPr>
        <w:t xml:space="preserve">à </w:t>
      </w:r>
      <w:r>
        <w:rPr>
          <w:rFonts w:ascii="Courier"/>
          <w:sz w:val="24"/>
          <w:szCs w:val="24"/>
          <w:rtl w:val="0"/>
          <w:lang w:val="it-IT"/>
        </w:rPr>
        <w:t>e a intrattenere relazioni interpersonali sotto il profilo psicoaffettivo, emotivo e sessuale anche per chi si trova in una condizione di ridotta autosufficienza a livello di mobilit</w:t>
      </w:r>
      <w:r>
        <w:rPr>
          <w:rFonts w:hAnsi="Courier" w:hint="default"/>
          <w:sz w:val="24"/>
          <w:szCs w:val="24"/>
          <w:rtl w:val="0"/>
          <w:lang w:val="it-IT"/>
        </w:rPr>
        <w:t xml:space="preserve">à </w:t>
      </w:r>
      <w:r>
        <w:rPr>
          <w:rFonts w:ascii="Courier"/>
          <w:sz w:val="24"/>
          <w:szCs w:val="24"/>
          <w:rtl w:val="0"/>
          <w:lang w:val="it-IT"/>
        </w:rPr>
        <w:t>e motilit</w:t>
      </w:r>
      <w:r>
        <w:rPr>
          <w:rFonts w:hAnsi="Courier" w:hint="default"/>
          <w:sz w:val="24"/>
          <w:szCs w:val="24"/>
          <w:rtl w:val="0"/>
          <w:lang w:val="it-IT"/>
        </w:rPr>
        <w:t xml:space="preserve">à </w:t>
      </w:r>
      <w:r>
        <w:rPr>
          <w:rFonts w:ascii="Courier"/>
          <w:sz w:val="24"/>
          <w:szCs w:val="24"/>
          <w:rtl w:val="0"/>
          <w:lang w:val="it-IT"/>
        </w:rPr>
        <w:t>o a causa di un aspetto fisico lontano dai modelli estetici dominanti e ritenuti attraenti. Giovanni Coda e la sua opera offrono uno squarcio potente su questo mondo, un viaggio nella terra di mezzo, simbolica e palpitante del cinema come sinfonia visiva, sensoriale, sensuale. Diario di un amore. E di tanti (im)possibili.</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b w:val="0"/>
          <w:bCs w:val="0"/>
          <w:sz w:val="24"/>
          <w:szCs w:val="24"/>
          <w:rtl w:val="0"/>
        </w:rPr>
      </w:pPr>
      <w:r>
        <w:rPr>
          <w:rFonts w:ascii="Courier"/>
          <w:b w:val="1"/>
          <w:bCs w:val="1"/>
          <w:sz w:val="24"/>
          <w:szCs w:val="24"/>
          <w:rtl w:val="0"/>
          <w:lang w:val="it-IT"/>
        </w:rPr>
        <w:t>CREDITS</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MARK</w:t>
      </w:r>
      <w:r>
        <w:rPr>
          <w:rFonts w:hAnsi="Courier" w:hint="default"/>
          <w:sz w:val="24"/>
          <w:szCs w:val="24"/>
          <w:rtl w:val="0"/>
          <w:lang w:val="it-IT"/>
        </w:rPr>
        <w:t>’</w:t>
      </w:r>
      <w:r>
        <w:rPr>
          <w:rFonts w:ascii="Courier"/>
          <w:sz w:val="24"/>
          <w:szCs w:val="24"/>
          <w:rtl w:val="0"/>
          <w:lang w:val="it-IT"/>
        </w:rPr>
        <w:t>S DIARY</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(Inspired by a many true stories)</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Scritto e diretto da Giovanni Coda</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Running Time 75</w:t>
      </w:r>
      <w:r>
        <w:rPr>
          <w:rFonts w:hAnsi="Courier" w:hint="default"/>
          <w:sz w:val="24"/>
          <w:szCs w:val="24"/>
          <w:rtl w:val="0"/>
          <w:lang w:val="it-IT"/>
        </w:rPr>
        <w:t>’</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 xml:space="preserve">Cast Inglese: Mark Cirillo </w:t>
      </w:r>
      <w:r>
        <w:rPr>
          <w:rFonts w:hAnsi="Courier" w:hint="default"/>
          <w:sz w:val="24"/>
          <w:szCs w:val="24"/>
          <w:rtl w:val="0"/>
          <w:lang w:val="it-IT"/>
        </w:rPr>
        <w:t xml:space="preserve">– </w:t>
      </w:r>
      <w:r>
        <w:rPr>
          <w:rFonts w:ascii="Courier"/>
          <w:sz w:val="24"/>
          <w:szCs w:val="24"/>
          <w:rtl w:val="0"/>
          <w:lang w:val="it-IT"/>
        </w:rPr>
        <w:t>Caleb Josiah Spivak</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 xml:space="preserve">Cast Italiano: Maximiliano Ulivieri </w:t>
      </w:r>
      <w:r>
        <w:rPr>
          <w:rFonts w:hAnsi="Courier" w:hint="default"/>
          <w:sz w:val="24"/>
          <w:szCs w:val="24"/>
          <w:rtl w:val="0"/>
          <w:lang w:val="it-IT"/>
        </w:rPr>
        <w:t xml:space="preserve">– </w:t>
      </w:r>
      <w:r>
        <w:rPr>
          <w:rFonts w:ascii="Courier"/>
          <w:sz w:val="24"/>
          <w:szCs w:val="24"/>
          <w:rtl w:val="0"/>
          <w:lang w:val="it-IT"/>
        </w:rPr>
        <w:t>Giacomo Curti</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 xml:space="preserve">Danzatori: Luca Massidda </w:t>
      </w:r>
      <w:r>
        <w:rPr>
          <w:rFonts w:hAnsi="Courier" w:hint="default"/>
          <w:sz w:val="24"/>
          <w:szCs w:val="24"/>
          <w:rtl w:val="0"/>
          <w:lang w:val="it-IT"/>
        </w:rPr>
        <w:t xml:space="preserve">– </w:t>
      </w:r>
      <w:r>
        <w:rPr>
          <w:rFonts w:ascii="Courier"/>
          <w:sz w:val="24"/>
          <w:szCs w:val="24"/>
          <w:rtl w:val="0"/>
          <w:lang w:val="it-IT"/>
        </w:rPr>
        <w:t xml:space="preserve">Giulia Vacca - Rachele Montis </w:t>
      </w:r>
      <w:r>
        <w:rPr>
          <w:rFonts w:hAnsi="Courier" w:hint="default"/>
          <w:sz w:val="24"/>
          <w:szCs w:val="24"/>
          <w:rtl w:val="0"/>
          <w:lang w:val="it-IT"/>
        </w:rPr>
        <w:t xml:space="preserve">– </w:t>
      </w:r>
      <w:r>
        <w:rPr>
          <w:rFonts w:ascii="Courier"/>
          <w:sz w:val="24"/>
          <w:szCs w:val="24"/>
          <w:rtl w:val="0"/>
          <w:lang w:val="it-IT"/>
        </w:rPr>
        <w:t>Matteo Viola</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Con la partecipazione di Circo Zamuner, Sergio Anr</w:t>
      </w:r>
      <w:r>
        <w:rPr>
          <w:rFonts w:hAnsi="Courier" w:hint="default"/>
          <w:sz w:val="24"/>
          <w:szCs w:val="24"/>
          <w:rtl w:val="0"/>
          <w:lang w:val="it-IT"/>
        </w:rPr>
        <w:t>ò</w:t>
      </w:r>
      <w:r>
        <w:rPr>
          <w:rFonts w:ascii="Courier"/>
          <w:sz w:val="24"/>
          <w:szCs w:val="24"/>
          <w:rtl w:val="0"/>
          <w:lang w:val="it-IT"/>
        </w:rPr>
        <w:t>, Gianni Dettori. E con la partecipazione straordinaria di Davide Cauli e Cristian Lopez Loddo</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Musiche Originali: Cosimo Morleo - Andrea Andrillo - Arnaldo Pontis</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 xml:space="preserve">Coreografie: Giovanna Stancampiano </w:t>
      </w:r>
      <w:r>
        <w:rPr>
          <w:rFonts w:hAnsi="Courier" w:hint="default"/>
          <w:sz w:val="24"/>
          <w:szCs w:val="24"/>
          <w:rtl w:val="0"/>
          <w:lang w:val="it-IT"/>
        </w:rPr>
        <w:t xml:space="preserve">– </w:t>
      </w:r>
      <w:r>
        <w:rPr>
          <w:rFonts w:ascii="Courier"/>
          <w:sz w:val="24"/>
          <w:szCs w:val="24"/>
          <w:rtl w:val="0"/>
          <w:lang w:val="it-IT"/>
        </w:rPr>
        <w:t>Donatella Deidda</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 xml:space="preserve">Prodotto da University of Derby (UK) </w:t>
      </w:r>
      <w:r>
        <w:rPr>
          <w:rFonts w:hAnsi="Courier" w:hint="default"/>
          <w:sz w:val="24"/>
          <w:szCs w:val="24"/>
          <w:rtl w:val="0"/>
          <w:lang w:val="it-IT"/>
        </w:rPr>
        <w:t xml:space="preserve">– </w:t>
      </w:r>
      <w:r>
        <w:rPr>
          <w:rFonts w:ascii="Courier"/>
          <w:sz w:val="24"/>
          <w:szCs w:val="24"/>
          <w:rtl w:val="0"/>
          <w:lang w:val="it-IT"/>
        </w:rPr>
        <w:t xml:space="preserve">Supervisione Christine Parker </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 xml:space="preserve">Prodotto da A.C. Labor (Italy) </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 xml:space="preserve">Produttore Associato Armeni GES Production (Italy) </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 xml:space="preserve">Il film </w:t>
      </w:r>
      <w:r>
        <w:rPr>
          <w:rFonts w:hAnsi="Courier" w:hint="default"/>
          <w:sz w:val="24"/>
          <w:szCs w:val="24"/>
          <w:rtl w:val="0"/>
          <w:lang w:val="it-IT"/>
        </w:rPr>
        <w:t xml:space="preserve">è </w:t>
      </w:r>
      <w:r>
        <w:rPr>
          <w:rFonts w:ascii="Courier"/>
          <w:sz w:val="24"/>
          <w:szCs w:val="24"/>
          <w:rtl w:val="0"/>
          <w:lang w:val="it-IT"/>
        </w:rPr>
        <w:t xml:space="preserve">ispirato al libro LoveAbility di Max Ulivieri edito da Eriksson </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Giovanni Coda - Biografia</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 xml:space="preserve">Giovanni Coda vive tra Cagliari e Barcellona. </w:t>
      </w:r>
      <w:r>
        <w:rPr>
          <w:rFonts w:hAnsi="Courier" w:hint="default"/>
          <w:sz w:val="24"/>
          <w:szCs w:val="24"/>
          <w:rtl w:val="0"/>
          <w:lang w:val="it-IT"/>
        </w:rPr>
        <w:t xml:space="preserve">È </w:t>
      </w:r>
      <w:r>
        <w:rPr>
          <w:rFonts w:ascii="Courier"/>
          <w:sz w:val="24"/>
          <w:szCs w:val="24"/>
          <w:rtl w:val="0"/>
          <w:lang w:val="it-IT"/>
        </w:rPr>
        <w:t xml:space="preserve">un regista cinematografico, autore/sceneggiatore e fotografo italiano. </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hAnsi="Courier" w:hint="default"/>
          <w:sz w:val="24"/>
          <w:szCs w:val="24"/>
          <w:rtl w:val="0"/>
          <w:lang w:val="it-IT"/>
        </w:rPr>
        <w:t xml:space="preserve">È </w:t>
      </w:r>
      <w:r>
        <w:rPr>
          <w:rFonts w:ascii="Courier"/>
          <w:sz w:val="24"/>
          <w:szCs w:val="24"/>
          <w:rtl w:val="0"/>
          <w:lang w:val="it-IT"/>
        </w:rPr>
        <w:t>autore di installazioni video-fotografiche in musei e gallerie internazionali tra cui la Biennale di videoarte a Venezia e Milano, Cultural Salon Ayoama di Tokyo, Watermans Arts Centre di Londra, la Maison d</w:t>
      </w:r>
      <w:r>
        <w:rPr>
          <w:rFonts w:hAnsi="Courier" w:hint="default"/>
          <w:sz w:val="24"/>
          <w:szCs w:val="24"/>
          <w:rtl w:val="0"/>
          <w:lang w:val="it-IT"/>
        </w:rPr>
        <w:t>’</w:t>
      </w:r>
      <w:r>
        <w:rPr>
          <w:rFonts w:ascii="Courier"/>
          <w:sz w:val="24"/>
          <w:szCs w:val="24"/>
          <w:rtl w:val="0"/>
          <w:lang w:val="it-IT"/>
        </w:rPr>
        <w:t>Italie a Parigi, il Museo Reina Sofia di Madrid e altri.  La sua attivit</w:t>
      </w:r>
      <w:r>
        <w:rPr>
          <w:rFonts w:hAnsi="Courier" w:hint="default"/>
          <w:sz w:val="24"/>
          <w:szCs w:val="24"/>
          <w:rtl w:val="0"/>
          <w:lang w:val="it-IT"/>
        </w:rPr>
        <w:t xml:space="preserve">à </w:t>
      </w:r>
      <w:r>
        <w:rPr>
          <w:rFonts w:ascii="Courier"/>
          <w:sz w:val="24"/>
          <w:szCs w:val="24"/>
          <w:rtl w:val="0"/>
          <w:lang w:val="it-IT"/>
        </w:rPr>
        <w:t>espositiva vanta una corposa produzione di collezioni fotografiche, pittura, arte elettronica e performance premiate in Italia e all</w:t>
      </w:r>
      <w:r>
        <w:rPr>
          <w:rFonts w:hAnsi="Courier" w:hint="default"/>
          <w:sz w:val="24"/>
          <w:szCs w:val="24"/>
          <w:rtl w:val="0"/>
          <w:lang w:val="it-IT"/>
        </w:rPr>
        <w:t>’</w:t>
      </w:r>
      <w:r>
        <w:rPr>
          <w:rFonts w:ascii="Courier"/>
          <w:sz w:val="24"/>
          <w:szCs w:val="24"/>
          <w:rtl w:val="0"/>
          <w:lang w:val="it-IT"/>
        </w:rPr>
        <w:t>Estero. Dalla sua filmografia citiamo, tra gli altri, L</w:t>
      </w:r>
      <w:r>
        <w:rPr>
          <w:rFonts w:hAnsi="Courier" w:hint="default"/>
          <w:sz w:val="24"/>
          <w:szCs w:val="24"/>
          <w:rtl w:val="0"/>
          <w:lang w:val="it-IT"/>
        </w:rPr>
        <w:t>’</w:t>
      </w:r>
      <w:r>
        <w:rPr>
          <w:rFonts w:ascii="Courier"/>
          <w:sz w:val="24"/>
          <w:szCs w:val="24"/>
          <w:rtl w:val="0"/>
          <w:lang w:val="it-IT"/>
        </w:rPr>
        <w:t>attesa (1995) L</w:t>
      </w:r>
      <w:r>
        <w:rPr>
          <w:rFonts w:hAnsi="Courier" w:hint="default"/>
          <w:sz w:val="24"/>
          <w:szCs w:val="24"/>
          <w:rtl w:val="0"/>
          <w:lang w:val="it-IT"/>
        </w:rPr>
        <w:t>’</w:t>
      </w:r>
      <w:r>
        <w:rPr>
          <w:rFonts w:ascii="Courier"/>
          <w:sz w:val="24"/>
          <w:szCs w:val="24"/>
          <w:rtl w:val="0"/>
          <w:lang w:val="it-IT"/>
        </w:rPr>
        <w:t>ombra del ricordo (1996), Il passeggero (1998), Tagli (1998), L</w:t>
      </w:r>
      <w:r>
        <w:rPr>
          <w:rFonts w:hAnsi="Courier" w:hint="default"/>
          <w:sz w:val="24"/>
          <w:szCs w:val="24"/>
          <w:rtl w:val="0"/>
          <w:lang w:val="it-IT"/>
        </w:rPr>
        <w:t>ì</w:t>
      </w:r>
      <w:r>
        <w:rPr>
          <w:rFonts w:ascii="Courier"/>
          <w:sz w:val="24"/>
          <w:szCs w:val="24"/>
          <w:rtl w:val="0"/>
          <w:lang w:val="it-IT"/>
        </w:rPr>
        <w:t xml:space="preserve">mites (1999), Drawing (2000), Serafina (2002), Big Talk (2005), One Tv Hours (2007), Brighteness (2012). </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Nel 2013 produce (testo, regia e fotografia) il lungometraggio Il rosa nudo, ispirato alla vita di Pierre Seel, deportato in un campo di concentramento all</w:t>
      </w:r>
      <w:r>
        <w:rPr>
          <w:rFonts w:hAnsi="Courier" w:hint="default"/>
          <w:sz w:val="24"/>
          <w:szCs w:val="24"/>
          <w:rtl w:val="0"/>
          <w:lang w:val="it-IT"/>
        </w:rPr>
        <w:t>’</w:t>
      </w:r>
      <w:r>
        <w:rPr>
          <w:rFonts w:ascii="Courier"/>
          <w:sz w:val="24"/>
          <w:szCs w:val="24"/>
          <w:rtl w:val="0"/>
          <w:lang w:val="it-IT"/>
        </w:rPr>
        <w:t>et</w:t>
      </w:r>
      <w:r>
        <w:rPr>
          <w:rFonts w:hAnsi="Courier" w:hint="default"/>
          <w:sz w:val="24"/>
          <w:szCs w:val="24"/>
          <w:rtl w:val="0"/>
          <w:lang w:val="it-IT"/>
        </w:rPr>
        <w:t xml:space="preserve">à </w:t>
      </w:r>
      <w:r>
        <w:rPr>
          <w:rFonts w:ascii="Courier"/>
          <w:sz w:val="24"/>
          <w:szCs w:val="24"/>
          <w:rtl w:val="0"/>
          <w:lang w:val="it-IT"/>
        </w:rPr>
        <w:t>di 17 anni poich</w:t>
      </w:r>
      <w:r>
        <w:rPr>
          <w:rFonts w:hAnsi="Courier" w:hint="default"/>
          <w:sz w:val="24"/>
          <w:szCs w:val="24"/>
          <w:rtl w:val="0"/>
          <w:lang w:val="it-IT"/>
        </w:rPr>
        <w:t xml:space="preserve">é </w:t>
      </w:r>
      <w:r>
        <w:rPr>
          <w:rFonts w:ascii="Courier"/>
          <w:sz w:val="24"/>
          <w:szCs w:val="24"/>
          <w:rtl w:val="0"/>
          <w:lang w:val="it-IT"/>
        </w:rPr>
        <w:t xml:space="preserve">schedato come omosessuale. Il film, che vanta 27 selezioni ufficiali internazionali, </w:t>
      </w:r>
      <w:r>
        <w:rPr>
          <w:rFonts w:hAnsi="Courier" w:hint="default"/>
          <w:sz w:val="24"/>
          <w:szCs w:val="24"/>
          <w:rtl w:val="0"/>
          <w:lang w:val="it-IT"/>
        </w:rPr>
        <w:t xml:space="preserve">è </w:t>
      </w:r>
      <w:r>
        <w:rPr>
          <w:rFonts w:ascii="Courier"/>
          <w:sz w:val="24"/>
          <w:szCs w:val="24"/>
          <w:rtl w:val="0"/>
          <w:lang w:val="it-IT"/>
        </w:rPr>
        <w:t>stato premiato undici volte e tra i tanti riconoscimenti citiamo il Gold Jury Prize, Best Narrative Feature al Social Justice Film Festival 2013 di Seattle, il Film For Peace Award al Gothenburg Indie Film Fest 2014, il Best International Film Award al 15</w:t>
      </w:r>
      <w:r>
        <w:rPr>
          <w:rFonts w:hAnsi="Courier" w:hint="default"/>
          <w:sz w:val="24"/>
          <w:szCs w:val="24"/>
          <w:rtl w:val="0"/>
          <w:lang w:val="it-IT"/>
        </w:rPr>
        <w:t xml:space="preserve">° </w:t>
      </w:r>
      <w:r>
        <w:rPr>
          <w:rFonts w:ascii="Courier"/>
          <w:sz w:val="24"/>
          <w:szCs w:val="24"/>
          <w:rtl w:val="0"/>
          <w:lang w:val="it-IT"/>
        </w:rPr>
        <w:t>Melbourne Underground Film Festival (MUFF) 2014, il Gold Documentary Award al Documentary &amp; Short International Movie 2014, Jakarta, Indonesia, Bronze Plaque Award al Columbus Independent Film Festival, Columbus (Ohaio) e il premio per il miglior film al Festival cinematografico Omovies di Napoli. Nel 2015 firma testo e regia di Bullied to Death con cui bissa il successo di critica e pubblico internazionale del precedente Il rosa nudo aggiudicandosi tra gli altri il Best Avant Garde &amp; Innovation Award al Melbourne Documentary Film Festival, il Best Feature Film al Festival del cinema Omovies di Napoli, il Best Feature Film all</w:t>
      </w:r>
      <w:r>
        <w:rPr>
          <w:rFonts w:hAnsi="Courier" w:hint="default"/>
          <w:sz w:val="24"/>
          <w:szCs w:val="24"/>
          <w:rtl w:val="0"/>
          <w:lang w:val="it-IT"/>
        </w:rPr>
        <w:t>’</w:t>
      </w:r>
      <w:r>
        <w:rPr>
          <w:rFonts w:ascii="Courier"/>
          <w:sz w:val="24"/>
          <w:szCs w:val="24"/>
          <w:rtl w:val="0"/>
          <w:lang w:val="it-IT"/>
        </w:rPr>
        <w:t>Aquila LGBT Film Festival, il Jury Special Mention all</w:t>
      </w:r>
      <w:r>
        <w:rPr>
          <w:rFonts w:hAnsi="Courier" w:hint="default"/>
          <w:sz w:val="24"/>
          <w:szCs w:val="24"/>
          <w:rtl w:val="0"/>
          <w:lang w:val="it-IT"/>
        </w:rPr>
        <w:t>’</w:t>
      </w:r>
      <w:r>
        <w:rPr>
          <w:rFonts w:ascii="Courier"/>
          <w:sz w:val="24"/>
          <w:szCs w:val="24"/>
          <w:rtl w:val="0"/>
          <w:lang w:val="it-IT"/>
        </w:rPr>
        <w:t>Iris Prize di Cardiff e al New Renaissance Film Festival di Amsterdam l</w:t>
      </w:r>
      <w:r>
        <w:rPr>
          <w:rFonts w:hAnsi="Courier" w:hint="default"/>
          <w:sz w:val="24"/>
          <w:szCs w:val="24"/>
          <w:rtl w:val="0"/>
          <w:lang w:val="it-IT"/>
        </w:rPr>
        <w:t>’</w:t>
      </w:r>
      <w:r>
        <w:rPr>
          <w:rFonts w:ascii="Courier"/>
          <w:sz w:val="24"/>
          <w:szCs w:val="24"/>
          <w:rtl w:val="0"/>
          <w:lang w:val="it-IT"/>
        </w:rPr>
        <w:t>Humanity Award per i meriti socio</w:t>
      </w:r>
      <w:r>
        <w:rPr>
          <w:rFonts w:hAnsi="Courier" w:hint="default"/>
          <w:sz w:val="24"/>
          <w:szCs w:val="24"/>
          <w:rtl w:val="0"/>
          <w:lang w:val="it-IT"/>
        </w:rPr>
        <w:t>–</w:t>
      </w:r>
      <w:r>
        <w:rPr>
          <w:rFonts w:ascii="Courier"/>
          <w:sz w:val="24"/>
          <w:szCs w:val="24"/>
          <w:rtl w:val="0"/>
          <w:lang w:val="it-IT"/>
        </w:rPr>
        <w:t>culturali dell</w:t>
      </w:r>
      <w:r>
        <w:rPr>
          <w:rFonts w:hAnsi="Courier" w:hint="default"/>
          <w:sz w:val="24"/>
          <w:szCs w:val="24"/>
          <w:rtl w:val="0"/>
          <w:lang w:val="it-IT"/>
        </w:rPr>
        <w:t>’</w:t>
      </w:r>
      <w:r>
        <w:rPr>
          <w:rFonts w:ascii="Courier"/>
          <w:sz w:val="24"/>
          <w:szCs w:val="24"/>
          <w:rtl w:val="0"/>
          <w:lang w:val="it-IT"/>
        </w:rPr>
        <w:t xml:space="preserve">Opera. Xavier </w:t>
      </w:r>
      <w:r>
        <w:rPr>
          <w:rFonts w:hAnsi="Courier" w:hint="default"/>
          <w:sz w:val="24"/>
          <w:szCs w:val="24"/>
          <w:rtl w:val="0"/>
          <w:lang w:val="it-IT"/>
        </w:rPr>
        <w:t xml:space="preserve">è </w:t>
      </w:r>
      <w:r>
        <w:rPr>
          <w:rFonts w:ascii="Courier"/>
          <w:sz w:val="24"/>
          <w:szCs w:val="24"/>
          <w:rtl w:val="0"/>
          <w:lang w:val="it-IT"/>
        </w:rPr>
        <w:t>l</w:t>
      </w:r>
      <w:r>
        <w:rPr>
          <w:rFonts w:hAnsi="Courier" w:hint="default"/>
          <w:sz w:val="24"/>
          <w:szCs w:val="24"/>
          <w:rtl w:val="0"/>
          <w:lang w:val="it-IT"/>
        </w:rPr>
        <w:t>’</w:t>
      </w:r>
      <w:r>
        <w:rPr>
          <w:rFonts w:ascii="Courier"/>
          <w:sz w:val="24"/>
          <w:szCs w:val="24"/>
          <w:rtl w:val="0"/>
          <w:lang w:val="it-IT"/>
        </w:rPr>
        <w:t>ultimo film diretto da Coda nel 2017 incentrato sull</w:t>
      </w:r>
      <w:r>
        <w:rPr>
          <w:rFonts w:hAnsi="Courier" w:hint="default"/>
          <w:sz w:val="24"/>
          <w:szCs w:val="24"/>
          <w:rtl w:val="0"/>
          <w:lang w:val="it-IT"/>
        </w:rPr>
        <w:t>’</w:t>
      </w:r>
      <w:r>
        <w:rPr>
          <w:rFonts w:ascii="Courier"/>
          <w:sz w:val="24"/>
          <w:szCs w:val="24"/>
          <w:rtl w:val="0"/>
          <w:lang w:val="it-IT"/>
        </w:rPr>
        <w:t>attentato terroristico dell</w:t>
      </w:r>
      <w:r>
        <w:rPr>
          <w:rFonts w:hAnsi="Courier" w:hint="default"/>
          <w:sz w:val="24"/>
          <w:szCs w:val="24"/>
          <w:rtl w:val="0"/>
          <w:lang w:val="it-IT"/>
        </w:rPr>
        <w:t>’</w:t>
      </w:r>
      <w:r>
        <w:rPr>
          <w:rFonts w:ascii="Courier"/>
          <w:sz w:val="24"/>
          <w:szCs w:val="24"/>
          <w:rtl w:val="0"/>
          <w:lang w:val="it-IT"/>
        </w:rPr>
        <w:t>aprile del 2017 agli Champs-Elys</w:t>
      </w:r>
      <w:r>
        <w:rPr>
          <w:rFonts w:hAnsi="Courier" w:hint="default"/>
          <w:sz w:val="24"/>
          <w:szCs w:val="24"/>
          <w:rtl w:val="0"/>
          <w:lang w:val="it-IT"/>
        </w:rPr>
        <w:t>é</w:t>
      </w:r>
      <w:r>
        <w:rPr>
          <w:rFonts w:ascii="Courier"/>
          <w:sz w:val="24"/>
          <w:szCs w:val="24"/>
          <w:rtl w:val="0"/>
          <w:lang w:val="it-IT"/>
        </w:rPr>
        <w:t>es dove trov</w:t>
      </w:r>
      <w:r>
        <w:rPr>
          <w:rFonts w:hAnsi="Courier" w:hint="default"/>
          <w:sz w:val="24"/>
          <w:szCs w:val="24"/>
          <w:rtl w:val="0"/>
          <w:lang w:val="it-IT"/>
        </w:rPr>
        <w:t xml:space="preserve">ò </w:t>
      </w:r>
      <w:r>
        <w:rPr>
          <w:rFonts w:ascii="Courier"/>
          <w:sz w:val="24"/>
          <w:szCs w:val="24"/>
          <w:rtl w:val="0"/>
          <w:lang w:val="it-IT"/>
        </w:rPr>
        <w:t>la morte il poliziotto Xavier Jugel</w:t>
      </w:r>
      <w:r>
        <w:rPr>
          <w:rFonts w:hAnsi="Courier" w:hint="default"/>
          <w:sz w:val="24"/>
          <w:szCs w:val="24"/>
          <w:rtl w:val="0"/>
          <w:lang w:val="it-IT"/>
        </w:rPr>
        <w:t>é</w:t>
      </w:r>
      <w:r>
        <w:rPr>
          <w:rFonts w:ascii="Courier"/>
          <w:sz w:val="24"/>
          <w:szCs w:val="24"/>
          <w:rtl w:val="0"/>
          <w:lang w:val="it-IT"/>
        </w:rPr>
        <w:t>. Il cortometraggio conferma il successo internazionale dei due film precedenti inaugurando con la premier mondiale l</w:t>
      </w:r>
      <w:r>
        <w:rPr>
          <w:rFonts w:hAnsi="Courier" w:hint="default"/>
          <w:sz w:val="24"/>
          <w:szCs w:val="24"/>
          <w:rtl w:val="0"/>
          <w:lang w:val="it-IT"/>
        </w:rPr>
        <w:t>’</w:t>
      </w:r>
      <w:r>
        <w:rPr>
          <w:rFonts w:ascii="Courier"/>
          <w:sz w:val="24"/>
          <w:szCs w:val="24"/>
          <w:rtl w:val="0"/>
          <w:lang w:val="it-IT"/>
        </w:rPr>
        <w:t xml:space="preserve">Out on Film di Atlanta, seguita dalle proiezioni di Cardiff (Opening Night Iris Prize </w:t>
      </w:r>
      <w:r>
        <w:rPr>
          <w:rFonts w:hAnsi="Courier" w:hint="default"/>
          <w:sz w:val="24"/>
          <w:szCs w:val="24"/>
          <w:rtl w:val="0"/>
          <w:lang w:val="it-IT"/>
        </w:rPr>
        <w:t>’</w:t>
      </w:r>
      <w:r>
        <w:rPr>
          <w:rFonts w:ascii="Courier"/>
          <w:sz w:val="24"/>
          <w:szCs w:val="24"/>
          <w:rtl w:val="0"/>
          <w:lang w:val="it-IT"/>
        </w:rPr>
        <w:t xml:space="preserve">17), prima italiana al Florence Queer Film Festival a cui sono seguite le presentazioni di Seattle (Social Justice Film Festival), Chicago (Pride On Film), Toulouse DIAM Film Festival, London Beacon Film Festival, a cui faranno seguito i passaggi al Columbus International Film Festival in Ohio e al Show Me Justice Film Festival, Warrensburg (Kansas City), Central University of Missouri, Amsterdam e Cagliari (V-art Festival). Xavier si </w:t>
      </w:r>
      <w:r>
        <w:rPr>
          <w:rFonts w:hAnsi="Courier" w:hint="default"/>
          <w:sz w:val="24"/>
          <w:szCs w:val="24"/>
          <w:rtl w:val="0"/>
          <w:lang w:val="it-IT"/>
        </w:rPr>
        <w:t xml:space="preserve">è </w:t>
      </w:r>
      <w:r>
        <w:rPr>
          <w:rFonts w:ascii="Courier"/>
          <w:sz w:val="24"/>
          <w:szCs w:val="24"/>
          <w:rtl w:val="0"/>
          <w:lang w:val="it-IT"/>
        </w:rPr>
        <w:t>aggiudicato i riconoscimenti Film of the Week e Best Story al New Renaissance Film Festival e la Jury Special Mention al Festival Omovies di Napoli.</w:t>
      </w:r>
      <w:r>
        <w:rPr>
          <w:rFonts w:ascii="Courier"/>
          <w:sz w:val="24"/>
          <w:szCs w:val="24"/>
          <w:rtl w:val="0"/>
          <w:lang w:val="it-IT"/>
        </w:rPr>
        <w:t xml:space="preserve"> </w:t>
      </w:r>
      <w:r>
        <w:rPr>
          <w:rFonts w:ascii="Courier"/>
          <w:sz w:val="24"/>
          <w:szCs w:val="24"/>
          <w:rtl w:val="0"/>
          <w:lang w:val="it-IT"/>
        </w:rPr>
        <w:t>Mark</w:t>
      </w:r>
      <w:r>
        <w:rPr>
          <w:rFonts w:hAnsi="Courier" w:hint="default"/>
          <w:sz w:val="24"/>
          <w:szCs w:val="24"/>
          <w:rtl w:val="0"/>
          <w:lang w:val="it-IT"/>
        </w:rPr>
        <w:t>’</w:t>
      </w:r>
      <w:r>
        <w:rPr>
          <w:rFonts w:ascii="Courier"/>
          <w:sz w:val="24"/>
          <w:szCs w:val="24"/>
          <w:rtl w:val="0"/>
          <w:lang w:val="it-IT"/>
        </w:rPr>
        <w:t>s Diary</w:t>
      </w:r>
      <w:r>
        <w:rPr>
          <w:rFonts w:ascii="Courier"/>
          <w:sz w:val="24"/>
          <w:szCs w:val="24"/>
          <w:rtl w:val="0"/>
          <w:lang w:val="it-IT"/>
        </w:rPr>
        <w:t xml:space="preserve"> esce a </w:t>
      </w:r>
      <w:r>
        <w:rPr>
          <w:rFonts w:ascii="Courier"/>
          <w:sz w:val="24"/>
          <w:szCs w:val="24"/>
          <w:rtl w:val="0"/>
          <w:lang w:val="it-IT"/>
        </w:rPr>
        <w:t>settembre del 2018</w:t>
      </w:r>
      <w:r>
        <w:rPr>
          <w:rFonts w:ascii="Courier"/>
          <w:sz w:val="24"/>
          <w:szCs w:val="24"/>
          <w:rtl w:val="0"/>
          <w:lang w:val="it-IT"/>
        </w:rPr>
        <w:t xml:space="preserve">. Coda </w:t>
      </w:r>
      <w:r>
        <w:rPr>
          <w:rFonts w:hAnsi="Courier" w:hint="default"/>
          <w:sz w:val="24"/>
          <w:szCs w:val="24"/>
          <w:rtl w:val="0"/>
          <w:lang w:val="it-IT"/>
        </w:rPr>
        <w:t xml:space="preserve">è </w:t>
      </w:r>
      <w:r>
        <w:rPr>
          <w:rFonts w:ascii="Courier"/>
          <w:sz w:val="24"/>
          <w:szCs w:val="24"/>
          <w:rtl w:val="0"/>
          <w:lang w:val="it-IT"/>
        </w:rPr>
        <w:t>inoltre</w:t>
      </w:r>
      <w:r>
        <w:rPr>
          <w:rFonts w:ascii="Courier"/>
          <w:sz w:val="24"/>
          <w:szCs w:val="24"/>
          <w:rtl w:val="0"/>
          <w:lang w:val="it-IT"/>
        </w:rPr>
        <w:t xml:space="preserve"> nella fase di programmazione dell</w:t>
      </w:r>
      <w:r>
        <w:rPr>
          <w:rFonts w:hAnsi="Courier" w:hint="default"/>
          <w:sz w:val="24"/>
          <w:szCs w:val="24"/>
          <w:rtl w:val="0"/>
          <w:lang w:val="it-IT"/>
        </w:rPr>
        <w:t>’</w:t>
      </w:r>
      <w:r>
        <w:rPr>
          <w:rFonts w:ascii="Courier"/>
          <w:sz w:val="24"/>
          <w:szCs w:val="24"/>
          <w:rtl w:val="0"/>
          <w:lang w:val="it-IT"/>
        </w:rPr>
        <w:t xml:space="preserve">ultimo capitolo della trilogia (dopo Il rosa nudo e Xavier) sulla violenza di genere, La sposa nel vento, dedicato al tema del femminicidio. </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 xml:space="preserve">Filmografia Giovanni Coda </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Ne Varietur (1991, 50</w:t>
      </w:r>
      <w:r>
        <w:rPr>
          <w:rFonts w:hAnsi="Courier" w:hint="default"/>
          <w:sz w:val="24"/>
          <w:szCs w:val="24"/>
          <w:rtl w:val="0"/>
          <w:lang w:val="it-IT"/>
        </w:rPr>
        <w:t>’</w:t>
      </w:r>
      <w:r>
        <w:rPr>
          <w:rFonts w:ascii="Courier"/>
          <w:sz w:val="24"/>
          <w:szCs w:val="24"/>
          <w:rtl w:val="0"/>
          <w:lang w:val="it-IT"/>
        </w:rPr>
        <w:t>); Il Lampadario (1994, 50</w:t>
      </w:r>
      <w:r>
        <w:rPr>
          <w:rFonts w:hAnsi="Courier" w:hint="default"/>
          <w:sz w:val="24"/>
          <w:szCs w:val="24"/>
          <w:rtl w:val="0"/>
          <w:lang w:val="it-IT"/>
        </w:rPr>
        <w:t>’</w:t>
      </w:r>
      <w:r>
        <w:rPr>
          <w:rFonts w:ascii="Courier"/>
          <w:sz w:val="24"/>
          <w:szCs w:val="24"/>
          <w:rtl w:val="0"/>
          <w:lang w:val="it-IT"/>
        </w:rPr>
        <w:t>); P-salm (1995, 5</w:t>
      </w:r>
      <w:r>
        <w:rPr>
          <w:rFonts w:hAnsi="Courier" w:hint="default"/>
          <w:sz w:val="24"/>
          <w:szCs w:val="24"/>
          <w:rtl w:val="0"/>
          <w:lang w:val="it-IT"/>
        </w:rPr>
        <w:t>’</w:t>
      </w:r>
      <w:r>
        <w:rPr>
          <w:rFonts w:ascii="Courier"/>
          <w:sz w:val="24"/>
          <w:szCs w:val="24"/>
          <w:rtl w:val="0"/>
          <w:lang w:val="it-IT"/>
        </w:rPr>
        <w:t>); L'attesa (1995, 45</w:t>
      </w:r>
      <w:r>
        <w:rPr>
          <w:rFonts w:hAnsi="Courier" w:hint="default"/>
          <w:sz w:val="24"/>
          <w:szCs w:val="24"/>
          <w:rtl w:val="0"/>
          <w:lang w:val="it-IT"/>
        </w:rPr>
        <w:t>’</w:t>
      </w:r>
      <w:r>
        <w:rPr>
          <w:rFonts w:ascii="Courier"/>
          <w:sz w:val="24"/>
          <w:szCs w:val="24"/>
          <w:rtl w:val="0"/>
          <w:lang w:val="it-IT"/>
        </w:rPr>
        <w:t>); L'ombra del ricordo (1996, 45</w:t>
      </w:r>
      <w:r>
        <w:rPr>
          <w:rFonts w:hAnsi="Courier" w:hint="default"/>
          <w:sz w:val="24"/>
          <w:szCs w:val="24"/>
          <w:rtl w:val="0"/>
          <w:lang w:val="it-IT"/>
        </w:rPr>
        <w:t>’</w:t>
      </w:r>
      <w:r>
        <w:rPr>
          <w:rFonts w:ascii="Courier"/>
          <w:sz w:val="24"/>
          <w:szCs w:val="24"/>
          <w:rtl w:val="0"/>
          <w:lang w:val="it-IT"/>
        </w:rPr>
        <w:t>); Heaven (1997, 15</w:t>
      </w:r>
      <w:r>
        <w:rPr>
          <w:rFonts w:hAnsi="Courier" w:hint="default"/>
          <w:sz w:val="24"/>
          <w:szCs w:val="24"/>
          <w:rtl w:val="0"/>
          <w:lang w:val="it-IT"/>
        </w:rPr>
        <w:t>’</w:t>
      </w:r>
      <w:r>
        <w:rPr>
          <w:rFonts w:ascii="Courier"/>
          <w:sz w:val="24"/>
          <w:szCs w:val="24"/>
          <w:rtl w:val="0"/>
          <w:lang w:val="it-IT"/>
        </w:rPr>
        <w:t>); InTollerance (1998, 1</w:t>
      </w:r>
      <w:r>
        <w:rPr>
          <w:rFonts w:hAnsi="Courier" w:hint="default"/>
          <w:sz w:val="24"/>
          <w:szCs w:val="24"/>
          <w:rtl w:val="0"/>
          <w:lang w:val="it-IT"/>
        </w:rPr>
        <w:t>’</w:t>
      </w:r>
      <w:r>
        <w:rPr>
          <w:rFonts w:ascii="Courier"/>
          <w:sz w:val="24"/>
          <w:szCs w:val="24"/>
          <w:rtl w:val="0"/>
          <w:lang w:val="it-IT"/>
        </w:rPr>
        <w:t>); Il Passeggero (1998,  8</w:t>
      </w:r>
      <w:r>
        <w:rPr>
          <w:rFonts w:hAnsi="Courier" w:hint="default"/>
          <w:sz w:val="24"/>
          <w:szCs w:val="24"/>
          <w:rtl w:val="0"/>
          <w:lang w:val="it-IT"/>
        </w:rPr>
        <w:t>’</w:t>
      </w:r>
      <w:r>
        <w:rPr>
          <w:rFonts w:ascii="Courier"/>
          <w:sz w:val="24"/>
          <w:szCs w:val="24"/>
          <w:rtl w:val="0"/>
          <w:lang w:val="it-IT"/>
        </w:rPr>
        <w:t>); Tagli (1998, 15</w:t>
      </w:r>
      <w:r>
        <w:rPr>
          <w:rFonts w:hAnsi="Courier" w:hint="default"/>
          <w:sz w:val="24"/>
          <w:szCs w:val="24"/>
          <w:rtl w:val="0"/>
          <w:lang w:val="it-IT"/>
        </w:rPr>
        <w:t>’</w:t>
      </w:r>
      <w:r>
        <w:rPr>
          <w:rFonts w:ascii="Courier"/>
          <w:sz w:val="24"/>
          <w:szCs w:val="24"/>
          <w:rtl w:val="0"/>
          <w:lang w:val="it-IT"/>
        </w:rPr>
        <w:t>); Ex Vision (1998, 45</w:t>
      </w:r>
      <w:r>
        <w:rPr>
          <w:rFonts w:hAnsi="Courier" w:hint="default"/>
          <w:sz w:val="24"/>
          <w:szCs w:val="24"/>
          <w:rtl w:val="0"/>
          <w:lang w:val="it-IT"/>
        </w:rPr>
        <w:t>’</w:t>
      </w:r>
      <w:r>
        <w:rPr>
          <w:rFonts w:ascii="Courier"/>
          <w:sz w:val="24"/>
          <w:szCs w:val="24"/>
          <w:rtl w:val="0"/>
          <w:lang w:val="it-IT"/>
        </w:rPr>
        <w:t>); Ombre (1998,15</w:t>
      </w:r>
      <w:r>
        <w:rPr>
          <w:rFonts w:hAnsi="Courier" w:hint="default"/>
          <w:sz w:val="24"/>
          <w:szCs w:val="24"/>
          <w:rtl w:val="0"/>
          <w:lang w:val="it-IT"/>
        </w:rPr>
        <w:t>’</w:t>
      </w:r>
      <w:r>
        <w:rPr>
          <w:rFonts w:ascii="Courier"/>
          <w:sz w:val="24"/>
          <w:szCs w:val="24"/>
          <w:rtl w:val="0"/>
          <w:lang w:val="it-IT"/>
        </w:rPr>
        <w:t>); L</w:t>
      </w:r>
      <w:r>
        <w:rPr>
          <w:rFonts w:hAnsi="Courier" w:hint="default"/>
          <w:sz w:val="24"/>
          <w:szCs w:val="24"/>
          <w:rtl w:val="0"/>
          <w:lang w:val="it-IT"/>
        </w:rPr>
        <w:t>ì</w:t>
      </w:r>
      <w:r>
        <w:rPr>
          <w:rFonts w:ascii="Courier"/>
          <w:sz w:val="24"/>
          <w:szCs w:val="24"/>
          <w:rtl w:val="0"/>
          <w:lang w:val="it-IT"/>
        </w:rPr>
        <w:t>mites (1999, 10</w:t>
      </w:r>
      <w:r>
        <w:rPr>
          <w:rFonts w:hAnsi="Courier" w:hint="default"/>
          <w:sz w:val="24"/>
          <w:szCs w:val="24"/>
          <w:rtl w:val="0"/>
          <w:lang w:val="it-IT"/>
        </w:rPr>
        <w:t>’</w:t>
      </w:r>
      <w:r>
        <w:rPr>
          <w:rFonts w:ascii="Courier"/>
          <w:sz w:val="24"/>
          <w:szCs w:val="24"/>
          <w:rtl w:val="0"/>
          <w:lang w:val="it-IT"/>
        </w:rPr>
        <w:t>); Drawing (2000, 5</w:t>
      </w:r>
      <w:r>
        <w:rPr>
          <w:rFonts w:hAnsi="Courier" w:hint="default"/>
          <w:sz w:val="24"/>
          <w:szCs w:val="24"/>
          <w:rtl w:val="0"/>
          <w:lang w:val="it-IT"/>
        </w:rPr>
        <w:t>’</w:t>
      </w:r>
      <w:r>
        <w:rPr>
          <w:rFonts w:ascii="Courier"/>
          <w:sz w:val="24"/>
          <w:szCs w:val="24"/>
          <w:rtl w:val="0"/>
          <w:lang w:val="it-IT"/>
        </w:rPr>
        <w:t>) Serafina (2002, 18</w:t>
      </w:r>
      <w:r>
        <w:rPr>
          <w:rFonts w:hAnsi="Courier" w:hint="default"/>
          <w:sz w:val="24"/>
          <w:szCs w:val="24"/>
          <w:rtl w:val="0"/>
          <w:lang w:val="it-IT"/>
        </w:rPr>
        <w:t>’</w:t>
      </w:r>
      <w:r>
        <w:rPr>
          <w:rFonts w:ascii="Courier"/>
          <w:sz w:val="24"/>
          <w:szCs w:val="24"/>
          <w:rtl w:val="0"/>
          <w:lang w:val="it-IT"/>
        </w:rPr>
        <w:t>); X-Vision (2002, 45</w:t>
      </w:r>
      <w:r>
        <w:rPr>
          <w:rFonts w:hAnsi="Courier" w:hint="default"/>
          <w:sz w:val="24"/>
          <w:szCs w:val="24"/>
          <w:rtl w:val="0"/>
          <w:lang w:val="it-IT"/>
        </w:rPr>
        <w:t>’</w:t>
      </w:r>
      <w:r>
        <w:rPr>
          <w:rFonts w:ascii="Courier"/>
          <w:sz w:val="24"/>
          <w:szCs w:val="24"/>
          <w:rtl w:val="0"/>
          <w:lang w:val="it-IT"/>
        </w:rPr>
        <w:t>); Diario (2002, 10</w:t>
      </w:r>
      <w:r>
        <w:rPr>
          <w:rFonts w:hAnsi="Courier" w:hint="default"/>
          <w:sz w:val="24"/>
          <w:szCs w:val="24"/>
          <w:rtl w:val="0"/>
          <w:lang w:val="it-IT"/>
        </w:rPr>
        <w:t>’</w:t>
      </w:r>
      <w:r>
        <w:rPr>
          <w:rFonts w:ascii="Courier"/>
          <w:sz w:val="24"/>
          <w:szCs w:val="24"/>
          <w:rtl w:val="0"/>
          <w:lang w:val="it-IT"/>
        </w:rPr>
        <w:t>); Inferno I (2002, 50</w:t>
      </w:r>
      <w:r>
        <w:rPr>
          <w:rFonts w:hAnsi="Courier" w:hint="default"/>
          <w:sz w:val="24"/>
          <w:szCs w:val="24"/>
          <w:rtl w:val="0"/>
          <w:lang w:val="it-IT"/>
        </w:rPr>
        <w:t>’</w:t>
      </w:r>
      <w:r>
        <w:rPr>
          <w:rFonts w:ascii="Courier"/>
          <w:sz w:val="24"/>
          <w:szCs w:val="24"/>
          <w:rtl w:val="0"/>
          <w:lang w:val="it-IT"/>
        </w:rPr>
        <w:t>)   Other Body (2003, 30</w:t>
      </w:r>
      <w:r>
        <w:rPr>
          <w:rFonts w:hAnsi="Courier" w:hint="default"/>
          <w:sz w:val="24"/>
          <w:szCs w:val="24"/>
          <w:rtl w:val="0"/>
          <w:lang w:val="it-IT"/>
        </w:rPr>
        <w:t>’</w:t>
      </w:r>
      <w:r>
        <w:rPr>
          <w:rFonts w:ascii="Courier"/>
          <w:sz w:val="24"/>
          <w:szCs w:val="24"/>
          <w:rtl w:val="0"/>
          <w:lang w:val="it-IT"/>
        </w:rPr>
        <w:t>);  Viaggio Per Caso (2003, 5</w:t>
      </w:r>
      <w:r>
        <w:rPr>
          <w:rFonts w:hAnsi="Courier" w:hint="default"/>
          <w:sz w:val="24"/>
          <w:szCs w:val="24"/>
          <w:rtl w:val="0"/>
          <w:lang w:val="it-IT"/>
        </w:rPr>
        <w:t>’</w:t>
      </w:r>
      <w:r>
        <w:rPr>
          <w:rFonts w:ascii="Courier"/>
          <w:sz w:val="24"/>
          <w:szCs w:val="24"/>
          <w:rtl w:val="0"/>
          <w:lang w:val="it-IT"/>
        </w:rPr>
        <w:t>); TVSet (2003, 5</w:t>
      </w:r>
      <w:r>
        <w:rPr>
          <w:rFonts w:hAnsi="Courier" w:hint="default"/>
          <w:sz w:val="24"/>
          <w:szCs w:val="24"/>
          <w:rtl w:val="0"/>
          <w:lang w:val="it-IT"/>
        </w:rPr>
        <w:t>’</w:t>
      </w:r>
      <w:r>
        <w:rPr>
          <w:rFonts w:ascii="Courier"/>
          <w:sz w:val="24"/>
          <w:szCs w:val="24"/>
          <w:rtl w:val="0"/>
          <w:lang w:val="it-IT"/>
        </w:rPr>
        <w:t>); Dentro una maschera (2003, 13</w:t>
      </w:r>
      <w:r>
        <w:rPr>
          <w:rFonts w:hAnsi="Courier" w:hint="default"/>
          <w:sz w:val="24"/>
          <w:szCs w:val="24"/>
          <w:rtl w:val="0"/>
          <w:lang w:val="it-IT"/>
        </w:rPr>
        <w:t>’</w:t>
      </w:r>
      <w:r>
        <w:rPr>
          <w:rFonts w:ascii="Courier"/>
          <w:sz w:val="24"/>
          <w:szCs w:val="24"/>
          <w:rtl w:val="0"/>
          <w:lang w:val="it-IT"/>
        </w:rPr>
        <w:t>); Inferno II (2003, 50</w:t>
      </w:r>
      <w:r>
        <w:rPr>
          <w:rFonts w:hAnsi="Courier" w:hint="default"/>
          <w:sz w:val="24"/>
          <w:szCs w:val="24"/>
          <w:rtl w:val="0"/>
          <w:lang w:val="it-IT"/>
        </w:rPr>
        <w:t>’</w:t>
      </w:r>
      <w:r>
        <w:rPr>
          <w:rFonts w:ascii="Courier"/>
          <w:sz w:val="24"/>
          <w:szCs w:val="24"/>
          <w:rtl w:val="0"/>
          <w:lang w:val="it-IT"/>
        </w:rPr>
        <w:t>); Jean (2003, 15</w:t>
      </w:r>
      <w:r>
        <w:rPr>
          <w:rFonts w:hAnsi="Courier" w:hint="default"/>
          <w:sz w:val="24"/>
          <w:szCs w:val="24"/>
          <w:rtl w:val="0"/>
          <w:lang w:val="it-IT"/>
        </w:rPr>
        <w:t>’</w:t>
      </w:r>
      <w:r>
        <w:rPr>
          <w:rFonts w:ascii="Courier"/>
          <w:sz w:val="24"/>
          <w:szCs w:val="24"/>
          <w:rtl w:val="0"/>
          <w:lang w:val="it-IT"/>
        </w:rPr>
        <w:t>); Paisaje de Guerra (2003, 25</w:t>
      </w:r>
      <w:r>
        <w:rPr>
          <w:rFonts w:hAnsi="Courier" w:hint="default"/>
          <w:sz w:val="24"/>
          <w:szCs w:val="24"/>
          <w:rtl w:val="0"/>
          <w:lang w:val="it-IT"/>
        </w:rPr>
        <w:t>’</w:t>
      </w:r>
      <w:r>
        <w:rPr>
          <w:rFonts w:ascii="Courier"/>
          <w:sz w:val="24"/>
          <w:szCs w:val="24"/>
          <w:rtl w:val="0"/>
          <w:lang w:val="it-IT"/>
        </w:rPr>
        <w:t>); WarDerLand (2004, 15</w:t>
      </w:r>
      <w:r>
        <w:rPr>
          <w:rFonts w:hAnsi="Courier" w:hint="default"/>
          <w:sz w:val="24"/>
          <w:szCs w:val="24"/>
          <w:rtl w:val="0"/>
          <w:lang w:val="it-IT"/>
        </w:rPr>
        <w:t>’</w:t>
      </w:r>
      <w:r>
        <w:rPr>
          <w:rFonts w:ascii="Courier"/>
          <w:sz w:val="24"/>
          <w:szCs w:val="24"/>
          <w:rtl w:val="0"/>
          <w:lang w:val="it-IT"/>
        </w:rPr>
        <w:t>); Inferno III (2004, 50</w:t>
      </w:r>
      <w:r>
        <w:rPr>
          <w:rFonts w:hAnsi="Courier" w:hint="default"/>
          <w:sz w:val="24"/>
          <w:szCs w:val="24"/>
          <w:rtl w:val="0"/>
          <w:lang w:val="it-IT"/>
        </w:rPr>
        <w:t>’</w:t>
      </w:r>
      <w:r>
        <w:rPr>
          <w:rFonts w:ascii="Courier"/>
          <w:sz w:val="24"/>
          <w:szCs w:val="24"/>
          <w:rtl w:val="0"/>
          <w:lang w:val="it-IT"/>
        </w:rPr>
        <w:t>); The Body (2004, 45</w:t>
      </w:r>
      <w:r>
        <w:rPr>
          <w:rFonts w:hAnsi="Courier" w:hint="default"/>
          <w:sz w:val="24"/>
          <w:szCs w:val="24"/>
          <w:rtl w:val="0"/>
          <w:lang w:val="it-IT"/>
        </w:rPr>
        <w:t>’</w:t>
      </w:r>
      <w:r>
        <w:rPr>
          <w:rFonts w:ascii="Courier"/>
          <w:sz w:val="24"/>
          <w:szCs w:val="24"/>
          <w:rtl w:val="0"/>
          <w:lang w:val="it-IT"/>
        </w:rPr>
        <w:t>); TVBody (2005, 15</w:t>
      </w:r>
      <w:r>
        <w:rPr>
          <w:rFonts w:hAnsi="Courier" w:hint="default"/>
          <w:sz w:val="24"/>
          <w:szCs w:val="24"/>
          <w:rtl w:val="0"/>
          <w:lang w:val="it-IT"/>
        </w:rPr>
        <w:t>’</w:t>
      </w:r>
      <w:r>
        <w:rPr>
          <w:rFonts w:ascii="Courier"/>
          <w:sz w:val="24"/>
          <w:szCs w:val="24"/>
          <w:rtl w:val="0"/>
          <w:lang w:val="it-IT"/>
        </w:rPr>
        <w:t>); It Won</w:t>
      </w:r>
      <w:r>
        <w:rPr>
          <w:rFonts w:hAnsi="Courier" w:hint="default"/>
          <w:sz w:val="24"/>
          <w:szCs w:val="24"/>
          <w:rtl w:val="0"/>
          <w:lang w:val="it-IT"/>
        </w:rPr>
        <w:t>’</w:t>
      </w:r>
      <w:r>
        <w:rPr>
          <w:rFonts w:ascii="Courier"/>
          <w:sz w:val="24"/>
          <w:szCs w:val="24"/>
          <w:rtl w:val="0"/>
          <w:lang w:val="it-IT"/>
        </w:rPr>
        <w:t>t Stop (2005, 7</w:t>
      </w:r>
      <w:r>
        <w:rPr>
          <w:rFonts w:hAnsi="Courier" w:hint="default"/>
          <w:sz w:val="24"/>
          <w:szCs w:val="24"/>
          <w:rtl w:val="0"/>
          <w:lang w:val="it-IT"/>
        </w:rPr>
        <w:t>’</w:t>
      </w:r>
      <w:r>
        <w:rPr>
          <w:rFonts w:ascii="Courier"/>
          <w:sz w:val="24"/>
          <w:szCs w:val="24"/>
          <w:rtl w:val="0"/>
          <w:lang w:val="it-IT"/>
        </w:rPr>
        <w:t>); Il Trucco e l</w:t>
      </w:r>
      <w:r>
        <w:rPr>
          <w:rFonts w:hAnsi="Courier" w:hint="default"/>
          <w:sz w:val="24"/>
          <w:szCs w:val="24"/>
          <w:rtl w:val="0"/>
          <w:lang w:val="it-IT"/>
        </w:rPr>
        <w:t>’</w:t>
      </w:r>
      <w:r>
        <w:rPr>
          <w:rFonts w:ascii="Courier"/>
          <w:sz w:val="24"/>
          <w:szCs w:val="24"/>
          <w:rtl w:val="0"/>
          <w:lang w:val="it-IT"/>
        </w:rPr>
        <w:t>Anima (2005, 30</w:t>
      </w:r>
      <w:r>
        <w:rPr>
          <w:rFonts w:hAnsi="Courier" w:hint="default"/>
          <w:sz w:val="24"/>
          <w:szCs w:val="24"/>
          <w:rtl w:val="0"/>
          <w:lang w:val="it-IT"/>
        </w:rPr>
        <w:t>’</w:t>
      </w:r>
      <w:r>
        <w:rPr>
          <w:rFonts w:ascii="Courier"/>
          <w:sz w:val="24"/>
          <w:szCs w:val="24"/>
          <w:rtl w:val="0"/>
          <w:lang w:val="it-IT"/>
        </w:rPr>
        <w:t>); One TV Hour (2005, 65</w:t>
      </w:r>
      <w:r>
        <w:rPr>
          <w:rFonts w:hAnsi="Courier" w:hint="default"/>
          <w:sz w:val="24"/>
          <w:szCs w:val="24"/>
          <w:rtl w:val="0"/>
          <w:lang w:val="it-IT"/>
        </w:rPr>
        <w:t>’</w:t>
      </w:r>
      <w:r>
        <w:rPr>
          <w:rFonts w:ascii="Courier"/>
          <w:sz w:val="24"/>
          <w:szCs w:val="24"/>
          <w:rtl w:val="0"/>
          <w:lang w:val="it-IT"/>
        </w:rPr>
        <w:t>); Solo (2005, 25</w:t>
      </w:r>
      <w:r>
        <w:rPr>
          <w:rFonts w:hAnsi="Courier" w:hint="default"/>
          <w:sz w:val="24"/>
          <w:szCs w:val="24"/>
          <w:rtl w:val="0"/>
          <w:lang w:val="it-IT"/>
        </w:rPr>
        <w:t>’</w:t>
      </w:r>
      <w:r>
        <w:rPr>
          <w:rFonts w:ascii="Courier"/>
          <w:sz w:val="24"/>
          <w:szCs w:val="24"/>
          <w:rtl w:val="0"/>
          <w:lang w:val="it-IT"/>
        </w:rPr>
        <w:t>); Soul Waters (2006, 15</w:t>
      </w:r>
      <w:r>
        <w:rPr>
          <w:rFonts w:hAnsi="Courier" w:hint="default"/>
          <w:sz w:val="24"/>
          <w:szCs w:val="24"/>
          <w:rtl w:val="0"/>
          <w:lang w:val="it-IT"/>
        </w:rPr>
        <w:t>’</w:t>
      </w:r>
      <w:r>
        <w:rPr>
          <w:rFonts w:ascii="Courier"/>
          <w:sz w:val="24"/>
          <w:szCs w:val="24"/>
          <w:rtl w:val="0"/>
          <w:lang w:val="it-IT"/>
        </w:rPr>
        <w:t>); Big Talk (2007, 65</w:t>
      </w:r>
      <w:r>
        <w:rPr>
          <w:rFonts w:hAnsi="Courier" w:hint="default"/>
          <w:sz w:val="24"/>
          <w:szCs w:val="24"/>
          <w:rtl w:val="0"/>
          <w:lang w:val="it-IT"/>
        </w:rPr>
        <w:t>’</w:t>
      </w:r>
      <w:r>
        <w:rPr>
          <w:rFonts w:ascii="Courier"/>
          <w:sz w:val="24"/>
          <w:szCs w:val="24"/>
          <w:rtl w:val="0"/>
          <w:lang w:val="it-IT"/>
        </w:rPr>
        <w:t>); The Box Man (2008, 15</w:t>
      </w:r>
      <w:r>
        <w:rPr>
          <w:rFonts w:hAnsi="Courier" w:hint="default"/>
          <w:sz w:val="24"/>
          <w:szCs w:val="24"/>
          <w:rtl w:val="0"/>
          <w:lang w:val="it-IT"/>
        </w:rPr>
        <w:t>’</w:t>
      </w:r>
      <w:r>
        <w:rPr>
          <w:rFonts w:ascii="Courier"/>
          <w:sz w:val="24"/>
          <w:szCs w:val="24"/>
          <w:rtl w:val="0"/>
          <w:lang w:val="it-IT"/>
        </w:rPr>
        <w:t>); I racconti del mare (2009, 15</w:t>
      </w:r>
      <w:r>
        <w:rPr>
          <w:rFonts w:hAnsi="Courier" w:hint="default"/>
          <w:sz w:val="24"/>
          <w:szCs w:val="24"/>
          <w:rtl w:val="0"/>
          <w:lang w:val="it-IT"/>
        </w:rPr>
        <w:t>’</w:t>
      </w:r>
      <w:r>
        <w:rPr>
          <w:rFonts w:ascii="Courier"/>
          <w:sz w:val="24"/>
          <w:szCs w:val="24"/>
          <w:rtl w:val="0"/>
          <w:lang w:val="it-IT"/>
        </w:rPr>
        <w:t>);  Cosa tri dar</w:t>
      </w:r>
      <w:r>
        <w:rPr>
          <w:rFonts w:hAnsi="Courier" w:hint="default"/>
          <w:sz w:val="24"/>
          <w:szCs w:val="24"/>
          <w:rtl w:val="0"/>
          <w:lang w:val="it-IT"/>
        </w:rPr>
        <w:t xml:space="preserve">ò </w:t>
      </w:r>
      <w:r>
        <w:rPr>
          <w:rFonts w:ascii="Courier"/>
          <w:sz w:val="24"/>
          <w:szCs w:val="24"/>
          <w:rtl w:val="0"/>
          <w:lang w:val="it-IT"/>
        </w:rPr>
        <w:t>(2009, 20</w:t>
      </w:r>
      <w:r>
        <w:rPr>
          <w:rFonts w:hAnsi="Courier" w:hint="default"/>
          <w:sz w:val="24"/>
          <w:szCs w:val="24"/>
          <w:rtl w:val="0"/>
          <w:lang w:val="it-IT"/>
        </w:rPr>
        <w:t>’</w:t>
      </w:r>
      <w:r>
        <w:rPr>
          <w:rFonts w:ascii="Courier"/>
          <w:sz w:val="24"/>
          <w:szCs w:val="24"/>
          <w:rtl w:val="0"/>
          <w:lang w:val="it-IT"/>
        </w:rPr>
        <w:t>); Anime (2010, 20</w:t>
      </w:r>
      <w:r>
        <w:rPr>
          <w:rFonts w:hAnsi="Courier" w:hint="default"/>
          <w:sz w:val="24"/>
          <w:szCs w:val="24"/>
          <w:rtl w:val="0"/>
          <w:lang w:val="it-IT"/>
        </w:rPr>
        <w:t>’</w:t>
      </w:r>
      <w:r>
        <w:rPr>
          <w:rFonts w:ascii="Courier"/>
          <w:sz w:val="24"/>
          <w:szCs w:val="24"/>
          <w:rtl w:val="0"/>
          <w:lang w:val="it-IT"/>
        </w:rPr>
        <w:t>); Teresa (2011, 15</w:t>
      </w:r>
      <w:r>
        <w:rPr>
          <w:rFonts w:hAnsi="Courier" w:hint="default"/>
          <w:sz w:val="24"/>
          <w:szCs w:val="24"/>
          <w:rtl w:val="0"/>
          <w:lang w:val="it-IT"/>
        </w:rPr>
        <w:t>’</w:t>
      </w:r>
      <w:r>
        <w:rPr>
          <w:rFonts w:ascii="Courier"/>
          <w:sz w:val="24"/>
          <w:szCs w:val="24"/>
          <w:rtl w:val="0"/>
          <w:lang w:val="it-IT"/>
        </w:rPr>
        <w:t>); Brighteness (2012, 22</w:t>
      </w:r>
      <w:r>
        <w:rPr>
          <w:rFonts w:hAnsi="Courier" w:hint="default"/>
          <w:sz w:val="24"/>
          <w:szCs w:val="24"/>
          <w:rtl w:val="0"/>
          <w:lang w:val="it-IT"/>
        </w:rPr>
        <w:t>’</w:t>
      </w:r>
      <w:r>
        <w:rPr>
          <w:rFonts w:ascii="Courier"/>
          <w:sz w:val="24"/>
          <w:szCs w:val="24"/>
          <w:rtl w:val="0"/>
          <w:lang w:val="it-IT"/>
        </w:rPr>
        <w:t>); Il Rosa Nudo (2013, 75</w:t>
      </w:r>
      <w:r>
        <w:rPr>
          <w:rFonts w:hAnsi="Courier" w:hint="default"/>
          <w:sz w:val="24"/>
          <w:szCs w:val="24"/>
          <w:rtl w:val="0"/>
          <w:lang w:val="it-IT"/>
        </w:rPr>
        <w:t xml:space="preserve">’ </w:t>
      </w:r>
      <w:r>
        <w:rPr>
          <w:rFonts w:ascii="Courier"/>
          <w:sz w:val="24"/>
          <w:szCs w:val="24"/>
          <w:rtl w:val="0"/>
          <w:lang w:val="it-IT"/>
        </w:rPr>
        <w:t>); Bullied to Death (2016, 75'); Xavier (2017', 8'); Mark</w:t>
      </w:r>
      <w:r>
        <w:rPr>
          <w:rFonts w:hAnsi="Courier" w:hint="default"/>
          <w:sz w:val="24"/>
          <w:szCs w:val="24"/>
          <w:rtl w:val="0"/>
          <w:lang w:val="it-IT"/>
        </w:rPr>
        <w:t>’</w:t>
      </w:r>
      <w:r>
        <w:rPr>
          <w:rFonts w:ascii="Courier"/>
          <w:sz w:val="24"/>
          <w:szCs w:val="24"/>
          <w:rtl w:val="0"/>
          <w:lang w:val="it-IT"/>
        </w:rPr>
        <w:t>s Diary (2018, 75</w:t>
      </w:r>
      <w:r>
        <w:rPr>
          <w:rFonts w:hAnsi="Courier" w:hint="default"/>
          <w:sz w:val="24"/>
          <w:szCs w:val="24"/>
          <w:rtl w:val="0"/>
          <w:lang w:val="it-IT"/>
        </w:rPr>
        <w:t>’</w:t>
      </w:r>
      <w:r>
        <w:rPr>
          <w:rFonts w:ascii="Courier"/>
          <w:sz w:val="24"/>
          <w:szCs w:val="24"/>
          <w:rtl w:val="0"/>
          <w:lang w:val="it-IT"/>
        </w:rPr>
        <w:t>); La sposa nel vento</w:t>
      </w:r>
      <w:r>
        <w:rPr>
          <w:rFonts w:ascii="Courier"/>
          <w:sz w:val="24"/>
          <w:szCs w:val="24"/>
          <w:rtl w:val="0"/>
          <w:lang w:val="it-IT"/>
        </w:rPr>
        <w:t xml:space="preserve"> e </w:t>
      </w:r>
      <w:r>
        <w:rPr>
          <w:rFonts w:ascii="Courier"/>
          <w:sz w:val="24"/>
          <w:szCs w:val="24"/>
          <w:rtl w:val="0"/>
          <w:lang w:val="it-IT"/>
        </w:rPr>
        <w:t>Histoire d'une  larme(in pre-produzione).</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rPr>
          <w:rFonts w:ascii="Courier" w:cs="Courier" w:hAnsi="Courier" w:eastAsia="Courier"/>
          <w:sz w:val="24"/>
          <w:szCs w:val="24"/>
          <w:rtl w:val="0"/>
        </w:rPr>
      </w:pPr>
      <w:r>
        <w:rPr>
          <w:rFonts w:ascii="Courier"/>
          <w:sz w:val="24"/>
          <w:szCs w:val="24"/>
          <w:rtl w:val="0"/>
          <w:lang w:val="it-IT"/>
        </w:rPr>
        <w:t>Trailer</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360" w:lineRule="auto"/>
        <w:jc w:val="both"/>
      </w:pPr>
      <w:hyperlink r:id="rId6" w:history="1">
        <w:r>
          <w:rPr>
            <w:rStyle w:val="Hyperlink.0"/>
            <w:rtl w:val="0"/>
            <w:lang w:val="it-IT"/>
          </w:rPr>
          <w:t>https://youtu.be/Au97HsDAchs</w:t>
        </w:r>
      </w:hyperlink>
      <w:r>
        <w:drawing>
          <wp:anchor distT="152400" distB="152400" distL="152400" distR="152400" simplePos="0" relativeHeight="251661312" behindDoc="0" locked="0" layoutInCell="1" allowOverlap="1">
            <wp:simplePos x="0" y="0"/>
            <wp:positionH relativeFrom="margin">
              <wp:posOffset>208215</wp:posOffset>
            </wp:positionH>
            <wp:positionV relativeFrom="line">
              <wp:posOffset>1839475</wp:posOffset>
            </wp:positionV>
            <wp:extent cx="1094372" cy="1112611"/>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UoD_Logo_port_CMYK_Blk.pdf"/>
                    <pic:cNvPicPr/>
                  </pic:nvPicPr>
                  <pic:blipFill rotWithShape="1">
                    <a:blip r:embed="rId7">
                      <a:extLst/>
                    </a:blip>
                    <a:srcRect l="0" t="0" r="0" b="0"/>
                    <a:stretch>
                      <a:fillRect/>
                    </a:stretch>
                  </pic:blipFill>
                  <pic:spPr>
                    <a:xfrm>
                      <a:off x="0" y="0"/>
                      <a:ext cx="1094372" cy="1112611"/>
                    </a:xfrm>
                    <a:prstGeom prst="rect">
                      <a:avLst/>
                    </a:prstGeom>
                    <a:noFill/>
                    <a:ln>
                      <a:noFill/>
                    </a:ln>
                    <a:effectLst/>
                    <a:extLst/>
                  </pic:spPr>
                </pic:pic>
              </a:graphicData>
            </a:graphic>
          </wp:anchor>
        </w:drawing>
      </w:r>
      <w:r>
        <w:drawing>
          <wp:anchor distT="152400" distB="152400" distL="152400" distR="152400" simplePos="0" relativeHeight="251660288" behindDoc="0" locked="0" layoutInCell="1" allowOverlap="1">
            <wp:simplePos x="0" y="0"/>
            <wp:positionH relativeFrom="margin">
              <wp:posOffset>1564781</wp:posOffset>
            </wp:positionH>
            <wp:positionV relativeFrom="line">
              <wp:posOffset>1341466</wp:posOffset>
            </wp:positionV>
            <wp:extent cx="2730218" cy="1535748"/>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logo-regione-sardegna.png"/>
                    <pic:cNvPicPr/>
                  </pic:nvPicPr>
                  <pic:blipFill rotWithShape="1">
                    <a:blip r:embed="rId8">
                      <a:extLst/>
                    </a:blip>
                    <a:srcRect l="0" t="0" r="0" b="0"/>
                    <a:stretch>
                      <a:fillRect/>
                    </a:stretch>
                  </pic:blipFill>
                  <pic:spPr>
                    <a:xfrm>
                      <a:off x="0" y="0"/>
                      <a:ext cx="2730218" cy="1535748"/>
                    </a:xfrm>
                    <a:prstGeom prst="rect">
                      <a:avLst/>
                    </a:prstGeom>
                    <a:noFill/>
                    <a:ln>
                      <a:noFill/>
                    </a:ln>
                    <a:effectLst/>
                    <a:extLst/>
                  </pic:spPr>
                </pic:pic>
              </a:graphicData>
            </a:graphic>
          </wp:anchor>
        </w:drawing>
      </w:r>
      <w:r>
        <w:drawing>
          <wp:anchor distT="152400" distB="152400" distL="152400" distR="152400" simplePos="0" relativeHeight="251664384" behindDoc="0" locked="0" layoutInCell="1" allowOverlap="1">
            <wp:simplePos x="0" y="0"/>
            <wp:positionH relativeFrom="margin">
              <wp:posOffset>4437233</wp:posOffset>
            </wp:positionH>
            <wp:positionV relativeFrom="line">
              <wp:posOffset>1658996</wp:posOffset>
            </wp:positionV>
            <wp:extent cx="2001710" cy="1001703"/>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unnamed-4.png"/>
                    <pic:cNvPicPr/>
                  </pic:nvPicPr>
                  <pic:blipFill rotWithShape="1">
                    <a:blip r:embed="rId9">
                      <a:extLst/>
                    </a:blip>
                    <a:srcRect l="0" t="0" r="0" b="0"/>
                    <a:stretch>
                      <a:fillRect/>
                    </a:stretch>
                  </pic:blipFill>
                  <pic:spPr>
                    <a:xfrm>
                      <a:off x="0" y="0"/>
                      <a:ext cx="2001710" cy="1001703"/>
                    </a:xfrm>
                    <a:prstGeom prst="rect">
                      <a:avLst/>
                    </a:prstGeom>
                    <a:noFill/>
                    <a:ln>
                      <a:noFill/>
                    </a:ln>
                    <a:effectLst/>
                    <a:extLst/>
                  </pic:spPr>
                </pic:pic>
              </a:graphicData>
            </a:graphic>
          </wp:anchor>
        </w:drawing>
      </w:r>
      <w:r>
        <w:drawing>
          <wp:anchor distT="152400" distB="152400" distL="152400" distR="152400" simplePos="0" relativeHeight="251662336" behindDoc="0" locked="0" layoutInCell="1" allowOverlap="1">
            <wp:simplePos x="0" y="0"/>
            <wp:positionH relativeFrom="margin">
              <wp:posOffset>1314909</wp:posOffset>
            </wp:positionH>
            <wp:positionV relativeFrom="line">
              <wp:posOffset>2956490</wp:posOffset>
            </wp:positionV>
            <wp:extent cx="1736901" cy="1376750"/>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fenicelogo neroorizzontale.jpg"/>
                    <pic:cNvPicPr/>
                  </pic:nvPicPr>
                  <pic:blipFill rotWithShape="1">
                    <a:blip r:embed="rId10">
                      <a:extLst/>
                    </a:blip>
                    <a:srcRect l="0" t="0" r="0" b="0"/>
                    <a:stretch>
                      <a:fillRect/>
                    </a:stretch>
                  </pic:blipFill>
                  <pic:spPr>
                    <a:xfrm>
                      <a:off x="0" y="0"/>
                      <a:ext cx="1736901" cy="1376750"/>
                    </a:xfrm>
                    <a:prstGeom prst="rect">
                      <a:avLst/>
                    </a:prstGeom>
                    <a:noFill/>
                    <a:ln>
                      <a:noFill/>
                    </a:ln>
                    <a:effectLst/>
                    <a:extLst/>
                  </pic:spPr>
                </pic:pic>
              </a:graphicData>
            </a:graphic>
          </wp:anchor>
        </w:drawing>
      </w:r>
      <w:r>
        <w:drawing>
          <wp:anchor distT="152400" distB="152400" distL="152400" distR="152400" simplePos="0" relativeHeight="251663360" behindDoc="0" locked="0" layoutInCell="1" allowOverlap="1">
            <wp:simplePos x="0" y="0"/>
            <wp:positionH relativeFrom="margin">
              <wp:posOffset>3299322</wp:posOffset>
            </wp:positionH>
            <wp:positionV relativeFrom="line">
              <wp:posOffset>3458061</wp:posOffset>
            </wp:positionV>
            <wp:extent cx="1697710" cy="429434"/>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LABOR.pdf"/>
                    <pic:cNvPicPr/>
                  </pic:nvPicPr>
                  <pic:blipFill rotWithShape="1">
                    <a:blip r:embed="rId11">
                      <a:extLst/>
                    </a:blip>
                    <a:srcRect l="0" t="0" r="0" b="0"/>
                    <a:stretch>
                      <a:fillRect/>
                    </a:stretch>
                  </pic:blipFill>
                  <pic:spPr>
                    <a:xfrm>
                      <a:off x="0" y="0"/>
                      <a:ext cx="1697710" cy="429434"/>
                    </a:xfrm>
                    <a:prstGeom prst="rect">
                      <a:avLst/>
                    </a:prstGeom>
                    <a:noFill/>
                    <a:ln>
                      <a:noFill/>
                    </a:ln>
                    <a:effectLst/>
                    <a:extLst/>
                  </pic:spPr>
                </pic:pic>
              </a:graphicData>
            </a:graphic>
          </wp:anchor>
        </w:drawing>
      </w:r>
      <w:r>
        <w:drawing>
          <wp:anchor distT="152400" distB="152400" distL="152400" distR="152400" simplePos="0" relativeHeight="251666432" behindDoc="0" locked="0" layoutInCell="1" allowOverlap="1">
            <wp:simplePos x="0" y="0"/>
            <wp:positionH relativeFrom="margin">
              <wp:posOffset>2374899</wp:posOffset>
            </wp:positionH>
            <wp:positionV relativeFrom="line">
              <wp:posOffset>4228207</wp:posOffset>
            </wp:positionV>
            <wp:extent cx="1518543" cy="1518543"/>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logo macro asilo.jpg"/>
                    <pic:cNvPicPr/>
                  </pic:nvPicPr>
                  <pic:blipFill rotWithShape="1">
                    <a:blip r:embed="rId4">
                      <a:extLst/>
                    </a:blip>
                    <a:srcRect l="0" t="0" r="0" b="0"/>
                    <a:stretch>
                      <a:fillRect/>
                    </a:stretch>
                  </pic:blipFill>
                  <pic:spPr>
                    <a:xfrm>
                      <a:off x="0" y="0"/>
                      <a:ext cx="1518543" cy="1518543"/>
                    </a:xfrm>
                    <a:prstGeom prst="rect">
                      <a:avLst/>
                    </a:prstGeom>
                    <a:noFill/>
                    <a:ln>
                      <a:noFill/>
                    </a:ln>
                    <a:effectLst/>
                    <a:extLst/>
                  </pic:spPr>
                </pic:pic>
              </a:graphicData>
            </a:graphic>
          </wp:anchor>
        </w:drawing>
      </w:r>
    </w:p>
    <w:sectPr>
      <w:headerReference w:type="default" r:id="rId12"/>
      <w:footerReference w:type="default" r:id="rId13"/>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ourier">
    <w:charset w:val="00"/>
    <w:family w:val="roman"/>
    <w:pitch w:val="default"/>
  </w:font>
</w:fonts>
</file>

<file path=word/footer.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Intestazione e piè di pagina"/>
      <w:bidi w:val="0"/>
    </w:pPr>
    <w:r/>
  </w:p>
</w:ftr>
</file>

<file path=word/header.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Intestazione e piè di pagina"/>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Intestazione e piè di pagina">
    <w:name w:val="Intestazione e piè di pagina"/>
    <w:next w:val="Intestazione e piè di pagin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i default">
    <w:name w:val="Di default"/>
    <w:next w:val="Di default"/>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Arial Unicode MS"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it-IT"/>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jpg"/><Relationship Id="rId5" Type="http://schemas.openxmlformats.org/officeDocument/2006/relationships/image" Target="media/image1.jpg"/><Relationship Id="rId6" Type="http://schemas.openxmlformats.org/officeDocument/2006/relationships/hyperlink" Target="https://youtu.be/Au97HsDAchs" TargetMode="External"/><Relationship Id="rId7" Type="http://schemas.openxmlformats.org/officeDocument/2006/relationships/image" Target="media/image.png"/><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header" Target="header.xml"/><Relationship Id="rId13" Type="http://schemas.openxmlformats.org/officeDocument/2006/relationships/footer" Target="footer.xml"/></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