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FAB47" w14:textId="77777777" w:rsidR="00605676" w:rsidRDefault="000F485D" w:rsidP="00342218">
      <w:pPr>
        <w:spacing w:after="0"/>
        <w:ind w:left="-284" w:right="-149"/>
        <w:jc w:val="center"/>
        <w:rPr>
          <w:b/>
          <w:sz w:val="34"/>
          <w:szCs w:val="34"/>
        </w:rPr>
      </w:pPr>
      <w:r>
        <w:rPr>
          <w:b/>
          <w:noProof/>
          <w:sz w:val="20"/>
          <w:szCs w:val="20"/>
          <w:lang w:val="it-IT"/>
        </w:rPr>
        <w:drawing>
          <wp:anchor distT="0" distB="0" distL="114300" distR="114300" simplePos="0" relativeHeight="251658240" behindDoc="0" locked="0" layoutInCell="1" allowOverlap="1" wp14:anchorId="36CA2714" wp14:editId="0449F8A5">
            <wp:simplePos x="0" y="0"/>
            <wp:positionH relativeFrom="column">
              <wp:posOffset>243690</wp:posOffset>
            </wp:positionH>
            <wp:positionV relativeFrom="paragraph">
              <wp:posOffset>-35560</wp:posOffset>
            </wp:positionV>
            <wp:extent cx="4746513" cy="1375610"/>
            <wp:effectExtent l="0" t="0" r="3810" b="0"/>
            <wp:wrapNone/>
            <wp:docPr id="12628236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23649" name="Immagine 12628236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513" cy="137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AA840" w14:textId="77777777" w:rsidR="00605676" w:rsidRDefault="00605676" w:rsidP="00342218">
      <w:pPr>
        <w:spacing w:after="0"/>
        <w:ind w:left="-284" w:right="-149"/>
        <w:jc w:val="center"/>
        <w:rPr>
          <w:b/>
          <w:sz w:val="34"/>
          <w:szCs w:val="34"/>
        </w:rPr>
      </w:pPr>
    </w:p>
    <w:p w14:paraId="4CD5507A" w14:textId="77777777" w:rsidR="000F485D" w:rsidRDefault="000F485D" w:rsidP="00342218">
      <w:pPr>
        <w:spacing w:after="0"/>
        <w:ind w:left="-284" w:right="-149"/>
        <w:jc w:val="center"/>
        <w:rPr>
          <w:b/>
          <w:sz w:val="20"/>
          <w:szCs w:val="20"/>
        </w:rPr>
      </w:pPr>
    </w:p>
    <w:p w14:paraId="2E7D3F20" w14:textId="77777777" w:rsidR="000F485D" w:rsidRDefault="000F485D" w:rsidP="00342218">
      <w:pPr>
        <w:spacing w:after="0"/>
        <w:ind w:left="-284" w:right="-149"/>
        <w:jc w:val="center"/>
        <w:rPr>
          <w:b/>
          <w:sz w:val="20"/>
          <w:szCs w:val="20"/>
        </w:rPr>
      </w:pPr>
    </w:p>
    <w:p w14:paraId="15EB6A32" w14:textId="77777777" w:rsidR="000F485D" w:rsidRDefault="000F485D" w:rsidP="00342218">
      <w:pPr>
        <w:spacing w:after="0"/>
        <w:ind w:left="-284" w:right="-149"/>
        <w:jc w:val="center"/>
        <w:rPr>
          <w:b/>
          <w:sz w:val="20"/>
          <w:szCs w:val="20"/>
        </w:rPr>
      </w:pPr>
    </w:p>
    <w:p w14:paraId="0355C327" w14:textId="77777777" w:rsidR="000F485D" w:rsidRDefault="000F485D" w:rsidP="00342218">
      <w:pPr>
        <w:spacing w:after="0"/>
        <w:ind w:left="-284" w:right="-149"/>
        <w:rPr>
          <w:b/>
          <w:sz w:val="20"/>
          <w:szCs w:val="20"/>
        </w:rPr>
      </w:pPr>
    </w:p>
    <w:p w14:paraId="0C2C717C" w14:textId="77777777" w:rsidR="00605676" w:rsidRDefault="00605676" w:rsidP="00342218">
      <w:pPr>
        <w:spacing w:after="0"/>
        <w:ind w:left="-284" w:right="-149"/>
        <w:jc w:val="center"/>
        <w:rPr>
          <w:b/>
          <w:sz w:val="20"/>
          <w:szCs w:val="20"/>
        </w:rPr>
      </w:pPr>
    </w:p>
    <w:p w14:paraId="200A4C02" w14:textId="77777777" w:rsidR="00605676" w:rsidRDefault="00605676" w:rsidP="006734DF">
      <w:pPr>
        <w:spacing w:after="0"/>
        <w:ind w:left="-284" w:right="-149"/>
        <w:jc w:val="center"/>
        <w:rPr>
          <w:b/>
        </w:rPr>
      </w:pPr>
      <w:r w:rsidRPr="00605676">
        <w:rPr>
          <w:b/>
        </w:rPr>
        <w:t>Comunicato stampa</w:t>
      </w:r>
    </w:p>
    <w:p w14:paraId="4612B7C7" w14:textId="77777777" w:rsidR="000F485D" w:rsidRPr="00605676" w:rsidRDefault="000F485D" w:rsidP="006734DF">
      <w:pPr>
        <w:spacing w:after="0"/>
        <w:ind w:left="-284" w:right="-149"/>
        <w:jc w:val="center"/>
        <w:rPr>
          <w:b/>
        </w:rPr>
      </w:pPr>
    </w:p>
    <w:p w14:paraId="572118F8" w14:textId="5C7C1D67" w:rsidR="00342218" w:rsidRPr="006734DF" w:rsidRDefault="00342218" w:rsidP="006734DF">
      <w:pPr>
        <w:spacing w:after="0"/>
        <w:jc w:val="center"/>
        <w:rPr>
          <w:b/>
          <w:i/>
          <w:iCs/>
          <w:sz w:val="28"/>
          <w:szCs w:val="28"/>
        </w:rPr>
      </w:pPr>
      <w:r w:rsidRPr="006734DF">
        <w:rPr>
          <w:b/>
          <w:i/>
          <w:iCs/>
          <w:sz w:val="28"/>
          <w:szCs w:val="28"/>
        </w:rPr>
        <w:t>XXX BIENNALE DEL MURO DIPINTO DI DOZZA, 15-21 SETTEMBRE 2025</w:t>
      </w:r>
    </w:p>
    <w:p w14:paraId="2BC7CD78" w14:textId="77777777" w:rsidR="00342218" w:rsidRPr="00342218" w:rsidRDefault="00342218" w:rsidP="006734DF">
      <w:pPr>
        <w:spacing w:after="0"/>
        <w:jc w:val="center"/>
        <w:rPr>
          <w:b/>
          <w:sz w:val="12"/>
          <w:szCs w:val="12"/>
        </w:rPr>
      </w:pPr>
    </w:p>
    <w:p w14:paraId="2B22333C" w14:textId="77777777" w:rsidR="00C31BB7" w:rsidRPr="00C31BB7" w:rsidRDefault="000F485D" w:rsidP="006734DF">
      <w:pPr>
        <w:spacing w:after="0"/>
        <w:jc w:val="center"/>
        <w:rPr>
          <w:b/>
          <w:sz w:val="30"/>
          <w:szCs w:val="30"/>
        </w:rPr>
      </w:pPr>
      <w:r w:rsidRPr="00342218">
        <w:rPr>
          <w:b/>
          <w:sz w:val="30"/>
          <w:szCs w:val="30"/>
        </w:rPr>
        <w:t>SAVE THE WALL: IL MURO DIPINTO GUARDA AL FUTURO PARTENDO DALLA CONSERVAZIONE DELLA MEMORIA</w:t>
      </w:r>
    </w:p>
    <w:p w14:paraId="5A1458F1" w14:textId="77777777" w:rsidR="00AC7FE4" w:rsidRDefault="00EA4822" w:rsidP="006734DF">
      <w:pPr>
        <w:spacing w:after="0"/>
        <w:jc w:val="center"/>
        <w:rPr>
          <w:i/>
          <w:sz w:val="24"/>
          <w:szCs w:val="24"/>
        </w:rPr>
      </w:pPr>
      <w:r w:rsidRPr="000F485D">
        <w:rPr>
          <w:i/>
          <w:sz w:val="24"/>
          <w:szCs w:val="24"/>
        </w:rPr>
        <w:t xml:space="preserve">Restauri, nuove opere e comunità al centro della XXX edizione della </w:t>
      </w:r>
      <w:r w:rsidR="000F485D">
        <w:rPr>
          <w:i/>
          <w:sz w:val="24"/>
          <w:szCs w:val="24"/>
        </w:rPr>
        <w:t xml:space="preserve">Biennale, storica </w:t>
      </w:r>
      <w:r w:rsidRPr="000F485D">
        <w:rPr>
          <w:i/>
          <w:sz w:val="24"/>
          <w:szCs w:val="24"/>
        </w:rPr>
        <w:t>rassegna artistica di Dozza. La presidente Emiliani: “Dobbiamo preservare ciò che racconta la nostra storia. Ogni intervento è un gesto di collettività”.</w:t>
      </w:r>
    </w:p>
    <w:p w14:paraId="59A4EEB7" w14:textId="26721D12" w:rsidR="00AC7FE4" w:rsidRPr="000F485D" w:rsidRDefault="00EA4822" w:rsidP="00342218">
      <w:pPr>
        <w:spacing w:before="120" w:after="120"/>
        <w:ind w:left="-284" w:right="-149"/>
        <w:jc w:val="both"/>
        <w:rPr>
          <w:sz w:val="23"/>
          <w:szCs w:val="23"/>
        </w:rPr>
      </w:pPr>
      <w:r w:rsidRPr="000F485D">
        <w:rPr>
          <w:i/>
          <w:sz w:val="23"/>
          <w:szCs w:val="23"/>
        </w:rPr>
        <w:t>(</w:t>
      </w:r>
      <w:r w:rsidR="00C31BB7">
        <w:rPr>
          <w:i/>
          <w:sz w:val="23"/>
          <w:szCs w:val="23"/>
        </w:rPr>
        <w:t>Dozza</w:t>
      </w:r>
      <w:r w:rsidRPr="000F485D">
        <w:rPr>
          <w:i/>
          <w:sz w:val="23"/>
          <w:szCs w:val="23"/>
        </w:rPr>
        <w:t xml:space="preserve">, </w:t>
      </w:r>
      <w:r w:rsidR="00602A6A">
        <w:rPr>
          <w:i/>
          <w:sz w:val="23"/>
          <w:szCs w:val="23"/>
        </w:rPr>
        <w:t>24</w:t>
      </w:r>
      <w:bookmarkStart w:id="0" w:name="_GoBack"/>
      <w:bookmarkEnd w:id="0"/>
      <w:r w:rsidRPr="000F485D">
        <w:rPr>
          <w:i/>
          <w:sz w:val="23"/>
          <w:szCs w:val="23"/>
        </w:rPr>
        <w:t xml:space="preserve"> luglio 2025)</w:t>
      </w:r>
      <w:r w:rsidRPr="000F485D">
        <w:rPr>
          <w:sz w:val="23"/>
          <w:szCs w:val="23"/>
        </w:rPr>
        <w:t xml:space="preserve"> – </w:t>
      </w:r>
      <w:r w:rsidRPr="000F485D">
        <w:rPr>
          <w:b/>
          <w:sz w:val="23"/>
          <w:szCs w:val="23"/>
        </w:rPr>
        <w:t>Dal 15 al 21 settembre 2025</w:t>
      </w:r>
      <w:r w:rsidRPr="000F485D">
        <w:rPr>
          <w:sz w:val="23"/>
          <w:szCs w:val="23"/>
        </w:rPr>
        <w:t xml:space="preserve"> </w:t>
      </w:r>
      <w:r w:rsidRPr="000F485D">
        <w:rPr>
          <w:b/>
          <w:sz w:val="23"/>
          <w:szCs w:val="23"/>
        </w:rPr>
        <w:t>torna la Biennale del Muro Dipinto di Dozza</w:t>
      </w:r>
      <w:r w:rsidRPr="000F485D">
        <w:rPr>
          <w:sz w:val="23"/>
          <w:szCs w:val="23"/>
        </w:rPr>
        <w:t xml:space="preserve">, la manifestazione più longeva e significativa di </w:t>
      </w:r>
      <w:r w:rsidRPr="000F485D">
        <w:rPr>
          <w:b/>
          <w:sz w:val="23"/>
          <w:szCs w:val="23"/>
        </w:rPr>
        <w:t>arte pubblica</w:t>
      </w:r>
      <w:r w:rsidRPr="000F485D">
        <w:rPr>
          <w:sz w:val="23"/>
          <w:szCs w:val="23"/>
        </w:rPr>
        <w:t xml:space="preserve"> in Italia. Un’edizione importante, la </w:t>
      </w:r>
      <w:r w:rsidRPr="000F485D">
        <w:rPr>
          <w:b/>
          <w:sz w:val="23"/>
          <w:szCs w:val="23"/>
        </w:rPr>
        <w:t>trentesima</w:t>
      </w:r>
      <w:r w:rsidRPr="000F485D">
        <w:rPr>
          <w:sz w:val="23"/>
          <w:szCs w:val="23"/>
        </w:rPr>
        <w:t xml:space="preserve">, che mette al centro il tema della conservazione con il titolo evocativo </w:t>
      </w:r>
      <w:r w:rsidRPr="000F485D">
        <w:rPr>
          <w:b/>
          <w:sz w:val="23"/>
          <w:szCs w:val="23"/>
        </w:rPr>
        <w:t>“Save the Wall”</w:t>
      </w:r>
      <w:r w:rsidRPr="000F485D">
        <w:rPr>
          <w:sz w:val="23"/>
          <w:szCs w:val="23"/>
        </w:rPr>
        <w:t>. Perché prima ancora di creare nuove opere, è oggi urgente prendersi cura di quelle che già vivono, resistono, raccontano.</w:t>
      </w:r>
      <w:r w:rsidR="000F485D">
        <w:rPr>
          <w:sz w:val="23"/>
          <w:szCs w:val="23"/>
        </w:rPr>
        <w:t xml:space="preserve"> </w:t>
      </w:r>
      <w:r w:rsidR="000F485D" w:rsidRPr="000F485D">
        <w:rPr>
          <w:sz w:val="23"/>
          <w:szCs w:val="23"/>
        </w:rPr>
        <w:t xml:space="preserve">Promossa dalla </w:t>
      </w:r>
      <w:r w:rsidR="000F485D" w:rsidRPr="000F485D">
        <w:rPr>
          <w:b/>
          <w:sz w:val="23"/>
          <w:szCs w:val="23"/>
        </w:rPr>
        <w:t>Fondazione Dozza Città d’Arte</w:t>
      </w:r>
      <w:r w:rsidR="000F485D" w:rsidRPr="000F485D">
        <w:rPr>
          <w:sz w:val="23"/>
          <w:szCs w:val="23"/>
        </w:rPr>
        <w:t xml:space="preserve"> e dal </w:t>
      </w:r>
      <w:r w:rsidR="000F485D" w:rsidRPr="000F485D">
        <w:rPr>
          <w:b/>
          <w:sz w:val="23"/>
          <w:szCs w:val="23"/>
        </w:rPr>
        <w:t>Comune di Dozza</w:t>
      </w:r>
      <w:r w:rsidR="000F485D" w:rsidRPr="000F485D">
        <w:rPr>
          <w:sz w:val="23"/>
          <w:szCs w:val="23"/>
        </w:rPr>
        <w:t xml:space="preserve">, la XXX Biennale del Muro Dipinto si inserisce anche nel cartellone ufficiale di </w:t>
      </w:r>
      <w:r w:rsidR="000F485D" w:rsidRPr="000F485D">
        <w:rPr>
          <w:b/>
          <w:sz w:val="23"/>
          <w:szCs w:val="23"/>
        </w:rPr>
        <w:t>Bologna Estate 2025</w:t>
      </w:r>
      <w:r w:rsidR="000F485D" w:rsidRPr="000F485D">
        <w:rPr>
          <w:sz w:val="23"/>
          <w:szCs w:val="23"/>
        </w:rPr>
        <w:t xml:space="preserve">, nel </w:t>
      </w:r>
      <w:r w:rsidR="000F485D" w:rsidRPr="000F485D">
        <w:rPr>
          <w:b/>
          <w:sz w:val="23"/>
          <w:szCs w:val="23"/>
        </w:rPr>
        <w:t xml:space="preserve">Programma Turistico di Promozione Locale (PTPL 2025) </w:t>
      </w:r>
      <w:r w:rsidR="000F485D" w:rsidRPr="000F485D">
        <w:rPr>
          <w:sz w:val="23"/>
          <w:szCs w:val="23"/>
        </w:rPr>
        <w:t xml:space="preserve">e nel contenitore culturale e turistico </w:t>
      </w:r>
      <w:r w:rsidR="000F485D" w:rsidRPr="000F485D">
        <w:rPr>
          <w:b/>
          <w:sz w:val="23"/>
          <w:szCs w:val="23"/>
        </w:rPr>
        <w:t>“</w:t>
      </w:r>
      <w:proofErr w:type="spellStart"/>
      <w:r w:rsidR="000F485D" w:rsidRPr="000F485D">
        <w:rPr>
          <w:b/>
          <w:sz w:val="23"/>
          <w:szCs w:val="23"/>
        </w:rPr>
        <w:t>Terre&amp;Motori</w:t>
      </w:r>
      <w:proofErr w:type="spellEnd"/>
      <w:r w:rsidR="000F485D" w:rsidRPr="000F485D">
        <w:rPr>
          <w:b/>
          <w:sz w:val="23"/>
          <w:szCs w:val="23"/>
        </w:rPr>
        <w:t>”</w:t>
      </w:r>
      <w:r w:rsidR="000F485D" w:rsidRPr="000F485D">
        <w:rPr>
          <w:sz w:val="23"/>
          <w:szCs w:val="23"/>
        </w:rPr>
        <w:t xml:space="preserve">. </w:t>
      </w:r>
    </w:p>
    <w:p w14:paraId="2766C22A" w14:textId="77777777" w:rsidR="00AC7FE4" w:rsidRPr="000F485D" w:rsidRDefault="009427CE" w:rsidP="00342218">
      <w:pPr>
        <w:spacing w:before="120" w:after="120"/>
        <w:ind w:left="-284" w:right="-149"/>
        <w:jc w:val="both"/>
        <w:rPr>
          <w:sz w:val="23"/>
          <w:szCs w:val="23"/>
        </w:rPr>
      </w:pPr>
      <w:r>
        <w:rPr>
          <w:b/>
          <w:sz w:val="23"/>
          <w:szCs w:val="23"/>
        </w:rPr>
        <w:t>Una ventina</w:t>
      </w:r>
      <w:r w:rsidR="00EA4822" w:rsidRPr="000F485D">
        <w:rPr>
          <w:b/>
          <w:sz w:val="23"/>
          <w:szCs w:val="23"/>
        </w:rPr>
        <w:t xml:space="preserve"> gli interventi di restauro previsti</w:t>
      </w:r>
      <w:r w:rsidR="00EA4822" w:rsidRPr="000F485D">
        <w:rPr>
          <w:sz w:val="23"/>
          <w:szCs w:val="23"/>
        </w:rPr>
        <w:t xml:space="preserve"> – incluso un complesso strappo conservativo – a cui si affiancheranno nuove opere dagli artisti selezionati dalla rinnovata commissione inviti e numerose attività collaterali, tra iniziative istituzionali, momenti di approfondimento culturale, appuntamenti ludici e coinvolgimento attivo della comunità.</w:t>
      </w:r>
    </w:p>
    <w:p w14:paraId="6F256904" w14:textId="575E3CBF" w:rsidR="00AC7FE4" w:rsidRDefault="00EA4822" w:rsidP="0045107C">
      <w:pPr>
        <w:spacing w:before="120" w:after="120"/>
        <w:ind w:left="-284" w:right="-149"/>
        <w:jc w:val="both"/>
        <w:rPr>
          <w:sz w:val="23"/>
          <w:szCs w:val="23"/>
        </w:rPr>
      </w:pPr>
      <w:r w:rsidRPr="000F485D">
        <w:rPr>
          <w:sz w:val="23"/>
          <w:szCs w:val="23"/>
        </w:rPr>
        <w:t>“</w:t>
      </w:r>
      <w:r w:rsidRPr="000F485D">
        <w:rPr>
          <w:i/>
          <w:sz w:val="23"/>
          <w:szCs w:val="23"/>
        </w:rPr>
        <w:t>Save the Wall</w:t>
      </w:r>
      <w:r w:rsidRPr="000F485D">
        <w:rPr>
          <w:sz w:val="23"/>
          <w:szCs w:val="23"/>
        </w:rPr>
        <w:t xml:space="preserve"> non è solo un titolo, ma un invito concreto a prendersi cura dell’esistente, ad affrontare con consapevolezza il tema della conservazione – spiega </w:t>
      </w:r>
      <w:r w:rsidRPr="000F485D">
        <w:rPr>
          <w:b/>
          <w:sz w:val="23"/>
          <w:szCs w:val="23"/>
        </w:rPr>
        <w:t>Lisa Emiliani, presidente della Fondazione</w:t>
      </w:r>
      <w:r w:rsidRPr="000F485D">
        <w:rPr>
          <w:sz w:val="23"/>
          <w:szCs w:val="23"/>
        </w:rPr>
        <w:t xml:space="preserve"> – ed è un onore vivere questa edizione speciale, la prima nel ruolo di presidente. I cambiamenti climatici che il nostro territorio sta vivendo, purtroppo, stanno accelerando il degrado di molte superfici, e questo ci spinge a investire ancora di più in manutenzione e restauro. Perché Dozza è nuova arte ma anche preservazione di una storia unica, impressa nei muri di tutta la città e del territorio circostante”</w:t>
      </w:r>
      <w:r w:rsidR="0045107C">
        <w:rPr>
          <w:sz w:val="23"/>
          <w:szCs w:val="23"/>
        </w:rPr>
        <w:t>.</w:t>
      </w:r>
    </w:p>
    <w:p w14:paraId="2ACE3D0B" w14:textId="00DA249B" w:rsidR="00781FCD" w:rsidRDefault="0045107C" w:rsidP="00781FCD">
      <w:pPr>
        <w:spacing w:before="120" w:after="120"/>
        <w:ind w:left="-284" w:right="-149"/>
        <w:jc w:val="both"/>
        <w:rPr>
          <w:sz w:val="23"/>
          <w:szCs w:val="23"/>
        </w:rPr>
      </w:pPr>
      <w:r>
        <w:rPr>
          <w:sz w:val="23"/>
          <w:szCs w:val="23"/>
        </w:rPr>
        <w:t>“</w:t>
      </w:r>
      <w:r w:rsidRPr="0045107C">
        <w:rPr>
          <w:sz w:val="23"/>
          <w:szCs w:val="23"/>
        </w:rPr>
        <w:t>Le strutture di interesse e le opere d’arte vanno mantenute in maniera decorosa e rese oggetto, per quanto possibile, di approfondimenti, di contaminazioni e di progetti di valorizzazione</w:t>
      </w:r>
      <w:r w:rsidR="008457DD">
        <w:rPr>
          <w:sz w:val="23"/>
          <w:szCs w:val="23"/>
        </w:rPr>
        <w:t xml:space="preserve"> – aggiunge </w:t>
      </w:r>
      <w:r w:rsidR="008457DD" w:rsidRPr="00B5274F">
        <w:rPr>
          <w:b/>
          <w:bCs/>
          <w:sz w:val="23"/>
          <w:szCs w:val="23"/>
        </w:rPr>
        <w:t>il sindaco di Dozza, Luca Albertazzi</w:t>
      </w:r>
      <w:r w:rsidR="008457DD">
        <w:rPr>
          <w:sz w:val="23"/>
          <w:szCs w:val="23"/>
        </w:rPr>
        <w:t xml:space="preserve"> -. </w:t>
      </w:r>
      <w:r w:rsidRPr="0045107C">
        <w:rPr>
          <w:sz w:val="23"/>
          <w:szCs w:val="23"/>
        </w:rPr>
        <w:t xml:space="preserve">Sono da interpretare in questo senso gli interventi di restauro e le tante iniziative di divulgazione e sensibilizzazione culturale organizzate in </w:t>
      </w:r>
      <w:r w:rsidR="00981400">
        <w:rPr>
          <w:sz w:val="23"/>
          <w:szCs w:val="23"/>
        </w:rPr>
        <w:t xml:space="preserve">questi anni a </w:t>
      </w:r>
      <w:r w:rsidRPr="0045107C">
        <w:rPr>
          <w:sz w:val="23"/>
          <w:szCs w:val="23"/>
        </w:rPr>
        <w:t>favore di residenti, studenti</w:t>
      </w:r>
      <w:r w:rsidR="00981400">
        <w:rPr>
          <w:sz w:val="23"/>
          <w:szCs w:val="23"/>
        </w:rPr>
        <w:t xml:space="preserve"> e </w:t>
      </w:r>
      <w:r w:rsidRPr="0045107C">
        <w:rPr>
          <w:sz w:val="23"/>
          <w:szCs w:val="23"/>
        </w:rPr>
        <w:t xml:space="preserve">visitatori. </w:t>
      </w:r>
      <w:r w:rsidR="00981400">
        <w:rPr>
          <w:sz w:val="23"/>
          <w:szCs w:val="23"/>
        </w:rPr>
        <w:t>Ma anche la</w:t>
      </w:r>
      <w:r w:rsidRPr="0045107C">
        <w:rPr>
          <w:sz w:val="23"/>
          <w:szCs w:val="23"/>
        </w:rPr>
        <w:t xml:space="preserve"> realizzazione di moderne audio-guide, di applicazioni informatiche, di laboratori e di mostre ha</w:t>
      </w:r>
      <w:r w:rsidR="00981400">
        <w:rPr>
          <w:sz w:val="23"/>
          <w:szCs w:val="23"/>
        </w:rPr>
        <w:t>nno</w:t>
      </w:r>
      <w:r w:rsidRPr="0045107C">
        <w:rPr>
          <w:sz w:val="23"/>
          <w:szCs w:val="23"/>
        </w:rPr>
        <w:t xml:space="preserve"> la funzione di rendere vivo e </w:t>
      </w:r>
      <w:r w:rsidRPr="0045107C">
        <w:rPr>
          <w:sz w:val="23"/>
          <w:szCs w:val="23"/>
        </w:rPr>
        <w:lastRenderedPageBreak/>
        <w:t>accessibile il patrimonio culturale</w:t>
      </w:r>
      <w:r w:rsidR="00981400">
        <w:rPr>
          <w:sz w:val="23"/>
          <w:szCs w:val="23"/>
        </w:rPr>
        <w:t>”. Non solo. “</w:t>
      </w:r>
      <w:r w:rsidRPr="0045107C">
        <w:rPr>
          <w:sz w:val="23"/>
          <w:szCs w:val="23"/>
        </w:rPr>
        <w:t xml:space="preserve">Sono fermamente convinto del fatto </w:t>
      </w:r>
      <w:r w:rsidRPr="00B5274F">
        <w:rPr>
          <w:b/>
          <w:bCs/>
          <w:sz w:val="23"/>
          <w:szCs w:val="23"/>
        </w:rPr>
        <w:t>che la nostra comunità, sulla base dell’esperienza maturata e dell’oggettivo interesse del contesto, debba recitare un ruolo da protagonista nel panorama culturale internazionale</w:t>
      </w:r>
      <w:r w:rsidR="00F03B80">
        <w:rPr>
          <w:sz w:val="23"/>
          <w:szCs w:val="23"/>
        </w:rPr>
        <w:t xml:space="preserve"> – continua il primo cittadino del borgo -. </w:t>
      </w:r>
      <w:r w:rsidRPr="0045107C">
        <w:rPr>
          <w:sz w:val="23"/>
          <w:szCs w:val="23"/>
        </w:rPr>
        <w:t xml:space="preserve">Un pensiero speciale lo voglio dedicare ai dozzesi consapevoli della responsabilità e del ruolo che la </w:t>
      </w:r>
      <w:r w:rsidR="00FE539D">
        <w:rPr>
          <w:sz w:val="23"/>
          <w:szCs w:val="23"/>
        </w:rPr>
        <w:t>collettività</w:t>
      </w:r>
      <w:r w:rsidRPr="0045107C">
        <w:rPr>
          <w:sz w:val="23"/>
          <w:szCs w:val="23"/>
        </w:rPr>
        <w:t xml:space="preserve"> deve rivestire. La nostra bellissima Italia necessita di cittadini responsabili</w:t>
      </w:r>
      <w:r w:rsidR="00781FCD">
        <w:rPr>
          <w:sz w:val="23"/>
          <w:szCs w:val="23"/>
        </w:rPr>
        <w:t xml:space="preserve"> e la </w:t>
      </w:r>
      <w:r w:rsidRPr="0045107C">
        <w:rPr>
          <w:sz w:val="23"/>
          <w:szCs w:val="23"/>
        </w:rPr>
        <w:t>cultura è un formidabile strumento di partecipazione, anche da questo punto di vista</w:t>
      </w:r>
      <w:r w:rsidR="00781FCD">
        <w:rPr>
          <w:sz w:val="23"/>
          <w:szCs w:val="23"/>
        </w:rPr>
        <w:t>”</w:t>
      </w:r>
      <w:r w:rsidRPr="0045107C">
        <w:rPr>
          <w:sz w:val="23"/>
          <w:szCs w:val="23"/>
        </w:rPr>
        <w:t>.</w:t>
      </w:r>
    </w:p>
    <w:p w14:paraId="03FE076A" w14:textId="77777777" w:rsidR="00B5274F" w:rsidRDefault="00B5274F" w:rsidP="00781FCD">
      <w:pPr>
        <w:spacing w:before="120" w:after="120"/>
        <w:ind w:left="-284" w:right="-149"/>
        <w:jc w:val="both"/>
        <w:rPr>
          <w:sz w:val="23"/>
          <w:szCs w:val="23"/>
        </w:rPr>
      </w:pPr>
    </w:p>
    <w:p w14:paraId="093AAA6E" w14:textId="24534D6E" w:rsidR="00AC7FE4" w:rsidRPr="00781FCD" w:rsidRDefault="00EA4822" w:rsidP="00781FCD">
      <w:pPr>
        <w:spacing w:before="120" w:after="120"/>
        <w:ind w:left="-284" w:right="-149"/>
        <w:jc w:val="both"/>
        <w:rPr>
          <w:sz w:val="23"/>
          <w:szCs w:val="23"/>
        </w:rPr>
      </w:pPr>
      <w:r>
        <w:rPr>
          <w:b/>
          <w:sz w:val="24"/>
          <w:szCs w:val="24"/>
          <w:u w:val="single"/>
        </w:rPr>
        <w:t>La forza attrattiva di una storia unica</w:t>
      </w:r>
    </w:p>
    <w:p w14:paraId="2AA8E7B3" w14:textId="77777777" w:rsidR="007F5AA4" w:rsidRDefault="00EA4822" w:rsidP="00342218">
      <w:pPr>
        <w:spacing w:before="120" w:after="120"/>
        <w:ind w:left="-284" w:right="-1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 nomi dei componenti della Commissione Inviti e degli artisti che realizzeranno le nuove opere saranno annunciati nelle prossime settimane insieme al programma completo della Biennale ma non mancano già novità importanti: l’edizione 2025, infatti, vede il Muro Dipinto dare vita a una collaborazione istituzionale con il </w:t>
      </w:r>
      <w:r>
        <w:rPr>
          <w:b/>
          <w:sz w:val="24"/>
          <w:szCs w:val="24"/>
        </w:rPr>
        <w:t xml:space="preserve">Comune di Grizzana Morandi, </w:t>
      </w:r>
    </w:p>
    <w:p w14:paraId="2CCD782C" w14:textId="77777777" w:rsidR="00AC7FE4" w:rsidRDefault="00EA4822" w:rsidP="00342218">
      <w:pPr>
        <w:spacing w:before="120" w:after="120"/>
        <w:ind w:left="-284" w:right="-14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che realizzerà un evento “OFF” nel weekend precedente all’avvio della biennale </w:t>
      </w:r>
      <w:r>
        <w:rPr>
          <w:sz w:val="24"/>
          <w:szCs w:val="24"/>
        </w:rPr>
        <w:t>e di cui saranno svelati a breve tutti i dettagl</w:t>
      </w:r>
      <w:r>
        <w:rPr>
          <w:b/>
          <w:sz w:val="24"/>
          <w:szCs w:val="24"/>
        </w:rPr>
        <w:t xml:space="preserve">i. A questo si affiancano </w:t>
      </w:r>
      <w:r>
        <w:rPr>
          <w:sz w:val="24"/>
          <w:szCs w:val="24"/>
        </w:rPr>
        <w:t xml:space="preserve">e gli ambiziosi progetti condivisi con i Comuni di </w:t>
      </w:r>
      <w:r>
        <w:rPr>
          <w:b/>
          <w:sz w:val="24"/>
          <w:szCs w:val="24"/>
        </w:rPr>
        <w:t>Vieste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Oliveto Citra</w:t>
      </w:r>
      <w:r>
        <w:rPr>
          <w:sz w:val="24"/>
          <w:szCs w:val="24"/>
        </w:rPr>
        <w:t>, grazie ai quali nasceranno interventi di riqualificazione artistica e nuovi, importanti, gemellaggi culturali.</w:t>
      </w:r>
      <w:r w:rsidR="000F48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“Abbiamo scelto di lavorare insieme a partner istituzionali e ad altri comuni con un obiettivo chiaro in mente - spiega Emiliani - </w:t>
      </w:r>
      <w:r w:rsidRPr="000F485D">
        <w:rPr>
          <w:b/>
          <w:bCs/>
          <w:sz w:val="24"/>
          <w:szCs w:val="24"/>
        </w:rPr>
        <w:t>l’arte muraria non si conserva da sola ma va sostenuta, condivisa e difesa insieme.</w:t>
      </w:r>
      <w:r>
        <w:rPr>
          <w:sz w:val="24"/>
          <w:szCs w:val="24"/>
        </w:rPr>
        <w:t xml:space="preserve"> Come da sempre facciamo a Dozza”.</w:t>
      </w:r>
    </w:p>
    <w:p w14:paraId="61880806" w14:textId="77777777" w:rsidR="00AC7FE4" w:rsidRDefault="00EA4822" w:rsidP="00342218">
      <w:pPr>
        <w:spacing w:before="120" w:after="120"/>
        <w:ind w:left="-284" w:right="-149"/>
        <w:jc w:val="both"/>
        <w:rPr>
          <w:sz w:val="24"/>
          <w:szCs w:val="24"/>
        </w:rPr>
      </w:pPr>
      <w:bookmarkStart w:id="1" w:name="_heading=h.os9v8wrvzje6" w:colFirst="0" w:colLast="0"/>
      <w:bookmarkEnd w:id="1"/>
      <w:r>
        <w:rPr>
          <w:sz w:val="24"/>
          <w:szCs w:val="24"/>
        </w:rPr>
        <w:t xml:space="preserve">Il borgo romagnolo si conferma quindi sempre di più centro gravitazionale per l’arte pubblica di tutto il Paese, in </w:t>
      </w:r>
      <w:r w:rsidRPr="000F485D">
        <w:rPr>
          <w:b/>
          <w:bCs/>
          <w:sz w:val="24"/>
          <w:szCs w:val="24"/>
        </w:rPr>
        <w:t>un evento corale che coinvolge tutta la comunità:</w:t>
      </w:r>
      <w:r>
        <w:rPr>
          <w:sz w:val="24"/>
          <w:szCs w:val="24"/>
        </w:rPr>
        <w:t xml:space="preserve"> “Ogni nostro intervento è anche un gesto collettivo, condiviso, che rinnova il legame tra il borgo, le sue opere e chi le abita – conclude Emiliani – ed è anche per questo che questa edizione fosse ancora più aperta a tutti, non solo per fruire dell’arte, ma anche per vivere il processo culturale che la genera: in quest’ottica abbiamo pensato al </w:t>
      </w:r>
      <w:r w:rsidRPr="000F485D">
        <w:rPr>
          <w:b/>
          <w:bCs/>
          <w:sz w:val="24"/>
          <w:szCs w:val="24"/>
        </w:rPr>
        <w:t>“salottino artistico” in piazza Zotti che si farà fulcro di tutta la Biennale</w:t>
      </w:r>
      <w:r>
        <w:rPr>
          <w:sz w:val="24"/>
          <w:szCs w:val="24"/>
        </w:rPr>
        <w:t xml:space="preserve"> e che ospiterà tutti gli appuntamenti pubblici”.</w:t>
      </w:r>
    </w:p>
    <w:p w14:paraId="3AA8B86E" w14:textId="77777777" w:rsidR="00AC7FE4" w:rsidRPr="000F485D" w:rsidRDefault="00EA4822" w:rsidP="00342218">
      <w:pPr>
        <w:spacing w:after="0"/>
        <w:ind w:left="-284" w:right="-149"/>
        <w:jc w:val="both"/>
      </w:pPr>
      <w:r>
        <w:rPr>
          <w:sz w:val="24"/>
          <w:szCs w:val="24"/>
        </w:rPr>
        <w:br/>
      </w:r>
      <w:r w:rsidRPr="000F485D">
        <w:rPr>
          <w:i/>
        </w:rPr>
        <w:t>La XXX Biennale del Muro Dipinto di Dozza fa parte di Bologna Estate 2025, il cartellone di attività promosso e coordinato dal Comune di Bologna e dalla Città metropolitana di Bologna - Territorio Turistico Bologna-Modena.</w:t>
      </w:r>
    </w:p>
    <w:p w14:paraId="75B81D2A" w14:textId="77777777" w:rsidR="00AC7FE4" w:rsidRDefault="00EA4822" w:rsidP="00342218">
      <w:pPr>
        <w:spacing w:after="0"/>
        <w:ind w:left="-284" w:right="-149"/>
        <w:rPr>
          <w:sz w:val="24"/>
          <w:szCs w:val="24"/>
        </w:rPr>
      </w:pPr>
      <w:r>
        <w:rPr>
          <w:sz w:val="24"/>
          <w:szCs w:val="24"/>
        </w:rPr>
        <w:br/>
        <w:t>Fondazione Dozza Città d’Arte</w:t>
      </w:r>
    </w:p>
    <w:p w14:paraId="3343BFDB" w14:textId="77777777" w:rsidR="00AC7FE4" w:rsidRDefault="00EA4822" w:rsidP="00342218">
      <w:pPr>
        <w:spacing w:after="0"/>
        <w:ind w:left="-284" w:right="-149"/>
        <w:rPr>
          <w:sz w:val="24"/>
          <w:szCs w:val="24"/>
        </w:rPr>
      </w:pPr>
      <w:r>
        <w:rPr>
          <w:sz w:val="24"/>
          <w:szCs w:val="24"/>
        </w:rPr>
        <w:t xml:space="preserve">Ufficio stampa – Orma Comunicazione </w:t>
      </w:r>
      <w:r>
        <w:rPr>
          <w:sz w:val="24"/>
          <w:szCs w:val="24"/>
        </w:rPr>
        <w:br/>
        <w:t xml:space="preserve">Alessandro Pantani – 328.4183424 – </w:t>
      </w:r>
      <w:hyperlink r:id="rId8">
        <w:r>
          <w:rPr>
            <w:color w:val="0563C1"/>
            <w:sz w:val="24"/>
            <w:szCs w:val="24"/>
            <w:u w:val="single"/>
          </w:rPr>
          <w:t>a.pantani@ormacomunicazione.it</w:t>
        </w:r>
      </w:hyperlink>
      <w:r>
        <w:rPr>
          <w:sz w:val="24"/>
          <w:szCs w:val="24"/>
        </w:rPr>
        <w:br/>
        <w:t xml:space="preserve">Matteo Contri – 3476713040 – </w:t>
      </w:r>
      <w:hyperlink r:id="rId9">
        <w:r>
          <w:rPr>
            <w:color w:val="0563C1"/>
            <w:sz w:val="24"/>
            <w:szCs w:val="24"/>
            <w:u w:val="single"/>
          </w:rPr>
          <w:t>m.contri@ormacomunicazione.it</w:t>
        </w:r>
      </w:hyperlink>
      <w:r>
        <w:rPr>
          <w:sz w:val="24"/>
          <w:szCs w:val="24"/>
        </w:rPr>
        <w:t xml:space="preserve"> </w:t>
      </w:r>
    </w:p>
    <w:p w14:paraId="4924081A" w14:textId="77777777" w:rsidR="00AC7FE4" w:rsidRDefault="00AC7FE4" w:rsidP="00342218">
      <w:pPr>
        <w:spacing w:after="0"/>
        <w:ind w:left="-284" w:right="-149"/>
        <w:rPr>
          <w:sz w:val="24"/>
          <w:szCs w:val="24"/>
        </w:rPr>
      </w:pPr>
    </w:p>
    <w:sectPr w:rsidR="00AC7FE4" w:rsidSect="006734DF">
      <w:footerReference w:type="default" r:id="rId10"/>
      <w:pgSz w:w="12240" w:h="15840"/>
      <w:pgMar w:top="896" w:right="1793" w:bottom="1653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BF0E5" w14:textId="77777777" w:rsidR="00A15200" w:rsidRDefault="00A15200">
      <w:pPr>
        <w:spacing w:after="0" w:line="240" w:lineRule="auto"/>
      </w:pPr>
      <w:r>
        <w:separator/>
      </w:r>
    </w:p>
  </w:endnote>
  <w:endnote w:type="continuationSeparator" w:id="0">
    <w:p w14:paraId="4F938476" w14:textId="77777777" w:rsidR="00A15200" w:rsidRDefault="00A1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3C74" w14:textId="77777777" w:rsidR="00AC7FE4" w:rsidRDefault="00EA4822">
    <w:pPr>
      <w:jc w:val="center"/>
    </w:pPr>
    <w:r>
      <w:rPr>
        <w:noProof/>
        <w:lang w:val="it-IT"/>
      </w:rPr>
      <w:drawing>
        <wp:inline distT="114300" distB="114300" distL="114300" distR="114300" wp14:anchorId="24D48545" wp14:editId="08096BCE">
          <wp:extent cx="498305" cy="321822"/>
          <wp:effectExtent l="0" t="0" r="0" b="0"/>
          <wp:docPr id="171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l="17703" t="32269" r="15757" b="32915"/>
                  <a:stretch>
                    <a:fillRect/>
                  </a:stretch>
                </pic:blipFill>
                <pic:spPr>
                  <a:xfrm>
                    <a:off x="0" y="0"/>
                    <a:ext cx="498305" cy="3218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it-IT"/>
      </w:rPr>
      <w:drawing>
        <wp:inline distT="114300" distB="114300" distL="114300" distR="114300" wp14:anchorId="6C79791A" wp14:editId="0B27CE4A">
          <wp:extent cx="473987" cy="309122"/>
          <wp:effectExtent l="0" t="0" r="0" b="0"/>
          <wp:docPr id="172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 t="16332" b="17069"/>
                  <a:stretch>
                    <a:fillRect/>
                  </a:stretch>
                </pic:blipFill>
                <pic:spPr>
                  <a:xfrm>
                    <a:off x="0" y="0"/>
                    <a:ext cx="473987" cy="3091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it-IT"/>
      </w:rPr>
      <w:drawing>
        <wp:inline distT="114300" distB="114300" distL="114300" distR="114300" wp14:anchorId="11219978" wp14:editId="510946FE">
          <wp:extent cx="348107" cy="315472"/>
          <wp:effectExtent l="0" t="0" r="0" b="0"/>
          <wp:docPr id="17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l="-10344"/>
                  <a:stretch>
                    <a:fillRect/>
                  </a:stretch>
                </pic:blipFill>
                <pic:spPr>
                  <a:xfrm>
                    <a:off x="0" y="0"/>
                    <a:ext cx="348107" cy="3154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it-IT"/>
      </w:rPr>
      <w:drawing>
        <wp:inline distT="114300" distB="114300" distL="114300" distR="114300" wp14:anchorId="6BF5532A" wp14:editId="3D846ABE">
          <wp:extent cx="334522" cy="334522"/>
          <wp:effectExtent l="0" t="0" r="0" b="0"/>
          <wp:docPr id="174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522" cy="334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it-IT"/>
      </w:rPr>
      <w:drawing>
        <wp:inline distT="114300" distB="114300" distL="114300" distR="114300" wp14:anchorId="1BFFD7DD" wp14:editId="4108EEC9">
          <wp:extent cx="315913" cy="326443"/>
          <wp:effectExtent l="0" t="0" r="0" b="0"/>
          <wp:docPr id="17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5"/>
                  <a:srcRect l="19537" t="20651" r="19791" b="13130"/>
                  <a:stretch>
                    <a:fillRect/>
                  </a:stretch>
                </pic:blipFill>
                <pic:spPr>
                  <a:xfrm>
                    <a:off x="0" y="0"/>
                    <a:ext cx="315913" cy="32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it-IT"/>
      </w:rPr>
      <w:drawing>
        <wp:inline distT="114300" distB="114300" distL="114300" distR="114300" wp14:anchorId="0EBD6306" wp14:editId="128C9408">
          <wp:extent cx="485581" cy="271022"/>
          <wp:effectExtent l="0" t="0" r="0" b="0"/>
          <wp:docPr id="1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6"/>
                  <a:srcRect l="11695" t="25337" r="15445" b="35484"/>
                  <a:stretch>
                    <a:fillRect/>
                  </a:stretch>
                </pic:blipFill>
                <pic:spPr>
                  <a:xfrm>
                    <a:off x="0" y="0"/>
                    <a:ext cx="485581" cy="2710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it-IT"/>
      </w:rPr>
      <w:drawing>
        <wp:inline distT="114300" distB="114300" distL="114300" distR="114300" wp14:anchorId="3617A8E2" wp14:editId="44B6C5DC">
          <wp:extent cx="445468" cy="290072"/>
          <wp:effectExtent l="0" t="0" r="0" b="0"/>
          <wp:docPr id="17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468" cy="290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it-IT"/>
      </w:rPr>
      <w:drawing>
        <wp:inline distT="114300" distB="114300" distL="114300" distR="114300" wp14:anchorId="32D16802" wp14:editId="268FDB76">
          <wp:extent cx="598507" cy="271022"/>
          <wp:effectExtent l="0" t="0" r="0" b="0"/>
          <wp:docPr id="17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507" cy="2710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it-IT"/>
      </w:rPr>
      <w:drawing>
        <wp:inline distT="114300" distB="114300" distL="114300" distR="114300" wp14:anchorId="77E30353" wp14:editId="5B036F9A">
          <wp:extent cx="346075" cy="285003"/>
          <wp:effectExtent l="0" t="0" r="0" b="0"/>
          <wp:docPr id="17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075" cy="285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it-IT"/>
      </w:rPr>
      <w:drawing>
        <wp:inline distT="114300" distB="114300" distL="114300" distR="114300" wp14:anchorId="2DDD48E1" wp14:editId="1D41A2BA">
          <wp:extent cx="1144374" cy="251972"/>
          <wp:effectExtent l="0" t="0" r="0" b="0"/>
          <wp:docPr id="18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374" cy="25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7B9EF" w14:textId="77777777" w:rsidR="00A15200" w:rsidRDefault="00A15200">
      <w:pPr>
        <w:spacing w:after="0" w:line="240" w:lineRule="auto"/>
      </w:pPr>
      <w:r>
        <w:separator/>
      </w:r>
    </w:p>
  </w:footnote>
  <w:footnote w:type="continuationSeparator" w:id="0">
    <w:p w14:paraId="18791AE9" w14:textId="77777777" w:rsidR="00A15200" w:rsidRDefault="00A15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E4"/>
    <w:rsid w:val="000171E1"/>
    <w:rsid w:val="00072AD9"/>
    <w:rsid w:val="000B3B36"/>
    <w:rsid w:val="000F485D"/>
    <w:rsid w:val="001F1AF8"/>
    <w:rsid w:val="00342218"/>
    <w:rsid w:val="0039361F"/>
    <w:rsid w:val="00450530"/>
    <w:rsid w:val="0045107C"/>
    <w:rsid w:val="005E61CA"/>
    <w:rsid w:val="00602A6A"/>
    <w:rsid w:val="00605676"/>
    <w:rsid w:val="006734DF"/>
    <w:rsid w:val="006947F0"/>
    <w:rsid w:val="00761D2C"/>
    <w:rsid w:val="00781FCD"/>
    <w:rsid w:val="007F5AA4"/>
    <w:rsid w:val="008457DD"/>
    <w:rsid w:val="008C40E4"/>
    <w:rsid w:val="009427CE"/>
    <w:rsid w:val="009762EE"/>
    <w:rsid w:val="00981400"/>
    <w:rsid w:val="00A15200"/>
    <w:rsid w:val="00AC7FE4"/>
    <w:rsid w:val="00B5274F"/>
    <w:rsid w:val="00BD65CF"/>
    <w:rsid w:val="00C31BB7"/>
    <w:rsid w:val="00C63D70"/>
    <w:rsid w:val="00EA4822"/>
    <w:rsid w:val="00F03B80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D907"/>
  <w15:docId w15:val="{BC738889-069B-457D-A8E5-EB2133DD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5E0264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ntani@ormacomunica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.contri@ormacomunicazione.i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jp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kzzFt1saj97HstWBDhWIHG19NA==">CgMxLjAyDmgub3M5djh3cnZ6amU2OAByITFVcEd0UmVIdFk4Ny1JOWlucFMxTU1zajFJcjlCOHZ0Vw==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Account Microsoft</cp:lastModifiedBy>
  <cp:revision>17</cp:revision>
  <dcterms:created xsi:type="dcterms:W3CDTF">2025-07-17T06:30:00Z</dcterms:created>
  <dcterms:modified xsi:type="dcterms:W3CDTF">2025-07-24T10:52:00Z</dcterms:modified>
</cp:coreProperties>
</file>