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4A2F" w14:textId="72AEB596" w:rsidR="00CB28C6" w:rsidRPr="008E410C" w:rsidRDefault="00CB28C6" w:rsidP="001F40E0">
      <w:pPr>
        <w:spacing w:after="0"/>
        <w:rPr>
          <w:rFonts w:asciiTheme="minorHAnsi" w:hAnsiTheme="minorHAnsi" w:cstheme="minorHAnsi"/>
          <w:b/>
          <w:bCs/>
          <w:sz w:val="28"/>
          <w:szCs w:val="28"/>
        </w:rPr>
      </w:pPr>
    </w:p>
    <w:p w14:paraId="43910F95" w14:textId="0530B232" w:rsidR="00CB28C6" w:rsidRPr="008E410C" w:rsidRDefault="000263E1" w:rsidP="00D937A5">
      <w:pPr>
        <w:jc w:val="center"/>
        <w:rPr>
          <w:rFonts w:asciiTheme="minorHAnsi" w:hAnsiTheme="minorHAnsi" w:cstheme="minorHAnsi"/>
          <w:sz w:val="28"/>
          <w:szCs w:val="28"/>
        </w:rPr>
      </w:pPr>
      <w:proofErr w:type="spellStart"/>
      <w:r>
        <w:rPr>
          <w:rFonts w:asciiTheme="minorHAnsi" w:hAnsiTheme="minorHAnsi" w:cstheme="minorHAnsi"/>
          <w:sz w:val="28"/>
          <w:szCs w:val="28"/>
        </w:rPr>
        <w:t>Noroo</w:t>
      </w:r>
      <w:proofErr w:type="spellEnd"/>
      <w:r>
        <w:rPr>
          <w:rFonts w:asciiTheme="minorHAnsi" w:hAnsiTheme="minorHAnsi" w:cstheme="minorHAnsi"/>
          <w:sz w:val="28"/>
          <w:szCs w:val="28"/>
        </w:rPr>
        <w:t>, l</w:t>
      </w:r>
      <w:r w:rsidR="00CB28C6" w:rsidRPr="008E410C">
        <w:rPr>
          <w:rFonts w:asciiTheme="minorHAnsi" w:hAnsiTheme="minorHAnsi" w:cstheme="minorHAnsi"/>
          <w:sz w:val="28"/>
          <w:szCs w:val="28"/>
        </w:rPr>
        <w:t xml:space="preserve">’azienda coreana </w:t>
      </w:r>
      <w:r w:rsidR="000B6025" w:rsidRPr="008E410C">
        <w:rPr>
          <w:rFonts w:asciiTheme="minorHAnsi" w:hAnsiTheme="minorHAnsi" w:cstheme="minorHAnsi"/>
          <w:sz w:val="28"/>
          <w:szCs w:val="28"/>
        </w:rPr>
        <w:t>protagonista de</w:t>
      </w:r>
      <w:r w:rsidR="00CB28C6" w:rsidRPr="008E410C">
        <w:rPr>
          <w:rFonts w:asciiTheme="minorHAnsi" w:hAnsiTheme="minorHAnsi" w:cstheme="minorHAnsi"/>
          <w:sz w:val="28"/>
          <w:szCs w:val="28"/>
        </w:rPr>
        <w:t xml:space="preserve">l </w:t>
      </w:r>
      <w:r w:rsidR="000B6025" w:rsidRPr="008E410C">
        <w:rPr>
          <w:rFonts w:asciiTheme="minorHAnsi" w:hAnsiTheme="minorHAnsi" w:cstheme="minorHAnsi"/>
          <w:sz w:val="28"/>
          <w:szCs w:val="28"/>
        </w:rPr>
        <w:t xml:space="preserve">lancio del </w:t>
      </w:r>
      <w:r w:rsidR="00CB28C6" w:rsidRPr="008E410C">
        <w:rPr>
          <w:rFonts w:asciiTheme="minorHAnsi" w:hAnsiTheme="minorHAnsi" w:cstheme="minorHAnsi"/>
          <w:sz w:val="28"/>
          <w:szCs w:val="28"/>
        </w:rPr>
        <w:t xml:space="preserve">colore fluido delle maree </w:t>
      </w:r>
      <w:r w:rsidR="000B6025" w:rsidRPr="008E410C">
        <w:rPr>
          <w:rFonts w:asciiTheme="minorHAnsi" w:hAnsiTheme="minorHAnsi" w:cstheme="minorHAnsi"/>
          <w:sz w:val="28"/>
          <w:szCs w:val="28"/>
        </w:rPr>
        <w:t xml:space="preserve">durante il </w:t>
      </w:r>
      <w:r w:rsidR="00CB28C6" w:rsidRPr="008E410C">
        <w:rPr>
          <w:rFonts w:asciiTheme="minorHAnsi" w:hAnsiTheme="minorHAnsi" w:cstheme="minorHAnsi"/>
          <w:sz w:val="28"/>
          <w:szCs w:val="28"/>
        </w:rPr>
        <w:t xml:space="preserve">salone </w:t>
      </w:r>
      <w:r w:rsidR="000B6025" w:rsidRPr="008E410C">
        <w:rPr>
          <w:rFonts w:asciiTheme="minorHAnsi" w:hAnsiTheme="minorHAnsi" w:cstheme="minorHAnsi"/>
          <w:sz w:val="28"/>
          <w:szCs w:val="28"/>
        </w:rPr>
        <w:t>del 2019</w:t>
      </w:r>
      <w:r w:rsidR="00CB28C6" w:rsidRPr="008E410C">
        <w:rPr>
          <w:rFonts w:asciiTheme="minorHAnsi" w:hAnsiTheme="minorHAnsi" w:cstheme="minorHAnsi"/>
          <w:sz w:val="28"/>
          <w:szCs w:val="28"/>
        </w:rPr>
        <w:t xml:space="preserve">, in questa edizione sarà </w:t>
      </w:r>
      <w:r w:rsidR="00CB28C6" w:rsidRPr="008E410C">
        <w:rPr>
          <w:rFonts w:asciiTheme="minorHAnsi" w:hAnsiTheme="minorHAnsi" w:cstheme="minorHAnsi"/>
          <w:b/>
          <w:bCs/>
          <w:sz w:val="28"/>
          <w:szCs w:val="28"/>
        </w:rPr>
        <w:t>in via Novi 5 in zona Tortona</w:t>
      </w:r>
      <w:r w:rsidR="000B6025" w:rsidRPr="008E410C">
        <w:rPr>
          <w:rFonts w:asciiTheme="minorHAnsi" w:hAnsiTheme="minorHAnsi" w:cstheme="minorHAnsi"/>
          <w:sz w:val="28"/>
          <w:szCs w:val="28"/>
        </w:rPr>
        <w:t>.</w:t>
      </w:r>
    </w:p>
    <w:p w14:paraId="6CEE40BB" w14:textId="77777777" w:rsidR="00D01A91" w:rsidRDefault="00D01A91" w:rsidP="00D937A5">
      <w:pPr>
        <w:spacing w:after="0" w:line="240" w:lineRule="auto"/>
        <w:jc w:val="center"/>
        <w:rPr>
          <w:rFonts w:asciiTheme="minorHAnsi" w:hAnsiTheme="minorHAnsi" w:cstheme="minorHAnsi"/>
          <w:b/>
          <w:bCs/>
          <w:sz w:val="40"/>
          <w:szCs w:val="40"/>
        </w:rPr>
      </w:pPr>
    </w:p>
    <w:p w14:paraId="1883FB79" w14:textId="1A53057C" w:rsidR="00D01A91" w:rsidRDefault="00D01A91" w:rsidP="00D01A91">
      <w:pPr>
        <w:spacing w:after="0" w:line="240" w:lineRule="auto"/>
        <w:jc w:val="center"/>
        <w:rPr>
          <w:rFonts w:asciiTheme="minorHAnsi" w:hAnsiTheme="minorHAnsi" w:cstheme="minorHAnsi"/>
          <w:b/>
          <w:bCs/>
          <w:sz w:val="40"/>
          <w:szCs w:val="40"/>
        </w:rPr>
      </w:pPr>
      <w:r w:rsidRPr="00D01A91">
        <w:rPr>
          <w:rFonts w:asciiTheme="minorHAnsi" w:hAnsiTheme="minorHAnsi" w:cstheme="minorHAnsi"/>
          <w:b/>
          <w:bCs/>
          <w:sz w:val="40"/>
          <w:szCs w:val="40"/>
        </w:rPr>
        <w:t>Che colore hanno i miraggi?</w:t>
      </w:r>
    </w:p>
    <w:p w14:paraId="39449F20" w14:textId="119799FA" w:rsidR="00D01A91" w:rsidRPr="00D01A91" w:rsidRDefault="00D01A91" w:rsidP="00D01A91">
      <w:pPr>
        <w:spacing w:after="0" w:line="240" w:lineRule="auto"/>
        <w:jc w:val="center"/>
        <w:rPr>
          <w:rFonts w:asciiTheme="minorHAnsi" w:hAnsiTheme="minorHAnsi" w:cstheme="minorHAnsi"/>
          <w:b/>
          <w:bCs/>
          <w:sz w:val="40"/>
          <w:szCs w:val="40"/>
        </w:rPr>
      </w:pPr>
      <w:r w:rsidRPr="00D01A91">
        <w:rPr>
          <w:rFonts w:asciiTheme="minorHAnsi" w:hAnsiTheme="minorHAnsi" w:cstheme="minorHAnsi"/>
          <w:b/>
          <w:bCs/>
          <w:sz w:val="40"/>
          <w:szCs w:val="40"/>
        </w:rPr>
        <w:t xml:space="preserve"> </w:t>
      </w:r>
      <w:r w:rsidR="000263E1">
        <w:rPr>
          <w:rFonts w:asciiTheme="minorHAnsi" w:hAnsiTheme="minorHAnsi" w:cstheme="minorHAnsi"/>
          <w:b/>
          <w:bCs/>
          <w:sz w:val="40"/>
          <w:szCs w:val="40"/>
        </w:rPr>
        <w:t>I</w:t>
      </w:r>
      <w:r w:rsidRPr="00D01A91">
        <w:rPr>
          <w:rFonts w:asciiTheme="minorHAnsi" w:hAnsiTheme="minorHAnsi" w:cstheme="minorHAnsi"/>
          <w:b/>
          <w:bCs/>
          <w:sz w:val="40"/>
          <w:szCs w:val="40"/>
        </w:rPr>
        <w:t xml:space="preserve">n mostra alla Design Week in un luogo di riflessione speranza </w:t>
      </w:r>
      <w:r w:rsidR="000263E1">
        <w:rPr>
          <w:rFonts w:asciiTheme="minorHAnsi" w:hAnsiTheme="minorHAnsi" w:cstheme="minorHAnsi"/>
          <w:b/>
          <w:bCs/>
          <w:sz w:val="40"/>
          <w:szCs w:val="40"/>
        </w:rPr>
        <w:t>e guarigione</w:t>
      </w:r>
    </w:p>
    <w:p w14:paraId="74C0B3B5" w14:textId="1FBB241C" w:rsidR="00CB28C6" w:rsidRPr="00D937A5" w:rsidRDefault="00CB28C6" w:rsidP="00D01A91">
      <w:pPr>
        <w:widowControl w:val="0"/>
        <w:wordWrap w:val="0"/>
        <w:autoSpaceDE w:val="0"/>
        <w:autoSpaceDN w:val="0"/>
        <w:rPr>
          <w:rFonts w:asciiTheme="minorHAnsi" w:eastAsia="Malgun Gothic" w:hAnsiTheme="minorHAnsi" w:cstheme="minorHAnsi"/>
          <w:b/>
          <w:bCs/>
          <w:kern w:val="2"/>
          <w:sz w:val="20"/>
          <w:lang w:eastAsia="ko-KR"/>
        </w:rPr>
      </w:pPr>
    </w:p>
    <w:p w14:paraId="69651BAA" w14:textId="7B602C26" w:rsidR="00CB28C6" w:rsidRPr="00D937A5" w:rsidRDefault="000B6025" w:rsidP="001F40E0">
      <w:pPr>
        <w:spacing w:after="0"/>
        <w:jc w:val="center"/>
        <w:rPr>
          <w:rFonts w:asciiTheme="minorHAnsi" w:hAnsiTheme="minorHAnsi" w:cstheme="minorHAnsi"/>
          <w:b/>
          <w:bCs/>
          <w:i/>
          <w:iCs/>
          <w:sz w:val="28"/>
          <w:szCs w:val="28"/>
        </w:rPr>
      </w:pPr>
      <w:r w:rsidRPr="00D937A5">
        <w:rPr>
          <w:rFonts w:asciiTheme="minorHAnsi" w:hAnsiTheme="minorHAnsi" w:cstheme="minorHAnsi"/>
          <w:b/>
          <w:bCs/>
          <w:i/>
          <w:iCs/>
          <w:sz w:val="28"/>
          <w:szCs w:val="28"/>
        </w:rPr>
        <w:t>Il progetto è</w:t>
      </w:r>
      <w:r w:rsidR="00CB28C6" w:rsidRPr="00D937A5">
        <w:rPr>
          <w:rFonts w:asciiTheme="minorHAnsi" w:hAnsiTheme="minorHAnsi" w:cstheme="minorHAnsi"/>
          <w:b/>
          <w:bCs/>
          <w:i/>
          <w:iCs/>
          <w:sz w:val="28"/>
          <w:szCs w:val="28"/>
        </w:rPr>
        <w:t xml:space="preserve"> a cura della sede italiana NOROO Milan Design Studio in collaborazione con </w:t>
      </w:r>
      <w:proofErr w:type="spellStart"/>
      <w:r w:rsidR="00CB28C6" w:rsidRPr="00D937A5">
        <w:rPr>
          <w:rFonts w:asciiTheme="minorHAnsi" w:hAnsiTheme="minorHAnsi" w:cstheme="minorHAnsi"/>
          <w:b/>
          <w:bCs/>
          <w:i/>
          <w:iCs/>
          <w:sz w:val="28"/>
          <w:szCs w:val="28"/>
        </w:rPr>
        <w:t>UAUproject</w:t>
      </w:r>
      <w:proofErr w:type="spellEnd"/>
    </w:p>
    <w:p w14:paraId="3425E892" w14:textId="2D5807E6" w:rsidR="00CB28C6" w:rsidRPr="008E410C" w:rsidRDefault="00CB28C6" w:rsidP="00CB28C6">
      <w:pPr>
        <w:widowControl w:val="0"/>
        <w:wordWrap w:val="0"/>
        <w:autoSpaceDE w:val="0"/>
        <w:autoSpaceDN w:val="0"/>
        <w:jc w:val="both"/>
        <w:rPr>
          <w:rFonts w:asciiTheme="minorHAnsi" w:eastAsia="Malgun Gothic" w:hAnsiTheme="minorHAnsi" w:cstheme="minorHAnsi"/>
          <w:kern w:val="2"/>
          <w:sz w:val="20"/>
          <w:lang w:eastAsia="ko-KR"/>
        </w:rPr>
      </w:pPr>
    </w:p>
    <w:p w14:paraId="3BBCFDD7" w14:textId="3F99B068" w:rsidR="00454ECF" w:rsidRPr="00D937A5" w:rsidRDefault="00F31D37" w:rsidP="00CB28C6">
      <w:pPr>
        <w:widowControl w:val="0"/>
        <w:wordWrap w:val="0"/>
        <w:autoSpaceDE w:val="0"/>
        <w:autoSpaceDN w:val="0"/>
        <w:jc w:val="both"/>
        <w:rPr>
          <w:rFonts w:asciiTheme="minorHAnsi" w:eastAsia="Malgun Gothic" w:hAnsiTheme="minorHAnsi" w:cstheme="minorHAnsi"/>
          <w:b/>
          <w:bCs/>
          <w:kern w:val="2"/>
          <w:sz w:val="24"/>
          <w:szCs w:val="24"/>
          <w:lang w:eastAsia="ko-KR"/>
        </w:rPr>
      </w:pPr>
      <w:r w:rsidRPr="000F4AC4">
        <w:rPr>
          <w:rFonts w:asciiTheme="minorHAnsi" w:eastAsia="Malgun Gothic" w:hAnsiTheme="minorHAnsi" w:cstheme="minorHAnsi"/>
          <w:kern w:val="2"/>
          <w:sz w:val="24"/>
          <w:szCs w:val="24"/>
          <w:lang w:eastAsia="ko-KR"/>
        </w:rPr>
        <w:t xml:space="preserve">Si chiama </w:t>
      </w:r>
      <w:r w:rsidRPr="00D937A5">
        <w:rPr>
          <w:rFonts w:asciiTheme="minorHAnsi" w:eastAsia="Malgun Gothic" w:hAnsiTheme="minorHAnsi" w:cstheme="minorHAnsi"/>
          <w:b/>
          <w:bCs/>
          <w:kern w:val="2"/>
          <w:sz w:val="24"/>
          <w:szCs w:val="24"/>
          <w:lang w:eastAsia="ko-KR"/>
        </w:rPr>
        <w:t>Mirage</w:t>
      </w:r>
      <w:r w:rsidRPr="000F4AC4">
        <w:rPr>
          <w:rFonts w:asciiTheme="minorHAnsi" w:eastAsia="Malgun Gothic" w:hAnsiTheme="minorHAnsi" w:cstheme="minorHAnsi"/>
          <w:kern w:val="2"/>
          <w:sz w:val="24"/>
          <w:szCs w:val="24"/>
          <w:lang w:eastAsia="ko-KR"/>
        </w:rPr>
        <w:t xml:space="preserve"> ed è la </w:t>
      </w:r>
      <w:r w:rsidRPr="000263E1">
        <w:rPr>
          <w:rFonts w:asciiTheme="minorHAnsi" w:eastAsia="Malgun Gothic" w:hAnsiTheme="minorHAnsi" w:cstheme="minorHAnsi"/>
          <w:b/>
          <w:bCs/>
          <w:kern w:val="2"/>
          <w:sz w:val="24"/>
          <w:szCs w:val="24"/>
          <w:lang w:eastAsia="ko-KR"/>
        </w:rPr>
        <w:t xml:space="preserve">nuova </w:t>
      </w:r>
      <w:r w:rsidR="00CB28C6" w:rsidRPr="000263E1">
        <w:rPr>
          <w:rFonts w:asciiTheme="minorHAnsi" w:eastAsia="Malgun Gothic" w:hAnsiTheme="minorHAnsi" w:cstheme="minorHAnsi"/>
          <w:b/>
          <w:bCs/>
          <w:kern w:val="2"/>
          <w:sz w:val="24"/>
          <w:szCs w:val="24"/>
          <w:lang w:eastAsia="ko-KR"/>
        </w:rPr>
        <w:t>tendenza del colore nel design</w:t>
      </w:r>
      <w:r w:rsidR="00A432C9" w:rsidRPr="000F4AC4">
        <w:rPr>
          <w:rFonts w:asciiTheme="minorHAnsi" w:eastAsia="Malgun Gothic" w:hAnsiTheme="minorHAnsi" w:cstheme="minorHAnsi"/>
          <w:kern w:val="2"/>
          <w:sz w:val="24"/>
          <w:szCs w:val="24"/>
          <w:lang w:eastAsia="ko-KR"/>
        </w:rPr>
        <w:t xml:space="preserve"> </w:t>
      </w:r>
      <w:r w:rsidR="00AD3A45" w:rsidRPr="000F4AC4">
        <w:rPr>
          <w:rFonts w:asciiTheme="minorHAnsi" w:eastAsia="Malgun Gothic" w:hAnsiTheme="minorHAnsi" w:cstheme="minorHAnsi"/>
          <w:kern w:val="2"/>
          <w:sz w:val="24"/>
          <w:szCs w:val="24"/>
          <w:lang w:eastAsia="ko-KR"/>
        </w:rPr>
        <w:t>presentata da</w:t>
      </w:r>
      <w:r w:rsidR="00CB28C6" w:rsidRPr="000F4AC4">
        <w:rPr>
          <w:rFonts w:asciiTheme="minorHAnsi" w:eastAsia="Malgun Gothic" w:hAnsiTheme="minorHAnsi" w:cstheme="minorHAnsi"/>
          <w:kern w:val="2"/>
          <w:sz w:val="24"/>
          <w:szCs w:val="24"/>
          <w:lang w:eastAsia="ko-KR"/>
        </w:rPr>
        <w:t xml:space="preserve"> </w:t>
      </w:r>
      <w:proofErr w:type="spellStart"/>
      <w:r w:rsidR="00CB28C6" w:rsidRPr="00D937A5">
        <w:rPr>
          <w:rFonts w:asciiTheme="minorHAnsi" w:eastAsia="Malgun Gothic" w:hAnsiTheme="minorHAnsi" w:cstheme="minorHAnsi"/>
          <w:b/>
          <w:bCs/>
          <w:kern w:val="2"/>
          <w:sz w:val="24"/>
          <w:szCs w:val="24"/>
          <w:lang w:eastAsia="ko-KR"/>
        </w:rPr>
        <w:t>Noroo</w:t>
      </w:r>
      <w:proofErr w:type="spellEnd"/>
      <w:r w:rsidR="0048311C" w:rsidRPr="00D937A5">
        <w:rPr>
          <w:rFonts w:asciiTheme="minorHAnsi" w:eastAsia="Malgun Gothic" w:hAnsiTheme="minorHAnsi" w:cstheme="minorHAnsi"/>
          <w:b/>
          <w:bCs/>
          <w:kern w:val="2"/>
          <w:sz w:val="24"/>
          <w:szCs w:val="24"/>
          <w:lang w:eastAsia="ko-KR"/>
        </w:rPr>
        <w:t xml:space="preserve"> Group</w:t>
      </w:r>
      <w:r w:rsidR="00CB28C6" w:rsidRPr="000F4AC4">
        <w:rPr>
          <w:rFonts w:asciiTheme="minorHAnsi" w:eastAsia="Malgun Gothic" w:hAnsiTheme="minorHAnsi" w:cstheme="minorHAnsi"/>
          <w:kern w:val="2"/>
          <w:sz w:val="24"/>
          <w:szCs w:val="24"/>
          <w:lang w:eastAsia="ko-KR"/>
        </w:rPr>
        <w:t xml:space="preserve">, </w:t>
      </w:r>
      <w:r w:rsidR="000263E1">
        <w:rPr>
          <w:rFonts w:asciiTheme="minorHAnsi" w:eastAsia="Malgun Gothic" w:hAnsiTheme="minorHAnsi" w:cstheme="minorHAnsi"/>
          <w:kern w:val="2"/>
          <w:sz w:val="24"/>
          <w:szCs w:val="24"/>
          <w:lang w:eastAsia="ko-KR"/>
        </w:rPr>
        <w:t xml:space="preserve">azienda </w:t>
      </w:r>
      <w:r w:rsidR="00CB28C6" w:rsidRPr="000F4AC4">
        <w:rPr>
          <w:rFonts w:asciiTheme="minorHAnsi" w:eastAsia="Malgun Gothic" w:hAnsiTheme="minorHAnsi" w:cstheme="minorHAnsi"/>
          <w:kern w:val="2"/>
          <w:sz w:val="24"/>
          <w:szCs w:val="24"/>
          <w:lang w:eastAsia="ko-KR"/>
        </w:rPr>
        <w:t>coreana leader</w:t>
      </w:r>
      <w:r w:rsidR="00A432C9" w:rsidRPr="000F4AC4">
        <w:rPr>
          <w:rFonts w:asciiTheme="minorHAnsi" w:eastAsia="Malgun Gothic" w:hAnsiTheme="minorHAnsi" w:cstheme="minorHAnsi"/>
          <w:kern w:val="2"/>
          <w:sz w:val="24"/>
          <w:szCs w:val="24"/>
          <w:lang w:eastAsia="ko-KR"/>
        </w:rPr>
        <w:t xml:space="preserve"> in Asia</w:t>
      </w:r>
      <w:r w:rsidR="00CB28C6" w:rsidRPr="000F4AC4">
        <w:rPr>
          <w:rFonts w:asciiTheme="minorHAnsi" w:eastAsia="Malgun Gothic" w:hAnsiTheme="minorHAnsi" w:cstheme="minorHAnsi"/>
          <w:kern w:val="2"/>
          <w:sz w:val="24"/>
          <w:szCs w:val="24"/>
          <w:lang w:eastAsia="ko-KR"/>
        </w:rPr>
        <w:t xml:space="preserve"> nel settore d</w:t>
      </w:r>
      <w:r w:rsidR="000B6025" w:rsidRPr="000F4AC4">
        <w:rPr>
          <w:rFonts w:asciiTheme="minorHAnsi" w:eastAsia="Malgun Gothic" w:hAnsiTheme="minorHAnsi" w:cstheme="minorHAnsi"/>
          <w:kern w:val="2"/>
          <w:sz w:val="24"/>
          <w:szCs w:val="24"/>
          <w:lang w:eastAsia="ko-KR"/>
        </w:rPr>
        <w:t>ella produzione di colori</w:t>
      </w:r>
      <w:r w:rsidR="00A432C9" w:rsidRPr="000F4AC4">
        <w:rPr>
          <w:rFonts w:asciiTheme="minorHAnsi" w:eastAsia="Malgun Gothic" w:hAnsiTheme="minorHAnsi" w:cstheme="minorHAnsi"/>
          <w:kern w:val="2"/>
          <w:sz w:val="24"/>
          <w:szCs w:val="24"/>
          <w:lang w:eastAsia="ko-KR"/>
        </w:rPr>
        <w:t xml:space="preserve">, alla </w:t>
      </w:r>
      <w:r w:rsidR="00A432C9" w:rsidRPr="00D937A5">
        <w:rPr>
          <w:rFonts w:asciiTheme="minorHAnsi" w:eastAsia="Malgun Gothic" w:hAnsiTheme="minorHAnsi" w:cstheme="minorHAnsi"/>
          <w:b/>
          <w:bCs/>
          <w:kern w:val="2"/>
          <w:sz w:val="24"/>
          <w:szCs w:val="24"/>
          <w:lang w:eastAsia="ko-KR"/>
        </w:rPr>
        <w:t xml:space="preserve">Milano Design Week </w:t>
      </w:r>
      <w:r w:rsidR="000B6025" w:rsidRPr="00D937A5">
        <w:rPr>
          <w:rFonts w:asciiTheme="minorHAnsi" w:eastAsia="Malgun Gothic" w:hAnsiTheme="minorHAnsi" w:cstheme="minorHAnsi"/>
          <w:b/>
          <w:bCs/>
          <w:kern w:val="2"/>
          <w:sz w:val="24"/>
          <w:szCs w:val="24"/>
          <w:lang w:eastAsia="ko-KR"/>
        </w:rPr>
        <w:t>dal</w:t>
      </w:r>
      <w:r w:rsidR="00A432C9" w:rsidRPr="00D937A5">
        <w:rPr>
          <w:rFonts w:asciiTheme="minorHAnsi" w:eastAsia="Malgun Gothic" w:hAnsiTheme="minorHAnsi" w:cstheme="minorHAnsi"/>
          <w:b/>
          <w:bCs/>
          <w:kern w:val="2"/>
          <w:sz w:val="24"/>
          <w:szCs w:val="24"/>
          <w:lang w:eastAsia="ko-KR"/>
        </w:rPr>
        <w:t xml:space="preserve"> 1</w:t>
      </w:r>
      <w:r w:rsidR="0048311C" w:rsidRPr="00D937A5">
        <w:rPr>
          <w:rFonts w:asciiTheme="minorHAnsi" w:eastAsia="Malgun Gothic" w:hAnsiTheme="minorHAnsi" w:cstheme="minorHAnsi"/>
          <w:b/>
          <w:bCs/>
          <w:kern w:val="2"/>
          <w:sz w:val="24"/>
          <w:szCs w:val="24"/>
          <w:lang w:eastAsia="ko-KR"/>
        </w:rPr>
        <w:t>7</w:t>
      </w:r>
      <w:r w:rsidR="008E001F" w:rsidRPr="00D937A5">
        <w:rPr>
          <w:rFonts w:asciiTheme="minorHAnsi" w:eastAsia="Malgun Gothic" w:hAnsiTheme="minorHAnsi" w:cstheme="minorHAnsi"/>
          <w:b/>
          <w:bCs/>
          <w:kern w:val="2"/>
          <w:sz w:val="24"/>
          <w:szCs w:val="24"/>
          <w:lang w:eastAsia="ko-KR"/>
        </w:rPr>
        <w:t xml:space="preserve"> al 23 </w:t>
      </w:r>
      <w:r w:rsidR="00A432C9" w:rsidRPr="00D937A5">
        <w:rPr>
          <w:rFonts w:asciiTheme="minorHAnsi" w:eastAsia="Malgun Gothic" w:hAnsiTheme="minorHAnsi" w:cstheme="minorHAnsi"/>
          <w:b/>
          <w:bCs/>
          <w:kern w:val="2"/>
          <w:sz w:val="24"/>
          <w:szCs w:val="24"/>
          <w:lang w:eastAsia="ko-KR"/>
        </w:rPr>
        <w:t>aprile</w:t>
      </w:r>
      <w:r w:rsidR="00D937A5">
        <w:rPr>
          <w:rFonts w:asciiTheme="minorHAnsi" w:eastAsia="Malgun Gothic" w:hAnsiTheme="minorHAnsi" w:cstheme="minorHAnsi"/>
          <w:b/>
          <w:bCs/>
          <w:kern w:val="2"/>
          <w:sz w:val="24"/>
          <w:szCs w:val="24"/>
          <w:lang w:eastAsia="ko-KR"/>
        </w:rPr>
        <w:t xml:space="preserve"> - </w:t>
      </w:r>
      <w:r w:rsidR="000277DF" w:rsidRPr="00D937A5">
        <w:rPr>
          <w:rFonts w:asciiTheme="minorHAnsi" w:eastAsia="Malgun Gothic" w:hAnsiTheme="minorHAnsi" w:cstheme="minorHAnsi"/>
          <w:b/>
          <w:bCs/>
          <w:kern w:val="2"/>
          <w:sz w:val="24"/>
          <w:szCs w:val="24"/>
          <w:lang w:eastAsia="ko-KR"/>
        </w:rPr>
        <w:t xml:space="preserve">spazio Torneria di </w:t>
      </w:r>
      <w:r w:rsidR="00BA38ED" w:rsidRPr="00D937A5">
        <w:rPr>
          <w:rFonts w:asciiTheme="minorHAnsi" w:eastAsia="Malgun Gothic" w:hAnsiTheme="minorHAnsi" w:cstheme="minorHAnsi"/>
          <w:b/>
          <w:bCs/>
          <w:kern w:val="2"/>
          <w:sz w:val="24"/>
          <w:szCs w:val="24"/>
          <w:lang w:eastAsia="ko-KR"/>
        </w:rPr>
        <w:t>via Novi 5 in zona Tortona</w:t>
      </w:r>
      <w:r w:rsidR="00D937A5">
        <w:rPr>
          <w:rFonts w:asciiTheme="minorHAnsi" w:eastAsia="Malgun Gothic" w:hAnsiTheme="minorHAnsi" w:cstheme="minorHAnsi"/>
          <w:b/>
          <w:bCs/>
          <w:kern w:val="2"/>
          <w:sz w:val="24"/>
          <w:szCs w:val="24"/>
          <w:lang w:eastAsia="ko-KR"/>
        </w:rPr>
        <w:t xml:space="preserve"> -</w:t>
      </w:r>
      <w:r w:rsidR="00A432C9" w:rsidRPr="00D937A5">
        <w:rPr>
          <w:rFonts w:asciiTheme="minorHAnsi" w:eastAsia="Malgun Gothic" w:hAnsiTheme="minorHAnsi" w:cstheme="minorHAnsi"/>
          <w:b/>
          <w:bCs/>
          <w:kern w:val="2"/>
          <w:sz w:val="24"/>
          <w:szCs w:val="24"/>
          <w:lang w:eastAsia="ko-KR"/>
        </w:rPr>
        <w:t xml:space="preserve"> </w:t>
      </w:r>
    </w:p>
    <w:p w14:paraId="6ECFC797" w14:textId="16139548" w:rsidR="000F4AC4" w:rsidRPr="00F11993" w:rsidRDefault="000F4AC4" w:rsidP="00F11993">
      <w:pPr>
        <w:pStyle w:val="Paragrafoelenco"/>
        <w:ind w:left="0"/>
        <w:jc w:val="both"/>
        <w:rPr>
          <w:rFonts w:cstheme="minorHAnsi"/>
          <w:color w:val="000000" w:themeColor="text1"/>
          <w:sz w:val="24"/>
          <w:szCs w:val="24"/>
          <w:lang w:val="it-IT"/>
        </w:rPr>
      </w:pPr>
      <w:r w:rsidRPr="000F4AC4">
        <w:rPr>
          <w:rFonts w:cstheme="minorHAnsi"/>
          <w:b/>
          <w:bCs/>
          <w:color w:val="000000" w:themeColor="text1"/>
          <w:sz w:val="24"/>
          <w:szCs w:val="24"/>
          <w:lang w:val="it-IT"/>
        </w:rPr>
        <w:t>MIRAGE</w:t>
      </w:r>
      <w:r w:rsidRPr="000F4AC4">
        <w:rPr>
          <w:rFonts w:cstheme="minorHAnsi"/>
          <w:color w:val="000000" w:themeColor="text1"/>
          <w:sz w:val="24"/>
          <w:szCs w:val="24"/>
          <w:lang w:val="it-IT"/>
        </w:rPr>
        <w:t xml:space="preserve"> è uno </w:t>
      </w:r>
      <w:r w:rsidRPr="000263E1">
        <w:rPr>
          <w:rFonts w:cstheme="minorHAnsi"/>
          <w:b/>
          <w:bCs/>
          <w:color w:val="000000" w:themeColor="text1"/>
          <w:sz w:val="24"/>
          <w:szCs w:val="24"/>
          <w:lang w:val="it-IT"/>
        </w:rPr>
        <w:t xml:space="preserve">spazio dai confini e dalla luce labile, un luogo insolito lontano dalle aree abitate dalla coscienza e tangente </w:t>
      </w:r>
      <w:r w:rsidR="00507B16">
        <w:rPr>
          <w:rFonts w:cstheme="minorHAnsi"/>
          <w:b/>
          <w:bCs/>
          <w:color w:val="000000" w:themeColor="text1"/>
          <w:sz w:val="24"/>
          <w:szCs w:val="24"/>
          <w:lang w:val="it-IT"/>
        </w:rPr>
        <w:t>gli spazi</w:t>
      </w:r>
      <w:r w:rsidRPr="000263E1">
        <w:rPr>
          <w:rFonts w:cstheme="minorHAnsi"/>
          <w:b/>
          <w:bCs/>
          <w:color w:val="000000" w:themeColor="text1"/>
          <w:sz w:val="24"/>
          <w:szCs w:val="24"/>
          <w:lang w:val="it-IT"/>
        </w:rPr>
        <w:t xml:space="preserve"> frequentat</w:t>
      </w:r>
      <w:r w:rsidR="00507B16">
        <w:rPr>
          <w:rFonts w:cstheme="minorHAnsi"/>
          <w:b/>
          <w:bCs/>
          <w:color w:val="000000" w:themeColor="text1"/>
          <w:sz w:val="24"/>
          <w:szCs w:val="24"/>
          <w:lang w:val="it-IT"/>
        </w:rPr>
        <w:t>i</w:t>
      </w:r>
      <w:r w:rsidRPr="000263E1">
        <w:rPr>
          <w:rFonts w:cstheme="minorHAnsi"/>
          <w:b/>
          <w:bCs/>
          <w:color w:val="000000" w:themeColor="text1"/>
          <w:sz w:val="24"/>
          <w:szCs w:val="24"/>
          <w:lang w:val="it-IT"/>
        </w:rPr>
        <w:t xml:space="preserve"> dal sogno</w:t>
      </w:r>
      <w:r w:rsidRPr="000F4AC4">
        <w:rPr>
          <w:rFonts w:cstheme="minorHAnsi"/>
          <w:color w:val="000000" w:themeColor="text1"/>
          <w:sz w:val="24"/>
          <w:szCs w:val="24"/>
          <w:lang w:val="it-IT"/>
        </w:rPr>
        <w:t xml:space="preserve">. Il </w:t>
      </w:r>
      <w:r w:rsidR="00507B16">
        <w:rPr>
          <w:rFonts w:cstheme="minorHAnsi"/>
          <w:color w:val="000000" w:themeColor="text1"/>
          <w:sz w:val="24"/>
          <w:szCs w:val="24"/>
          <w:lang w:val="it-IT"/>
        </w:rPr>
        <w:t>territorio</w:t>
      </w:r>
      <w:r w:rsidRPr="000F4AC4">
        <w:rPr>
          <w:rFonts w:cstheme="minorHAnsi"/>
          <w:color w:val="000000" w:themeColor="text1"/>
          <w:sz w:val="24"/>
          <w:szCs w:val="24"/>
          <w:lang w:val="it-IT"/>
        </w:rPr>
        <w:t xml:space="preserve"> del </w:t>
      </w:r>
      <w:r w:rsidRPr="000F4AC4">
        <w:rPr>
          <w:rFonts w:cstheme="minorHAnsi"/>
          <w:b/>
          <w:bCs/>
          <w:color w:val="000000" w:themeColor="text1"/>
          <w:sz w:val="24"/>
          <w:szCs w:val="24"/>
          <w:lang w:val="it-IT"/>
        </w:rPr>
        <w:t xml:space="preserve">MIRAGGIO </w:t>
      </w:r>
      <w:r w:rsidRPr="000F4AC4">
        <w:rPr>
          <w:rFonts w:cstheme="minorHAnsi"/>
          <w:color w:val="000000" w:themeColor="text1"/>
          <w:sz w:val="24"/>
          <w:szCs w:val="24"/>
          <w:lang w:val="it-IT"/>
        </w:rPr>
        <w:t xml:space="preserve">è un luogo di solitudine, di protezione, di riflessione e di stupore, di guarigione in cui la visione si riflette e si smaterializza perdendo l’orizzonte, per poi ritrovarlo nei riflessi e nelle rifrazioni della </w:t>
      </w:r>
      <w:r w:rsidR="00EC44D7">
        <w:rPr>
          <w:rFonts w:cstheme="minorHAnsi"/>
          <w:color w:val="000000" w:themeColor="text1"/>
          <w:sz w:val="24"/>
          <w:szCs w:val="24"/>
          <w:lang w:val="it-IT"/>
        </w:rPr>
        <w:t>l</w:t>
      </w:r>
      <w:r w:rsidRPr="000F4AC4">
        <w:rPr>
          <w:rFonts w:cstheme="minorHAnsi"/>
          <w:color w:val="000000" w:themeColor="text1"/>
          <w:sz w:val="24"/>
          <w:szCs w:val="24"/>
          <w:lang w:val="it-IT"/>
        </w:rPr>
        <w:t xml:space="preserve">uce. </w:t>
      </w:r>
    </w:p>
    <w:p w14:paraId="21DDFABD" w14:textId="6D414AD4" w:rsidR="00CB28C6" w:rsidRPr="000F4AC4" w:rsidRDefault="004A6266" w:rsidP="00CB28C6">
      <w:pPr>
        <w:widowControl w:val="0"/>
        <w:wordWrap w:val="0"/>
        <w:autoSpaceDE w:val="0"/>
        <w:autoSpaceDN w:val="0"/>
        <w:jc w:val="both"/>
        <w:rPr>
          <w:rFonts w:asciiTheme="minorHAnsi" w:eastAsia="Malgun Gothic" w:hAnsiTheme="minorHAnsi" w:cstheme="minorHAnsi"/>
          <w:kern w:val="2"/>
          <w:sz w:val="24"/>
          <w:szCs w:val="24"/>
          <w:lang w:eastAsia="ko-KR"/>
        </w:rPr>
      </w:pPr>
      <w:proofErr w:type="spellStart"/>
      <w:r w:rsidRPr="00D937A5">
        <w:rPr>
          <w:rFonts w:asciiTheme="minorHAnsi" w:eastAsia="Malgun Gothic" w:hAnsiTheme="minorHAnsi" w:cstheme="minorHAnsi"/>
          <w:b/>
          <w:bCs/>
          <w:kern w:val="2"/>
          <w:sz w:val="24"/>
          <w:szCs w:val="24"/>
          <w:lang w:eastAsia="ko-KR"/>
        </w:rPr>
        <w:t>Noroo</w:t>
      </w:r>
      <w:proofErr w:type="spellEnd"/>
      <w:r w:rsidRPr="00D937A5">
        <w:rPr>
          <w:rFonts w:asciiTheme="minorHAnsi" w:eastAsia="Malgun Gothic" w:hAnsiTheme="minorHAnsi" w:cstheme="minorHAnsi"/>
          <w:b/>
          <w:bCs/>
          <w:kern w:val="2"/>
          <w:sz w:val="24"/>
          <w:szCs w:val="24"/>
          <w:lang w:eastAsia="ko-KR"/>
        </w:rPr>
        <w:t xml:space="preserve"> </w:t>
      </w:r>
      <w:r w:rsidRPr="000F4AC4">
        <w:rPr>
          <w:rFonts w:asciiTheme="minorHAnsi" w:eastAsia="Malgun Gothic" w:hAnsiTheme="minorHAnsi" w:cstheme="minorHAnsi"/>
          <w:kern w:val="2"/>
          <w:sz w:val="24"/>
          <w:szCs w:val="24"/>
          <w:lang w:eastAsia="ko-KR"/>
        </w:rPr>
        <w:t>che ha una sede anche a Milano</w:t>
      </w:r>
      <w:r w:rsidR="0048311C" w:rsidRPr="000F4AC4">
        <w:rPr>
          <w:rFonts w:asciiTheme="minorHAnsi" w:eastAsia="Malgun Gothic" w:hAnsiTheme="minorHAnsi" w:cstheme="minorHAnsi"/>
          <w:kern w:val="2"/>
          <w:sz w:val="24"/>
          <w:szCs w:val="24"/>
          <w:lang w:eastAsia="ko-KR"/>
        </w:rPr>
        <w:t>, ogni anno, con il suo</w:t>
      </w:r>
      <w:r w:rsidR="000B6025" w:rsidRPr="000F4AC4">
        <w:rPr>
          <w:rFonts w:asciiTheme="minorHAnsi" w:eastAsia="Malgun Gothic" w:hAnsiTheme="minorHAnsi" w:cstheme="minorHAnsi"/>
          <w:kern w:val="2"/>
          <w:sz w:val="24"/>
          <w:szCs w:val="24"/>
          <w:lang w:eastAsia="ko-KR"/>
        </w:rPr>
        <w:t xml:space="preserve"> </w:t>
      </w:r>
      <w:r w:rsidR="000B6025" w:rsidRPr="00D937A5">
        <w:rPr>
          <w:rFonts w:asciiTheme="minorHAnsi" w:eastAsia="Malgun Gothic" w:hAnsiTheme="minorHAnsi" w:cstheme="minorHAnsi"/>
          <w:b/>
          <w:bCs/>
          <w:kern w:val="2"/>
          <w:sz w:val="24"/>
          <w:szCs w:val="24"/>
          <w:lang w:eastAsia="ko-KR"/>
        </w:rPr>
        <w:t>color</w:t>
      </w:r>
      <w:r w:rsidR="0048311C" w:rsidRPr="00D937A5">
        <w:rPr>
          <w:rFonts w:asciiTheme="minorHAnsi" w:eastAsia="Malgun Gothic" w:hAnsiTheme="minorHAnsi" w:cstheme="minorHAnsi"/>
          <w:b/>
          <w:bCs/>
          <w:kern w:val="2"/>
          <w:sz w:val="24"/>
          <w:szCs w:val="24"/>
          <w:lang w:eastAsia="ko-KR"/>
        </w:rPr>
        <w:t xml:space="preserve"> trend book </w:t>
      </w:r>
      <w:r w:rsidR="0048311C" w:rsidRPr="00A516E3">
        <w:rPr>
          <w:rFonts w:asciiTheme="minorHAnsi" w:eastAsia="Malgun Gothic" w:hAnsiTheme="minorHAnsi" w:cstheme="minorHAnsi"/>
          <w:b/>
          <w:bCs/>
          <w:i/>
          <w:iCs/>
          <w:kern w:val="2"/>
          <w:sz w:val="24"/>
          <w:szCs w:val="24"/>
          <w:lang w:eastAsia="ko-KR"/>
        </w:rPr>
        <w:t xml:space="preserve">Cover </w:t>
      </w:r>
      <w:proofErr w:type="spellStart"/>
      <w:r w:rsidR="0048311C" w:rsidRPr="00A516E3">
        <w:rPr>
          <w:rFonts w:asciiTheme="minorHAnsi" w:eastAsia="Malgun Gothic" w:hAnsiTheme="minorHAnsi" w:cstheme="minorHAnsi"/>
          <w:b/>
          <w:bCs/>
          <w:i/>
          <w:iCs/>
          <w:kern w:val="2"/>
          <w:sz w:val="24"/>
          <w:szCs w:val="24"/>
          <w:lang w:eastAsia="ko-KR"/>
        </w:rPr>
        <w:t>All</w:t>
      </w:r>
      <w:proofErr w:type="spellEnd"/>
      <w:r w:rsidR="0048311C" w:rsidRPr="000F4AC4">
        <w:rPr>
          <w:rFonts w:asciiTheme="minorHAnsi" w:eastAsia="Malgun Gothic" w:hAnsiTheme="minorHAnsi" w:cstheme="minorHAnsi"/>
          <w:kern w:val="2"/>
          <w:sz w:val="24"/>
          <w:szCs w:val="24"/>
          <w:lang w:eastAsia="ko-KR"/>
        </w:rPr>
        <w:t>, anticipa le tendenze del colore nel design, nell’arte, nell’architettura e da quest’anno anche nel settore della mobilità.</w:t>
      </w:r>
    </w:p>
    <w:p w14:paraId="5EA91AEC" w14:textId="4545F8FA" w:rsidR="00F31D37" w:rsidRPr="00D937A5" w:rsidRDefault="00F31D37" w:rsidP="00A432C9">
      <w:pPr>
        <w:jc w:val="both"/>
        <w:rPr>
          <w:rFonts w:asciiTheme="minorHAnsi" w:hAnsiTheme="minorHAnsi" w:cstheme="minorHAnsi"/>
          <w:b/>
          <w:bCs/>
          <w:color w:val="000000" w:themeColor="text1"/>
          <w:sz w:val="24"/>
          <w:szCs w:val="24"/>
        </w:rPr>
      </w:pPr>
      <w:r w:rsidRPr="000F4AC4">
        <w:rPr>
          <w:rFonts w:asciiTheme="minorHAnsi" w:hAnsiTheme="minorHAnsi" w:cstheme="minorHAnsi"/>
          <w:color w:val="000000" w:themeColor="text1"/>
          <w:sz w:val="24"/>
          <w:szCs w:val="24"/>
        </w:rPr>
        <w:t>Sulla scia del successo del Fuorisalone</w:t>
      </w:r>
      <w:r w:rsidR="00A432C9" w:rsidRPr="000F4AC4">
        <w:rPr>
          <w:rFonts w:asciiTheme="minorHAnsi" w:hAnsiTheme="minorHAnsi" w:cstheme="minorHAnsi"/>
          <w:color w:val="000000" w:themeColor="text1"/>
          <w:sz w:val="24"/>
          <w:szCs w:val="24"/>
        </w:rPr>
        <w:t xml:space="preserve"> milanese</w:t>
      </w:r>
      <w:r w:rsidRPr="000F4AC4">
        <w:rPr>
          <w:rFonts w:asciiTheme="minorHAnsi" w:hAnsiTheme="minorHAnsi" w:cstheme="minorHAnsi"/>
          <w:color w:val="000000" w:themeColor="text1"/>
          <w:sz w:val="24"/>
          <w:szCs w:val="24"/>
        </w:rPr>
        <w:t xml:space="preserve"> del 2019, in cui aveva lanciato il colore delle maree </w:t>
      </w:r>
      <w:r w:rsidR="00A432C9" w:rsidRPr="000F4AC4">
        <w:rPr>
          <w:rFonts w:asciiTheme="minorHAnsi" w:hAnsiTheme="minorHAnsi" w:cstheme="minorHAnsi"/>
          <w:color w:val="000000" w:themeColor="text1"/>
          <w:sz w:val="24"/>
          <w:szCs w:val="24"/>
        </w:rPr>
        <w:t xml:space="preserve">con l’installazione </w:t>
      </w:r>
      <w:proofErr w:type="spellStart"/>
      <w:r w:rsidR="0048311C" w:rsidRPr="000F4AC4">
        <w:rPr>
          <w:rFonts w:asciiTheme="minorHAnsi" w:hAnsiTheme="minorHAnsi" w:cstheme="minorHAnsi"/>
          <w:color w:val="000000" w:themeColor="text1"/>
          <w:sz w:val="24"/>
          <w:szCs w:val="24"/>
        </w:rPr>
        <w:t>Tides</w:t>
      </w:r>
      <w:proofErr w:type="spellEnd"/>
      <w:r w:rsidR="0048311C" w:rsidRPr="000F4AC4">
        <w:rPr>
          <w:rFonts w:asciiTheme="minorHAnsi" w:hAnsiTheme="minorHAnsi" w:cstheme="minorHAnsi"/>
          <w:color w:val="000000" w:themeColor="text1"/>
          <w:sz w:val="24"/>
          <w:szCs w:val="24"/>
        </w:rPr>
        <w:t>, un</w:t>
      </w:r>
      <w:r w:rsidRPr="000F4AC4">
        <w:rPr>
          <w:rFonts w:asciiTheme="minorHAnsi" w:eastAsia="Malgun Gothic" w:hAnsiTheme="minorHAnsi" w:cstheme="minorHAnsi"/>
          <w:kern w:val="2"/>
          <w:sz w:val="24"/>
          <w:szCs w:val="24"/>
          <w:lang w:eastAsia="ko-KR"/>
        </w:rPr>
        <w:t xml:space="preserve"> colore fluido che </w:t>
      </w:r>
      <w:r w:rsidR="000B6025" w:rsidRPr="000F4AC4">
        <w:rPr>
          <w:rFonts w:asciiTheme="minorHAnsi" w:eastAsia="Malgun Gothic" w:hAnsiTheme="minorHAnsi" w:cstheme="minorHAnsi"/>
          <w:kern w:val="2"/>
          <w:sz w:val="24"/>
          <w:szCs w:val="24"/>
          <w:lang w:eastAsia="ko-KR"/>
        </w:rPr>
        <w:t>variava</w:t>
      </w:r>
      <w:r w:rsidRPr="000F4AC4">
        <w:rPr>
          <w:rFonts w:asciiTheme="minorHAnsi" w:eastAsia="Malgun Gothic" w:hAnsiTheme="minorHAnsi" w:cstheme="minorHAnsi"/>
          <w:kern w:val="2"/>
          <w:sz w:val="24"/>
          <w:szCs w:val="24"/>
          <w:lang w:eastAsia="ko-KR"/>
        </w:rPr>
        <w:t xml:space="preserve"> con i ritmi della natura</w:t>
      </w:r>
      <w:r w:rsidR="000B6025" w:rsidRPr="000F4AC4">
        <w:rPr>
          <w:rFonts w:asciiTheme="minorHAnsi" w:eastAsia="Malgun Gothic" w:hAnsiTheme="minorHAnsi" w:cstheme="minorHAnsi"/>
          <w:kern w:val="2"/>
          <w:sz w:val="24"/>
          <w:szCs w:val="24"/>
          <w:lang w:eastAsia="ko-KR"/>
        </w:rPr>
        <w:t>,</w:t>
      </w:r>
      <w:r w:rsidR="004A6266" w:rsidRPr="000F4AC4">
        <w:rPr>
          <w:rFonts w:asciiTheme="minorHAnsi" w:eastAsia="Malgun Gothic" w:hAnsiTheme="minorHAnsi" w:cstheme="minorHAnsi"/>
          <w:kern w:val="2"/>
          <w:sz w:val="24"/>
          <w:szCs w:val="24"/>
          <w:lang w:eastAsia="ko-KR"/>
        </w:rPr>
        <w:t xml:space="preserve"> </w:t>
      </w:r>
      <w:r w:rsidRPr="000F4AC4">
        <w:rPr>
          <w:rFonts w:asciiTheme="minorHAnsi" w:eastAsia="Malgun Gothic" w:hAnsiTheme="minorHAnsi" w:cstheme="minorHAnsi"/>
          <w:kern w:val="2"/>
          <w:sz w:val="24"/>
          <w:szCs w:val="24"/>
        </w:rPr>
        <w:t>quest’anno</w:t>
      </w:r>
      <w:r w:rsidR="00BA38ED" w:rsidRPr="000F4AC4">
        <w:rPr>
          <w:rFonts w:asciiTheme="minorHAnsi" w:eastAsia="Malgun Gothic" w:hAnsiTheme="minorHAnsi" w:cstheme="minorHAnsi"/>
          <w:kern w:val="2"/>
          <w:sz w:val="24"/>
          <w:szCs w:val="24"/>
        </w:rPr>
        <w:t xml:space="preserve"> </w:t>
      </w:r>
      <w:proofErr w:type="spellStart"/>
      <w:r w:rsidR="00BA38ED" w:rsidRPr="00D937A5">
        <w:rPr>
          <w:rFonts w:asciiTheme="minorHAnsi" w:eastAsia="Malgun Gothic" w:hAnsiTheme="minorHAnsi" w:cstheme="minorHAnsi"/>
          <w:b/>
          <w:bCs/>
          <w:kern w:val="2"/>
          <w:sz w:val="24"/>
          <w:szCs w:val="24"/>
        </w:rPr>
        <w:t>Noroo</w:t>
      </w:r>
      <w:proofErr w:type="spellEnd"/>
      <w:r w:rsidR="00BA38ED" w:rsidRPr="00D937A5">
        <w:rPr>
          <w:rFonts w:asciiTheme="minorHAnsi" w:eastAsia="Malgun Gothic" w:hAnsiTheme="minorHAnsi" w:cstheme="minorHAnsi"/>
          <w:b/>
          <w:bCs/>
          <w:kern w:val="2"/>
          <w:sz w:val="24"/>
          <w:szCs w:val="24"/>
        </w:rPr>
        <w:t xml:space="preserve"> Milan Design Studio</w:t>
      </w:r>
      <w:r w:rsidRPr="00D937A5">
        <w:rPr>
          <w:rFonts w:asciiTheme="minorHAnsi" w:eastAsia="Malgun Gothic" w:hAnsiTheme="minorHAnsi" w:cstheme="minorHAnsi"/>
          <w:b/>
          <w:bCs/>
          <w:kern w:val="2"/>
          <w:sz w:val="24"/>
          <w:szCs w:val="24"/>
        </w:rPr>
        <w:t xml:space="preserve"> propone Mirage un</w:t>
      </w:r>
      <w:r w:rsidR="008E410C" w:rsidRPr="00D937A5">
        <w:rPr>
          <w:rFonts w:asciiTheme="minorHAnsi" w:eastAsia="Malgun Gothic" w:hAnsiTheme="minorHAnsi" w:cstheme="minorHAnsi"/>
          <w:b/>
          <w:bCs/>
          <w:kern w:val="2"/>
          <w:sz w:val="24"/>
          <w:szCs w:val="24"/>
        </w:rPr>
        <w:t>a</w:t>
      </w:r>
      <w:r w:rsidRPr="00D937A5">
        <w:rPr>
          <w:rFonts w:asciiTheme="minorHAnsi" w:eastAsia="Malgun Gothic" w:hAnsiTheme="minorHAnsi" w:cstheme="minorHAnsi"/>
          <w:b/>
          <w:bCs/>
          <w:kern w:val="2"/>
          <w:sz w:val="24"/>
          <w:szCs w:val="24"/>
        </w:rPr>
        <w:t xml:space="preserve"> </w:t>
      </w:r>
      <w:r w:rsidR="008E410C" w:rsidRPr="00D937A5">
        <w:rPr>
          <w:rFonts w:asciiTheme="minorHAnsi" w:eastAsia="Malgun Gothic" w:hAnsiTheme="minorHAnsi" w:cstheme="minorHAnsi"/>
          <w:b/>
          <w:bCs/>
          <w:kern w:val="2"/>
          <w:sz w:val="24"/>
          <w:szCs w:val="24"/>
        </w:rPr>
        <w:t>installazione</w:t>
      </w:r>
      <w:r w:rsidRPr="00D937A5">
        <w:rPr>
          <w:rFonts w:asciiTheme="minorHAnsi" w:eastAsia="Malgun Gothic" w:hAnsiTheme="minorHAnsi" w:cstheme="minorHAnsi"/>
          <w:b/>
          <w:bCs/>
          <w:kern w:val="2"/>
          <w:sz w:val="24"/>
          <w:szCs w:val="24"/>
        </w:rPr>
        <w:t xml:space="preserve"> </w:t>
      </w:r>
      <w:r w:rsidR="00BA38ED" w:rsidRPr="00D937A5">
        <w:rPr>
          <w:rFonts w:asciiTheme="minorHAnsi" w:eastAsia="Malgun Gothic" w:hAnsiTheme="minorHAnsi" w:cstheme="minorHAnsi"/>
          <w:b/>
          <w:bCs/>
          <w:kern w:val="2"/>
          <w:sz w:val="24"/>
          <w:szCs w:val="24"/>
        </w:rPr>
        <w:t>realizzat</w:t>
      </w:r>
      <w:r w:rsidR="008E410C" w:rsidRPr="00D937A5">
        <w:rPr>
          <w:rFonts w:asciiTheme="minorHAnsi" w:eastAsia="Malgun Gothic" w:hAnsiTheme="minorHAnsi" w:cstheme="minorHAnsi"/>
          <w:b/>
          <w:bCs/>
          <w:kern w:val="2"/>
          <w:sz w:val="24"/>
          <w:szCs w:val="24"/>
        </w:rPr>
        <w:t>a</w:t>
      </w:r>
      <w:r w:rsidR="00BA38ED" w:rsidRPr="00D937A5">
        <w:rPr>
          <w:rFonts w:asciiTheme="minorHAnsi" w:eastAsia="Malgun Gothic" w:hAnsiTheme="minorHAnsi" w:cstheme="minorHAnsi"/>
          <w:b/>
          <w:bCs/>
          <w:kern w:val="2"/>
          <w:sz w:val="24"/>
          <w:szCs w:val="24"/>
        </w:rPr>
        <w:t xml:space="preserve"> </w:t>
      </w:r>
      <w:r w:rsidRPr="00D937A5">
        <w:rPr>
          <w:rFonts w:asciiTheme="minorHAnsi" w:eastAsia="Malgun Gothic" w:hAnsiTheme="minorHAnsi" w:cstheme="minorHAnsi"/>
          <w:b/>
          <w:bCs/>
          <w:kern w:val="2"/>
          <w:sz w:val="24"/>
          <w:szCs w:val="24"/>
        </w:rPr>
        <w:t xml:space="preserve">in collaborazione con </w:t>
      </w:r>
      <w:proofErr w:type="spellStart"/>
      <w:r w:rsidRPr="00D937A5">
        <w:rPr>
          <w:rFonts w:asciiTheme="minorHAnsi" w:eastAsia="Malgun Gothic" w:hAnsiTheme="minorHAnsi" w:cstheme="minorHAnsi"/>
          <w:b/>
          <w:bCs/>
          <w:kern w:val="2"/>
          <w:sz w:val="24"/>
          <w:szCs w:val="24"/>
        </w:rPr>
        <w:t>U</w:t>
      </w:r>
      <w:r w:rsidR="005B5869" w:rsidRPr="00D937A5">
        <w:rPr>
          <w:rFonts w:asciiTheme="minorHAnsi" w:eastAsia="Malgun Gothic" w:hAnsiTheme="minorHAnsi" w:cstheme="minorHAnsi"/>
          <w:b/>
          <w:bCs/>
          <w:kern w:val="2"/>
          <w:sz w:val="24"/>
          <w:szCs w:val="24"/>
        </w:rPr>
        <w:t>AU</w:t>
      </w:r>
      <w:r w:rsidRPr="00D937A5">
        <w:rPr>
          <w:rFonts w:asciiTheme="minorHAnsi" w:eastAsia="Malgun Gothic" w:hAnsiTheme="minorHAnsi" w:cstheme="minorHAnsi"/>
          <w:b/>
          <w:bCs/>
          <w:kern w:val="2"/>
          <w:sz w:val="24"/>
          <w:szCs w:val="24"/>
        </w:rPr>
        <w:t>project</w:t>
      </w:r>
      <w:proofErr w:type="spellEnd"/>
      <w:r w:rsidR="0036605A" w:rsidRPr="00D937A5">
        <w:rPr>
          <w:rFonts w:asciiTheme="minorHAnsi" w:eastAsia="Malgun Gothic" w:hAnsiTheme="minorHAnsi" w:cstheme="minorHAnsi"/>
          <w:b/>
          <w:bCs/>
          <w:kern w:val="2"/>
          <w:sz w:val="24"/>
          <w:szCs w:val="24"/>
        </w:rPr>
        <w:t>.</w:t>
      </w:r>
    </w:p>
    <w:p w14:paraId="41CFD58C" w14:textId="52EC7384" w:rsidR="00DE0583" w:rsidRPr="00D937A5" w:rsidRDefault="00DE0583" w:rsidP="00D937A5">
      <w:pPr>
        <w:jc w:val="both"/>
        <w:rPr>
          <w:rFonts w:asciiTheme="minorHAnsi" w:hAnsiTheme="minorHAnsi" w:cstheme="minorHAnsi"/>
          <w:i/>
          <w:iCs/>
          <w:color w:val="000000" w:themeColor="text1"/>
          <w:sz w:val="24"/>
          <w:szCs w:val="24"/>
        </w:rPr>
      </w:pPr>
      <w:r w:rsidRPr="000F4AC4">
        <w:rPr>
          <w:rFonts w:asciiTheme="minorHAnsi" w:hAnsiTheme="minorHAnsi" w:cstheme="minorHAnsi"/>
          <w:i/>
          <w:iCs/>
          <w:color w:val="000000" w:themeColor="text1"/>
          <w:sz w:val="24"/>
          <w:szCs w:val="24"/>
        </w:rPr>
        <w:t>“</w:t>
      </w:r>
      <w:r w:rsidR="004A6266" w:rsidRPr="000F4AC4">
        <w:rPr>
          <w:rFonts w:asciiTheme="minorHAnsi" w:hAnsiTheme="minorHAnsi" w:cstheme="minorHAnsi"/>
          <w:i/>
          <w:iCs/>
          <w:color w:val="000000" w:themeColor="text1"/>
          <w:sz w:val="24"/>
          <w:szCs w:val="24"/>
        </w:rPr>
        <w:t xml:space="preserve">Si tratta di </w:t>
      </w:r>
      <w:r w:rsidRPr="000F4AC4">
        <w:rPr>
          <w:rFonts w:asciiTheme="minorHAnsi" w:hAnsiTheme="minorHAnsi" w:cstheme="minorHAnsi"/>
          <w:i/>
          <w:iCs/>
          <w:color w:val="000000" w:themeColor="text1"/>
          <w:sz w:val="24"/>
          <w:szCs w:val="24"/>
        </w:rPr>
        <w:t>u</w:t>
      </w:r>
      <w:r w:rsidR="008E410C" w:rsidRPr="000F4AC4">
        <w:rPr>
          <w:rFonts w:asciiTheme="minorHAnsi" w:hAnsiTheme="minorHAnsi" w:cstheme="minorHAnsi"/>
          <w:i/>
          <w:iCs/>
          <w:color w:val="000000" w:themeColor="text1"/>
          <w:sz w:val="24"/>
          <w:szCs w:val="24"/>
        </w:rPr>
        <w:t>na installazione –</w:t>
      </w:r>
      <w:r w:rsidRPr="000F4AC4">
        <w:rPr>
          <w:rFonts w:asciiTheme="minorHAnsi" w:hAnsiTheme="minorHAnsi" w:cstheme="minorHAnsi"/>
          <w:i/>
          <w:iCs/>
          <w:color w:val="000000" w:themeColor="text1"/>
          <w:sz w:val="24"/>
          <w:szCs w:val="24"/>
        </w:rPr>
        <w:t xml:space="preserve"> </w:t>
      </w:r>
      <w:r w:rsidRPr="00B95810">
        <w:rPr>
          <w:rFonts w:asciiTheme="minorHAnsi" w:hAnsiTheme="minorHAnsi" w:cstheme="minorHAnsi"/>
          <w:color w:val="000000" w:themeColor="text1"/>
          <w:sz w:val="24"/>
          <w:szCs w:val="24"/>
        </w:rPr>
        <w:t>spiega</w:t>
      </w:r>
      <w:r w:rsidR="000B6025" w:rsidRPr="00B95810">
        <w:rPr>
          <w:rFonts w:asciiTheme="minorHAnsi" w:hAnsiTheme="minorHAnsi" w:cstheme="minorHAnsi"/>
          <w:color w:val="000000" w:themeColor="text1"/>
          <w:sz w:val="24"/>
          <w:szCs w:val="24"/>
        </w:rPr>
        <w:t xml:space="preserve"> </w:t>
      </w:r>
      <w:r w:rsidR="008E410C" w:rsidRPr="00B95810">
        <w:rPr>
          <w:rFonts w:asciiTheme="minorHAnsi" w:hAnsiTheme="minorHAnsi" w:cstheme="minorHAnsi"/>
          <w:color w:val="000000" w:themeColor="text1"/>
          <w:sz w:val="24"/>
          <w:szCs w:val="24"/>
        </w:rPr>
        <w:t>la</w:t>
      </w:r>
      <w:r w:rsidR="000B6025" w:rsidRPr="00B95810">
        <w:rPr>
          <w:rFonts w:asciiTheme="minorHAnsi" w:hAnsiTheme="minorHAnsi" w:cstheme="minorHAnsi"/>
          <w:color w:val="000000" w:themeColor="text1"/>
          <w:sz w:val="24"/>
          <w:szCs w:val="24"/>
        </w:rPr>
        <w:t xml:space="preserve"> </w:t>
      </w:r>
      <w:r w:rsidR="000B6025" w:rsidRPr="00B95810">
        <w:rPr>
          <w:rFonts w:asciiTheme="minorHAnsi" w:hAnsiTheme="minorHAnsi" w:cstheme="minorHAnsi"/>
          <w:b/>
          <w:bCs/>
          <w:color w:val="000000" w:themeColor="text1"/>
          <w:sz w:val="24"/>
          <w:szCs w:val="24"/>
        </w:rPr>
        <w:t>designer e architetto</w:t>
      </w:r>
      <w:r w:rsidRPr="00B95810">
        <w:rPr>
          <w:rFonts w:asciiTheme="minorHAnsi" w:hAnsiTheme="minorHAnsi" w:cstheme="minorHAnsi"/>
          <w:b/>
          <w:bCs/>
          <w:color w:val="000000" w:themeColor="text1"/>
          <w:sz w:val="24"/>
          <w:szCs w:val="24"/>
        </w:rPr>
        <w:t xml:space="preserve"> </w:t>
      </w:r>
      <w:r w:rsidRPr="00B95810">
        <w:rPr>
          <w:rFonts w:asciiTheme="minorHAnsi" w:hAnsiTheme="minorHAnsi" w:cstheme="minorHAnsi"/>
          <w:b/>
          <w:bCs/>
          <w:sz w:val="24"/>
          <w:szCs w:val="24"/>
        </w:rPr>
        <w:t>Jih</w:t>
      </w:r>
      <w:r w:rsidR="0048311C" w:rsidRPr="00B95810">
        <w:rPr>
          <w:rFonts w:asciiTheme="minorHAnsi" w:hAnsiTheme="minorHAnsi" w:cstheme="minorHAnsi"/>
          <w:b/>
          <w:bCs/>
          <w:sz w:val="24"/>
          <w:szCs w:val="24"/>
        </w:rPr>
        <w:t>ye</w:t>
      </w:r>
      <w:r w:rsidRPr="00B95810">
        <w:rPr>
          <w:rFonts w:asciiTheme="minorHAnsi" w:hAnsiTheme="minorHAnsi" w:cstheme="minorHAnsi"/>
          <w:b/>
          <w:bCs/>
          <w:sz w:val="24"/>
          <w:szCs w:val="24"/>
        </w:rPr>
        <w:t xml:space="preserve"> </w:t>
      </w:r>
      <w:r w:rsidRPr="00B95810">
        <w:rPr>
          <w:rFonts w:asciiTheme="minorHAnsi" w:hAnsiTheme="minorHAnsi" w:cstheme="minorHAnsi"/>
          <w:b/>
          <w:bCs/>
          <w:color w:val="000000" w:themeColor="text1"/>
          <w:sz w:val="24"/>
          <w:szCs w:val="24"/>
        </w:rPr>
        <w:t>Choi</w:t>
      </w:r>
      <w:r w:rsidR="000B6025" w:rsidRPr="000F4AC4">
        <w:rPr>
          <w:rFonts w:asciiTheme="minorHAnsi" w:hAnsiTheme="minorHAnsi" w:cstheme="minorHAnsi"/>
          <w:i/>
          <w:iCs/>
          <w:color w:val="000000" w:themeColor="text1"/>
          <w:sz w:val="24"/>
          <w:szCs w:val="24"/>
        </w:rPr>
        <w:t xml:space="preserve"> </w:t>
      </w:r>
      <w:r w:rsidR="00D937A5">
        <w:rPr>
          <w:rFonts w:asciiTheme="minorHAnsi" w:hAnsiTheme="minorHAnsi" w:cstheme="minorHAnsi"/>
          <w:i/>
          <w:iCs/>
          <w:color w:val="000000" w:themeColor="text1"/>
          <w:sz w:val="24"/>
          <w:szCs w:val="24"/>
        </w:rPr>
        <w:t xml:space="preserve">- </w:t>
      </w:r>
      <w:r w:rsidRPr="000F4AC4">
        <w:rPr>
          <w:rFonts w:cstheme="minorHAnsi"/>
          <w:i/>
          <w:iCs/>
          <w:color w:val="000000" w:themeColor="text1"/>
          <w:sz w:val="24"/>
          <w:szCs w:val="24"/>
        </w:rPr>
        <w:t>basat</w:t>
      </w:r>
      <w:r w:rsidR="008E410C" w:rsidRPr="000F4AC4">
        <w:rPr>
          <w:rFonts w:cstheme="minorHAnsi"/>
          <w:i/>
          <w:iCs/>
          <w:color w:val="000000" w:themeColor="text1"/>
          <w:sz w:val="24"/>
          <w:szCs w:val="24"/>
        </w:rPr>
        <w:t>a</w:t>
      </w:r>
      <w:r w:rsidRPr="000F4AC4">
        <w:rPr>
          <w:rFonts w:cstheme="minorHAnsi"/>
          <w:i/>
          <w:iCs/>
          <w:color w:val="000000" w:themeColor="text1"/>
          <w:sz w:val="24"/>
          <w:szCs w:val="24"/>
        </w:rPr>
        <w:t xml:space="preserve"> sul concetto del </w:t>
      </w:r>
      <w:r w:rsidRPr="00EC44D7">
        <w:rPr>
          <w:rFonts w:cstheme="minorHAnsi"/>
          <w:b/>
          <w:bCs/>
          <w:i/>
          <w:iCs/>
          <w:color w:val="000000" w:themeColor="text1"/>
          <w:sz w:val="24"/>
          <w:szCs w:val="24"/>
        </w:rPr>
        <w:t xml:space="preserve">Miraggio </w:t>
      </w:r>
      <w:r w:rsidRPr="000F4AC4">
        <w:rPr>
          <w:rFonts w:cstheme="minorHAnsi"/>
          <w:i/>
          <w:iCs/>
          <w:color w:val="000000" w:themeColor="text1"/>
          <w:sz w:val="24"/>
          <w:szCs w:val="24"/>
        </w:rPr>
        <w:t xml:space="preserve">come </w:t>
      </w:r>
      <w:r w:rsidR="00EC44D7">
        <w:rPr>
          <w:rFonts w:cstheme="minorHAnsi"/>
          <w:b/>
          <w:bCs/>
          <w:i/>
          <w:iCs/>
          <w:color w:val="000000" w:themeColor="text1"/>
          <w:sz w:val="24"/>
          <w:szCs w:val="24"/>
        </w:rPr>
        <w:t>u</w:t>
      </w:r>
      <w:r w:rsidR="000745C6" w:rsidRPr="000F4AC4">
        <w:rPr>
          <w:rFonts w:cstheme="minorHAnsi"/>
          <w:b/>
          <w:bCs/>
          <w:i/>
          <w:iCs/>
          <w:color w:val="000000" w:themeColor="text1"/>
          <w:sz w:val="24"/>
          <w:szCs w:val="24"/>
        </w:rPr>
        <w:t>na momentanea tregua offerta dalla luce.</w:t>
      </w:r>
      <w:r w:rsidR="000745C6" w:rsidRPr="000F4AC4">
        <w:rPr>
          <w:rFonts w:cstheme="minorHAnsi"/>
          <w:i/>
          <w:iCs/>
          <w:color w:val="000000" w:themeColor="text1"/>
          <w:sz w:val="24"/>
          <w:szCs w:val="24"/>
        </w:rPr>
        <w:t xml:space="preserve"> </w:t>
      </w:r>
      <w:r w:rsidR="000745C6" w:rsidRPr="007D2FCC">
        <w:rPr>
          <w:rFonts w:cstheme="minorHAnsi"/>
          <w:i/>
          <w:iCs/>
          <w:color w:val="000000" w:themeColor="text1"/>
          <w:sz w:val="24"/>
          <w:szCs w:val="24"/>
        </w:rPr>
        <w:t>Un miraggio potrebbe sembrare uno degli artifici offerti dalla natura, ma si può anche pensare ad esso come il modo della natura di mostrarci la speranza in tempi che sembrano essere particolarmente impegnativi</w:t>
      </w:r>
      <w:r w:rsidR="00D33CEC" w:rsidRPr="007D2FCC">
        <w:rPr>
          <w:rFonts w:cstheme="minorHAnsi"/>
          <w:i/>
          <w:iCs/>
          <w:color w:val="000000" w:themeColor="text1"/>
          <w:sz w:val="24"/>
          <w:szCs w:val="24"/>
        </w:rPr>
        <w:t xml:space="preserve">. </w:t>
      </w:r>
      <w:r w:rsidR="00D33CEC" w:rsidRPr="000F4AC4">
        <w:rPr>
          <w:rFonts w:cstheme="minorHAnsi"/>
          <w:i/>
          <w:iCs/>
          <w:color w:val="000000" w:themeColor="text1"/>
          <w:sz w:val="24"/>
          <w:szCs w:val="24"/>
        </w:rPr>
        <w:t xml:space="preserve">Da </w:t>
      </w:r>
      <w:proofErr w:type="spellStart"/>
      <w:r w:rsidR="00D33CEC" w:rsidRPr="000F4AC4">
        <w:rPr>
          <w:rFonts w:cstheme="minorHAnsi"/>
          <w:i/>
          <w:iCs/>
          <w:color w:val="000000" w:themeColor="text1"/>
          <w:sz w:val="24"/>
          <w:szCs w:val="24"/>
        </w:rPr>
        <w:t>Flexibility</w:t>
      </w:r>
      <w:proofErr w:type="spellEnd"/>
      <w:r w:rsidR="00D33CEC" w:rsidRPr="000F4AC4">
        <w:rPr>
          <w:rFonts w:cstheme="minorHAnsi"/>
          <w:i/>
          <w:iCs/>
          <w:color w:val="000000" w:themeColor="text1"/>
          <w:sz w:val="24"/>
          <w:szCs w:val="24"/>
        </w:rPr>
        <w:t xml:space="preserve"> (flessibilità), la parola chiave </w:t>
      </w:r>
      <w:r w:rsidR="008B3485" w:rsidRPr="000F4AC4">
        <w:rPr>
          <w:rFonts w:cstheme="minorHAnsi"/>
          <w:i/>
          <w:iCs/>
          <w:color w:val="000000" w:themeColor="text1"/>
          <w:sz w:val="24"/>
          <w:szCs w:val="24"/>
        </w:rPr>
        <w:t>dell’edizione</w:t>
      </w:r>
      <w:r w:rsidR="00D33CEC" w:rsidRPr="000F4AC4">
        <w:rPr>
          <w:rFonts w:cstheme="minorHAnsi"/>
          <w:i/>
          <w:iCs/>
          <w:color w:val="000000" w:themeColor="text1"/>
          <w:sz w:val="24"/>
          <w:szCs w:val="24"/>
        </w:rPr>
        <w:t xml:space="preserve"> Cover </w:t>
      </w:r>
      <w:proofErr w:type="spellStart"/>
      <w:r w:rsidR="00D33CEC" w:rsidRPr="000F4AC4">
        <w:rPr>
          <w:rFonts w:cstheme="minorHAnsi"/>
          <w:i/>
          <w:iCs/>
          <w:color w:val="000000" w:themeColor="text1"/>
          <w:sz w:val="24"/>
          <w:szCs w:val="24"/>
        </w:rPr>
        <w:t>All</w:t>
      </w:r>
      <w:proofErr w:type="spellEnd"/>
      <w:r w:rsidR="00D33CEC" w:rsidRPr="000F4AC4">
        <w:rPr>
          <w:rFonts w:cstheme="minorHAnsi"/>
          <w:i/>
          <w:iCs/>
          <w:color w:val="000000" w:themeColor="text1"/>
          <w:sz w:val="24"/>
          <w:szCs w:val="24"/>
        </w:rPr>
        <w:t xml:space="preserve"> 07, abbiamo </w:t>
      </w:r>
      <w:r w:rsidR="008B3485" w:rsidRPr="000F4AC4">
        <w:rPr>
          <w:rFonts w:cstheme="minorHAnsi"/>
          <w:i/>
          <w:iCs/>
          <w:color w:val="000000" w:themeColor="text1"/>
          <w:sz w:val="24"/>
          <w:szCs w:val="24"/>
        </w:rPr>
        <w:t>immaginato la</w:t>
      </w:r>
      <w:r w:rsidR="00D33CEC" w:rsidRPr="000F4AC4">
        <w:rPr>
          <w:rFonts w:cstheme="minorHAnsi"/>
          <w:i/>
          <w:iCs/>
          <w:color w:val="000000" w:themeColor="text1"/>
          <w:sz w:val="24"/>
          <w:szCs w:val="24"/>
        </w:rPr>
        <w:t xml:space="preserve"> </w:t>
      </w:r>
      <w:r w:rsidR="00EC44D7">
        <w:rPr>
          <w:rFonts w:cstheme="minorHAnsi"/>
          <w:i/>
          <w:iCs/>
          <w:color w:val="000000" w:themeColor="text1"/>
          <w:sz w:val="24"/>
          <w:szCs w:val="24"/>
        </w:rPr>
        <w:t>f</w:t>
      </w:r>
      <w:r w:rsidR="00D33CEC" w:rsidRPr="000F4AC4">
        <w:rPr>
          <w:rFonts w:cstheme="minorHAnsi"/>
          <w:i/>
          <w:iCs/>
          <w:color w:val="000000" w:themeColor="text1"/>
          <w:sz w:val="24"/>
          <w:szCs w:val="24"/>
        </w:rPr>
        <w:t>oresta come ispirazione concettuale, che rappresenta</w:t>
      </w:r>
      <w:r w:rsidR="008B3485" w:rsidRPr="000F4AC4">
        <w:rPr>
          <w:rFonts w:cstheme="minorHAnsi"/>
          <w:i/>
          <w:iCs/>
          <w:color w:val="000000" w:themeColor="text1"/>
          <w:sz w:val="24"/>
          <w:szCs w:val="24"/>
        </w:rPr>
        <w:t xml:space="preserve"> l’armoniosa</w:t>
      </w:r>
      <w:r w:rsidR="00D33CEC" w:rsidRPr="000F4AC4">
        <w:rPr>
          <w:rFonts w:cstheme="minorHAnsi"/>
          <w:i/>
          <w:iCs/>
          <w:color w:val="000000" w:themeColor="text1"/>
          <w:sz w:val="24"/>
          <w:szCs w:val="24"/>
        </w:rPr>
        <w:t xml:space="preserve"> coesistenza</w:t>
      </w:r>
      <w:r w:rsidR="008E410C" w:rsidRPr="000F4AC4">
        <w:rPr>
          <w:rFonts w:cstheme="minorHAnsi"/>
          <w:i/>
          <w:iCs/>
          <w:color w:val="000000" w:themeColor="text1"/>
          <w:sz w:val="24"/>
          <w:szCs w:val="24"/>
        </w:rPr>
        <w:t>,</w:t>
      </w:r>
      <w:r w:rsidR="00B104F5" w:rsidRPr="000F4AC4">
        <w:rPr>
          <w:rFonts w:cstheme="minorHAnsi"/>
          <w:i/>
          <w:iCs/>
          <w:color w:val="000000" w:themeColor="text1"/>
          <w:sz w:val="24"/>
          <w:szCs w:val="24"/>
        </w:rPr>
        <w:t xml:space="preserve"> </w:t>
      </w:r>
      <w:r w:rsidR="008B3485" w:rsidRPr="000F4AC4">
        <w:rPr>
          <w:rFonts w:cstheme="minorHAnsi"/>
          <w:i/>
          <w:iCs/>
          <w:color w:val="000000" w:themeColor="text1"/>
          <w:sz w:val="24"/>
          <w:szCs w:val="24"/>
        </w:rPr>
        <w:t>l’</w:t>
      </w:r>
      <w:r w:rsidR="00B104F5" w:rsidRPr="000F4AC4">
        <w:rPr>
          <w:rFonts w:cstheme="minorHAnsi"/>
          <w:i/>
          <w:iCs/>
          <w:color w:val="000000" w:themeColor="text1"/>
          <w:sz w:val="24"/>
          <w:szCs w:val="24"/>
        </w:rPr>
        <w:t>i</w:t>
      </w:r>
      <w:r w:rsidR="00D33CEC" w:rsidRPr="000F4AC4">
        <w:rPr>
          <w:rFonts w:cstheme="minorHAnsi"/>
          <w:i/>
          <w:iCs/>
          <w:color w:val="000000" w:themeColor="text1"/>
          <w:sz w:val="24"/>
          <w:szCs w:val="24"/>
        </w:rPr>
        <w:t>ntelligen</w:t>
      </w:r>
      <w:r w:rsidR="008B3485" w:rsidRPr="000F4AC4">
        <w:rPr>
          <w:rFonts w:cstheme="minorHAnsi"/>
          <w:i/>
          <w:iCs/>
          <w:color w:val="000000" w:themeColor="text1"/>
          <w:sz w:val="24"/>
          <w:szCs w:val="24"/>
        </w:rPr>
        <w:t>za</w:t>
      </w:r>
      <w:r w:rsidR="00454ECF" w:rsidRPr="000F4AC4">
        <w:rPr>
          <w:rFonts w:cstheme="minorHAnsi"/>
          <w:i/>
          <w:iCs/>
          <w:color w:val="000000" w:themeColor="text1"/>
          <w:sz w:val="24"/>
          <w:szCs w:val="24"/>
        </w:rPr>
        <w:t xml:space="preserve"> </w:t>
      </w:r>
      <w:r w:rsidR="00507B16">
        <w:rPr>
          <w:rFonts w:cstheme="minorHAnsi"/>
          <w:i/>
          <w:iCs/>
          <w:color w:val="000000" w:themeColor="text1"/>
          <w:sz w:val="24"/>
          <w:szCs w:val="24"/>
        </w:rPr>
        <w:t>dell’universo</w:t>
      </w:r>
      <w:r w:rsidR="008B3485" w:rsidRPr="000F4AC4">
        <w:rPr>
          <w:rFonts w:cstheme="minorHAnsi"/>
          <w:i/>
          <w:iCs/>
          <w:color w:val="000000" w:themeColor="text1"/>
          <w:sz w:val="24"/>
          <w:szCs w:val="24"/>
        </w:rPr>
        <w:t>,</w:t>
      </w:r>
      <w:r w:rsidR="00D33CEC" w:rsidRPr="000F4AC4">
        <w:rPr>
          <w:rFonts w:cstheme="minorHAnsi"/>
          <w:i/>
          <w:iCs/>
          <w:color w:val="000000" w:themeColor="text1"/>
          <w:sz w:val="24"/>
          <w:szCs w:val="24"/>
        </w:rPr>
        <w:t xml:space="preserve"> e il suo simbolismo misterios</w:t>
      </w:r>
      <w:r w:rsidR="00B104F5" w:rsidRPr="000F4AC4">
        <w:rPr>
          <w:rFonts w:cstheme="minorHAnsi"/>
          <w:i/>
          <w:iCs/>
          <w:color w:val="000000" w:themeColor="text1"/>
          <w:sz w:val="24"/>
          <w:szCs w:val="24"/>
        </w:rPr>
        <w:t>o</w:t>
      </w:r>
      <w:r w:rsidR="00D33CEC" w:rsidRPr="000F4AC4">
        <w:rPr>
          <w:rFonts w:cstheme="minorHAnsi"/>
          <w:i/>
          <w:iCs/>
          <w:color w:val="000000" w:themeColor="text1"/>
          <w:sz w:val="24"/>
          <w:szCs w:val="24"/>
        </w:rPr>
        <w:t xml:space="preserve">. </w:t>
      </w:r>
      <w:r w:rsidR="00B104F5" w:rsidRPr="00B95810">
        <w:rPr>
          <w:rFonts w:cstheme="minorHAnsi"/>
          <w:i/>
          <w:iCs/>
          <w:color w:val="000000" w:themeColor="text1"/>
          <w:sz w:val="24"/>
          <w:szCs w:val="24"/>
        </w:rPr>
        <w:t>Nell</w:t>
      </w:r>
      <w:r w:rsidR="00D33CEC" w:rsidRPr="00B95810">
        <w:rPr>
          <w:rFonts w:cstheme="minorHAnsi"/>
          <w:i/>
          <w:iCs/>
          <w:color w:val="000000" w:themeColor="text1"/>
          <w:sz w:val="24"/>
          <w:szCs w:val="24"/>
        </w:rPr>
        <w:t>a foresta</w:t>
      </w:r>
      <w:r w:rsidR="008B3485" w:rsidRPr="00B95810">
        <w:rPr>
          <w:rFonts w:cstheme="minorHAnsi"/>
          <w:i/>
          <w:iCs/>
          <w:color w:val="000000" w:themeColor="text1"/>
          <w:sz w:val="24"/>
          <w:szCs w:val="24"/>
        </w:rPr>
        <w:t xml:space="preserve"> dei Miraggi</w:t>
      </w:r>
      <w:r w:rsidR="00454ECF" w:rsidRPr="00B95810">
        <w:rPr>
          <w:rFonts w:cstheme="minorHAnsi"/>
          <w:i/>
          <w:iCs/>
          <w:color w:val="000000" w:themeColor="text1"/>
          <w:sz w:val="24"/>
          <w:szCs w:val="24"/>
        </w:rPr>
        <w:t xml:space="preserve"> p</w:t>
      </w:r>
      <w:r w:rsidR="00B104F5" w:rsidRPr="00B95810">
        <w:rPr>
          <w:rFonts w:cstheme="minorHAnsi"/>
          <w:i/>
          <w:iCs/>
          <w:color w:val="000000" w:themeColor="text1"/>
          <w:sz w:val="24"/>
          <w:szCs w:val="24"/>
        </w:rPr>
        <w:t xml:space="preserve">resenze insolite fuoriescono da prismi </w:t>
      </w:r>
      <w:r w:rsidR="008E410C" w:rsidRPr="00B95810">
        <w:rPr>
          <w:rFonts w:cstheme="minorHAnsi"/>
          <w:i/>
          <w:iCs/>
          <w:color w:val="000000" w:themeColor="text1"/>
          <w:sz w:val="24"/>
          <w:szCs w:val="24"/>
        </w:rPr>
        <w:t xml:space="preserve">di </w:t>
      </w:r>
      <w:r w:rsidR="00B104F5" w:rsidRPr="00B95810">
        <w:rPr>
          <w:rFonts w:cstheme="minorHAnsi"/>
          <w:i/>
          <w:iCs/>
          <w:color w:val="000000" w:themeColor="text1"/>
          <w:sz w:val="24"/>
          <w:szCs w:val="24"/>
        </w:rPr>
        <w:t>luce iridescent</w:t>
      </w:r>
      <w:r w:rsidR="00AD3A45" w:rsidRPr="00B95810">
        <w:rPr>
          <w:rFonts w:cstheme="minorHAnsi"/>
          <w:i/>
          <w:iCs/>
          <w:color w:val="000000" w:themeColor="text1"/>
          <w:sz w:val="24"/>
          <w:szCs w:val="24"/>
        </w:rPr>
        <w:t>e</w:t>
      </w:r>
      <w:r w:rsidR="00B104F5" w:rsidRPr="00B95810">
        <w:rPr>
          <w:rFonts w:cstheme="minorHAnsi"/>
          <w:i/>
          <w:iCs/>
          <w:color w:val="000000" w:themeColor="text1"/>
          <w:sz w:val="24"/>
          <w:szCs w:val="24"/>
        </w:rPr>
        <w:t xml:space="preserve">, grandi crisalidi </w:t>
      </w:r>
      <w:r w:rsidR="00AD3A45" w:rsidRPr="00B95810">
        <w:rPr>
          <w:rFonts w:cstheme="minorHAnsi"/>
          <w:i/>
          <w:iCs/>
          <w:color w:val="000000" w:themeColor="text1"/>
          <w:sz w:val="24"/>
          <w:szCs w:val="24"/>
        </w:rPr>
        <w:t>colorate</w:t>
      </w:r>
      <w:r w:rsidR="00B104F5" w:rsidRPr="00B95810">
        <w:rPr>
          <w:rFonts w:cstheme="minorHAnsi"/>
          <w:i/>
          <w:iCs/>
          <w:color w:val="000000" w:themeColor="text1"/>
          <w:sz w:val="24"/>
          <w:szCs w:val="24"/>
        </w:rPr>
        <w:t xml:space="preserve"> protes</w:t>
      </w:r>
      <w:r w:rsidR="00AD3A45" w:rsidRPr="00B95810">
        <w:rPr>
          <w:rFonts w:cstheme="minorHAnsi"/>
          <w:i/>
          <w:iCs/>
          <w:color w:val="000000" w:themeColor="text1"/>
          <w:sz w:val="24"/>
          <w:szCs w:val="24"/>
        </w:rPr>
        <w:t>e</w:t>
      </w:r>
      <w:r w:rsidR="00B104F5" w:rsidRPr="00B95810">
        <w:rPr>
          <w:rFonts w:cstheme="minorHAnsi"/>
          <w:i/>
          <w:iCs/>
          <w:color w:val="000000" w:themeColor="text1"/>
          <w:sz w:val="24"/>
          <w:szCs w:val="24"/>
        </w:rPr>
        <w:t xml:space="preserve"> verso l’alto</w:t>
      </w:r>
      <w:r w:rsidR="00AD3A45" w:rsidRPr="00B95810">
        <w:rPr>
          <w:rFonts w:cstheme="minorHAnsi"/>
          <w:i/>
          <w:iCs/>
          <w:color w:val="000000" w:themeColor="text1"/>
          <w:sz w:val="24"/>
          <w:szCs w:val="24"/>
        </w:rPr>
        <w:t xml:space="preserve">, </w:t>
      </w:r>
      <w:r w:rsidR="00B104F5" w:rsidRPr="00B95810">
        <w:rPr>
          <w:rFonts w:cstheme="minorHAnsi"/>
          <w:i/>
          <w:iCs/>
          <w:color w:val="000000" w:themeColor="text1"/>
          <w:sz w:val="24"/>
          <w:szCs w:val="24"/>
        </w:rPr>
        <w:t>come</w:t>
      </w:r>
      <w:r w:rsidR="00AD3A45" w:rsidRPr="00B95810">
        <w:rPr>
          <w:rFonts w:cstheme="minorHAnsi"/>
          <w:i/>
          <w:iCs/>
          <w:color w:val="000000" w:themeColor="text1"/>
          <w:sz w:val="24"/>
          <w:szCs w:val="24"/>
        </w:rPr>
        <w:t xml:space="preserve"> totem</w:t>
      </w:r>
      <w:r w:rsidR="00B104F5" w:rsidRPr="00B95810">
        <w:rPr>
          <w:rFonts w:cstheme="minorHAnsi"/>
          <w:i/>
          <w:iCs/>
          <w:color w:val="000000" w:themeColor="text1"/>
          <w:sz w:val="24"/>
          <w:szCs w:val="24"/>
        </w:rPr>
        <w:t xml:space="preserve"> nelle fiabe </w:t>
      </w:r>
      <w:r w:rsidR="00B104F5" w:rsidRPr="00B95810">
        <w:rPr>
          <w:rFonts w:cstheme="minorHAnsi"/>
          <w:b/>
          <w:bCs/>
          <w:i/>
          <w:iCs/>
          <w:color w:val="000000" w:themeColor="text1"/>
          <w:sz w:val="24"/>
          <w:szCs w:val="24"/>
        </w:rPr>
        <w:t>sono oggetti magici</w:t>
      </w:r>
      <w:r w:rsidR="00507B16">
        <w:rPr>
          <w:rFonts w:cstheme="minorHAnsi"/>
          <w:b/>
          <w:bCs/>
          <w:i/>
          <w:iCs/>
          <w:color w:val="000000" w:themeColor="text1"/>
          <w:sz w:val="24"/>
          <w:szCs w:val="24"/>
        </w:rPr>
        <w:t>,</w:t>
      </w:r>
      <w:r w:rsidR="00B104F5" w:rsidRPr="00B95810">
        <w:rPr>
          <w:rFonts w:cstheme="minorHAnsi"/>
          <w:b/>
          <w:bCs/>
          <w:i/>
          <w:iCs/>
          <w:color w:val="000000" w:themeColor="text1"/>
          <w:sz w:val="24"/>
          <w:szCs w:val="24"/>
        </w:rPr>
        <w:t xml:space="preserve"> portatori di mistero</w:t>
      </w:r>
      <w:r w:rsidR="00507B16">
        <w:rPr>
          <w:rFonts w:cstheme="minorHAnsi"/>
          <w:b/>
          <w:bCs/>
          <w:i/>
          <w:iCs/>
          <w:color w:val="000000" w:themeColor="text1"/>
          <w:sz w:val="24"/>
          <w:szCs w:val="24"/>
        </w:rPr>
        <w:t>,</w:t>
      </w:r>
      <w:r w:rsidR="00B104F5" w:rsidRPr="00B95810">
        <w:rPr>
          <w:rFonts w:cstheme="minorHAnsi"/>
          <w:b/>
          <w:bCs/>
          <w:i/>
          <w:iCs/>
          <w:color w:val="000000" w:themeColor="text1"/>
          <w:sz w:val="24"/>
          <w:szCs w:val="24"/>
        </w:rPr>
        <w:t xml:space="preserve"> </w:t>
      </w:r>
      <w:r w:rsidR="00AD3A45" w:rsidRPr="00B95810">
        <w:rPr>
          <w:rFonts w:cstheme="minorHAnsi"/>
          <w:b/>
          <w:bCs/>
          <w:i/>
          <w:iCs/>
          <w:color w:val="000000" w:themeColor="text1"/>
          <w:sz w:val="24"/>
          <w:szCs w:val="24"/>
        </w:rPr>
        <w:t>occultati</w:t>
      </w:r>
      <w:r w:rsidR="00B104F5" w:rsidRPr="00B95810">
        <w:rPr>
          <w:rFonts w:cstheme="minorHAnsi"/>
          <w:b/>
          <w:bCs/>
          <w:i/>
          <w:iCs/>
          <w:color w:val="000000" w:themeColor="text1"/>
          <w:sz w:val="24"/>
          <w:szCs w:val="24"/>
        </w:rPr>
        <w:t xml:space="preserve"> dentro la foresta, </w:t>
      </w:r>
      <w:r w:rsidR="00B104F5" w:rsidRPr="00B95810">
        <w:rPr>
          <w:rFonts w:cstheme="minorHAnsi"/>
          <w:i/>
          <w:iCs/>
          <w:color w:val="000000" w:themeColor="text1"/>
          <w:sz w:val="24"/>
          <w:szCs w:val="24"/>
        </w:rPr>
        <w:t>oggetti nascosti e lontani dalla città dove i mondi del tipico e dell’archetipico si scontrano collassando</w:t>
      </w:r>
      <w:r w:rsidR="00B95810">
        <w:rPr>
          <w:rFonts w:cstheme="minorHAnsi"/>
          <w:color w:val="000000" w:themeColor="text1"/>
          <w:sz w:val="24"/>
          <w:szCs w:val="24"/>
        </w:rPr>
        <w:t xml:space="preserve">” conclude </w:t>
      </w:r>
      <w:r w:rsidR="00B95810" w:rsidRPr="00B95810">
        <w:rPr>
          <w:rFonts w:cstheme="minorHAnsi"/>
          <w:b/>
          <w:bCs/>
          <w:color w:val="000000" w:themeColor="text1"/>
          <w:sz w:val="24"/>
          <w:szCs w:val="24"/>
        </w:rPr>
        <w:t>Choi.</w:t>
      </w:r>
    </w:p>
    <w:p w14:paraId="42E3CF59" w14:textId="77777777" w:rsidR="00B95810" w:rsidRDefault="00B95810" w:rsidP="00D937A5">
      <w:pPr>
        <w:jc w:val="both"/>
        <w:rPr>
          <w:rFonts w:asciiTheme="minorHAnsi" w:hAnsiTheme="minorHAnsi" w:cstheme="minorHAnsi"/>
          <w:color w:val="000000" w:themeColor="text1"/>
          <w:sz w:val="24"/>
          <w:szCs w:val="24"/>
        </w:rPr>
      </w:pPr>
    </w:p>
    <w:p w14:paraId="190D073B" w14:textId="5153D2B0" w:rsidR="009D2B41" w:rsidRPr="000F4AC4" w:rsidRDefault="00DE0583" w:rsidP="00D937A5">
      <w:pPr>
        <w:jc w:val="both"/>
        <w:rPr>
          <w:rFonts w:asciiTheme="minorHAnsi" w:hAnsiTheme="minorHAnsi" w:cstheme="minorHAnsi"/>
          <w:color w:val="000000" w:themeColor="text1"/>
          <w:sz w:val="24"/>
          <w:szCs w:val="24"/>
        </w:rPr>
      </w:pPr>
      <w:r w:rsidRPr="000F4AC4">
        <w:rPr>
          <w:rFonts w:asciiTheme="minorHAnsi" w:hAnsiTheme="minorHAnsi" w:cstheme="minorHAnsi"/>
          <w:color w:val="000000" w:themeColor="text1"/>
          <w:sz w:val="24"/>
          <w:szCs w:val="24"/>
        </w:rPr>
        <w:t xml:space="preserve">L'installazione accoglie i visitatori per sfuggire alla realtà e alla mondanità della vita quotidiana attraverso una tregua offerta dalla </w:t>
      </w:r>
      <w:r w:rsidR="00EC44D7">
        <w:rPr>
          <w:rFonts w:asciiTheme="minorHAnsi" w:hAnsiTheme="minorHAnsi" w:cstheme="minorHAnsi"/>
          <w:color w:val="000000" w:themeColor="text1"/>
          <w:sz w:val="24"/>
          <w:szCs w:val="24"/>
        </w:rPr>
        <w:t>l</w:t>
      </w:r>
      <w:r w:rsidRPr="000F4AC4">
        <w:rPr>
          <w:rFonts w:asciiTheme="minorHAnsi" w:hAnsiTheme="minorHAnsi" w:cstheme="minorHAnsi"/>
          <w:color w:val="000000" w:themeColor="text1"/>
          <w:sz w:val="24"/>
          <w:szCs w:val="24"/>
        </w:rPr>
        <w:t xml:space="preserve">uce. I </w:t>
      </w:r>
      <w:r w:rsidR="0048311C" w:rsidRPr="000F4AC4">
        <w:rPr>
          <w:rFonts w:asciiTheme="minorHAnsi" w:hAnsiTheme="minorHAnsi" w:cstheme="minorHAnsi"/>
          <w:color w:val="000000" w:themeColor="text1"/>
          <w:sz w:val="24"/>
          <w:szCs w:val="24"/>
        </w:rPr>
        <w:t>Miraggi sono</w:t>
      </w:r>
      <w:r w:rsidR="000745C6" w:rsidRPr="000F4AC4">
        <w:rPr>
          <w:rFonts w:asciiTheme="minorHAnsi" w:hAnsiTheme="minorHAnsi" w:cstheme="minorHAnsi"/>
          <w:color w:val="000000" w:themeColor="text1"/>
          <w:sz w:val="24"/>
          <w:szCs w:val="24"/>
        </w:rPr>
        <w:t xml:space="preserve"> erroneamente quasi sempre associati ai deserti, tuttavia avvengono </w:t>
      </w:r>
      <w:r w:rsidR="00507B16">
        <w:rPr>
          <w:rFonts w:asciiTheme="minorHAnsi" w:hAnsiTheme="minorHAnsi" w:cstheme="minorHAnsi"/>
          <w:color w:val="000000" w:themeColor="text1"/>
          <w:sz w:val="24"/>
          <w:szCs w:val="24"/>
        </w:rPr>
        <w:t xml:space="preserve">anche in ambienti diversi: </w:t>
      </w:r>
      <w:r w:rsidR="000745C6" w:rsidRPr="000F4AC4">
        <w:rPr>
          <w:rFonts w:asciiTheme="minorHAnsi" w:hAnsiTheme="minorHAnsi" w:cstheme="minorHAnsi"/>
          <w:color w:val="000000" w:themeColor="text1"/>
          <w:sz w:val="24"/>
          <w:szCs w:val="24"/>
        </w:rPr>
        <w:t xml:space="preserve">in climi estremamente freddi, nelle </w:t>
      </w:r>
      <w:r w:rsidR="00B104F5" w:rsidRPr="000F4AC4">
        <w:rPr>
          <w:rFonts w:asciiTheme="minorHAnsi" w:hAnsiTheme="minorHAnsi" w:cstheme="minorHAnsi"/>
          <w:color w:val="000000" w:themeColor="text1"/>
          <w:sz w:val="24"/>
          <w:szCs w:val="24"/>
        </w:rPr>
        <w:t>montagn</w:t>
      </w:r>
      <w:r w:rsidR="008E410C" w:rsidRPr="000F4AC4">
        <w:rPr>
          <w:rFonts w:asciiTheme="minorHAnsi" w:hAnsiTheme="minorHAnsi" w:cstheme="minorHAnsi"/>
          <w:color w:val="000000" w:themeColor="text1"/>
          <w:sz w:val="24"/>
          <w:szCs w:val="24"/>
        </w:rPr>
        <w:t>e, e persino nelle foreste</w:t>
      </w:r>
      <w:r w:rsidR="00B104F5" w:rsidRPr="000F4AC4">
        <w:rPr>
          <w:rFonts w:asciiTheme="minorHAnsi" w:hAnsiTheme="minorHAnsi" w:cstheme="minorHAnsi"/>
          <w:color w:val="000000" w:themeColor="text1"/>
          <w:sz w:val="24"/>
          <w:szCs w:val="24"/>
        </w:rPr>
        <w:t>.</w:t>
      </w:r>
    </w:p>
    <w:p w14:paraId="5DD841F0" w14:textId="77777777" w:rsidR="00D937A5" w:rsidRDefault="00D937A5" w:rsidP="007D69ED">
      <w:pPr>
        <w:jc w:val="both"/>
        <w:rPr>
          <w:rFonts w:asciiTheme="minorHAnsi" w:hAnsiTheme="minorHAnsi" w:cstheme="minorHAnsi"/>
          <w:b/>
          <w:bCs/>
        </w:rPr>
      </w:pPr>
    </w:p>
    <w:p w14:paraId="23DB244C" w14:textId="2DB041C7" w:rsidR="009D2B41" w:rsidRPr="008E410C" w:rsidRDefault="009D2B41" w:rsidP="007D69ED">
      <w:pPr>
        <w:jc w:val="both"/>
        <w:rPr>
          <w:rFonts w:asciiTheme="minorHAnsi" w:hAnsiTheme="minorHAnsi" w:cstheme="minorHAnsi"/>
          <w:b/>
          <w:bCs/>
        </w:rPr>
      </w:pPr>
      <w:bookmarkStart w:id="0" w:name="_Hlk130460757"/>
      <w:proofErr w:type="spellStart"/>
      <w:r w:rsidRPr="008E410C">
        <w:rPr>
          <w:rFonts w:asciiTheme="minorHAnsi" w:hAnsiTheme="minorHAnsi" w:cstheme="minorHAnsi"/>
          <w:b/>
          <w:bCs/>
        </w:rPr>
        <w:t>Noroo</w:t>
      </w:r>
      <w:proofErr w:type="spellEnd"/>
      <w:r w:rsidRPr="008E410C">
        <w:rPr>
          <w:rFonts w:asciiTheme="minorHAnsi" w:hAnsiTheme="minorHAnsi" w:cstheme="minorHAnsi"/>
          <w:b/>
          <w:bCs/>
        </w:rPr>
        <w:t xml:space="preserve"> Milan Design Studio</w:t>
      </w:r>
    </w:p>
    <w:p w14:paraId="290C447D" w14:textId="26397C27" w:rsidR="009D2B41" w:rsidRPr="008E410C" w:rsidRDefault="009D2B41" w:rsidP="007D69ED">
      <w:pPr>
        <w:jc w:val="both"/>
        <w:rPr>
          <w:rFonts w:asciiTheme="minorHAnsi" w:hAnsiTheme="minorHAnsi" w:cstheme="minorHAnsi"/>
        </w:rPr>
      </w:pPr>
      <w:proofErr w:type="spellStart"/>
      <w:r w:rsidRPr="008E410C">
        <w:rPr>
          <w:rFonts w:asciiTheme="minorHAnsi" w:hAnsiTheme="minorHAnsi" w:cstheme="minorHAnsi"/>
        </w:rPr>
        <w:t>Noroo</w:t>
      </w:r>
      <w:proofErr w:type="spellEnd"/>
      <w:r w:rsidRPr="008E410C">
        <w:rPr>
          <w:rFonts w:asciiTheme="minorHAnsi" w:hAnsiTheme="minorHAnsi" w:cstheme="minorHAnsi"/>
        </w:rPr>
        <w:t xml:space="preserve"> Milan Design Studio nasce a Milano dal Gruppo NOROO, uno dei principali attori della storia dell’industria chimica della Corea del Sud, da 75 anni in vari settori di attività specializzati in colori, materiali e finiture. NMDS è </w:t>
      </w:r>
      <w:proofErr w:type="spellStart"/>
      <w:r w:rsidRPr="008E410C">
        <w:rPr>
          <w:rFonts w:asciiTheme="minorHAnsi" w:hAnsiTheme="minorHAnsi" w:cstheme="minorHAnsi"/>
        </w:rPr>
        <w:t>Colorful</w:t>
      </w:r>
      <w:proofErr w:type="spellEnd"/>
      <w:r w:rsidRPr="008E410C">
        <w:rPr>
          <w:rFonts w:asciiTheme="minorHAnsi" w:hAnsiTheme="minorHAnsi" w:cstheme="minorHAnsi"/>
        </w:rPr>
        <w:t xml:space="preserve"> Intelligence, un luogo pensato per generare networking e condividere visioni e idee attraverso il dialogo e le attività tra esperti e studiosi del settore. Composto da un gruppo internazionale di professionisti provenienti da diverse aree dall’architettura al design, dall’arte contemporanea alle installazioni site </w:t>
      </w:r>
      <w:proofErr w:type="spellStart"/>
      <w:r w:rsidRPr="008E410C">
        <w:rPr>
          <w:rFonts w:asciiTheme="minorHAnsi" w:hAnsiTheme="minorHAnsi" w:cstheme="minorHAnsi"/>
        </w:rPr>
        <w:t>specific</w:t>
      </w:r>
      <w:proofErr w:type="spellEnd"/>
      <w:r w:rsidRPr="008E410C">
        <w:rPr>
          <w:rFonts w:asciiTheme="minorHAnsi" w:hAnsiTheme="minorHAnsi" w:cstheme="minorHAnsi"/>
        </w:rPr>
        <w:t>, dalla scenografia al lighting design, NMDS offre soluzioni di design totale fondate sull’intelligenza colorata.</w:t>
      </w:r>
    </w:p>
    <w:p w14:paraId="4F86F44F" w14:textId="67E4AFF8" w:rsidR="00F9361C" w:rsidRPr="008E410C" w:rsidRDefault="00507B16" w:rsidP="007D69ED">
      <w:pPr>
        <w:jc w:val="both"/>
        <w:rPr>
          <w:rFonts w:asciiTheme="minorHAnsi" w:hAnsiTheme="minorHAnsi" w:cstheme="minorHAnsi"/>
        </w:rPr>
      </w:pPr>
      <w:hyperlink r:id="rId6" w:history="1">
        <w:r w:rsidR="00F9361C" w:rsidRPr="008E410C">
          <w:rPr>
            <w:rStyle w:val="Collegamentoipertestuale"/>
            <w:rFonts w:asciiTheme="minorHAnsi" w:hAnsiTheme="minorHAnsi" w:cstheme="minorHAnsi"/>
          </w:rPr>
          <w:t>www.noroomilan.com</w:t>
        </w:r>
      </w:hyperlink>
    </w:p>
    <w:p w14:paraId="5EF389A5" w14:textId="50CDED53" w:rsidR="004B443E" w:rsidRPr="008E410C" w:rsidRDefault="00F9361C" w:rsidP="007D69ED">
      <w:pPr>
        <w:jc w:val="both"/>
        <w:rPr>
          <w:rFonts w:asciiTheme="minorHAnsi" w:hAnsiTheme="minorHAnsi" w:cstheme="minorHAnsi"/>
        </w:rPr>
      </w:pPr>
      <w:r w:rsidRPr="008E410C">
        <w:rPr>
          <w:rFonts w:asciiTheme="minorHAnsi" w:hAnsiTheme="minorHAnsi" w:cstheme="minorHAnsi"/>
        </w:rPr>
        <w:t>https://www.instagram.com/noroomilandesignstudio/</w:t>
      </w:r>
    </w:p>
    <w:bookmarkEnd w:id="0"/>
    <w:p w14:paraId="1E3228FC" w14:textId="100CBA12" w:rsidR="004B443E" w:rsidRPr="0009757F" w:rsidRDefault="00B95810" w:rsidP="007D69ED">
      <w:pPr>
        <w:jc w:val="both"/>
        <w:rPr>
          <w:rFonts w:asciiTheme="minorHAnsi" w:hAnsiTheme="minorHAnsi" w:cstheme="minorHAnsi"/>
          <w:b/>
          <w:bCs/>
        </w:rPr>
      </w:pPr>
      <w:proofErr w:type="spellStart"/>
      <w:r w:rsidRPr="0009757F">
        <w:rPr>
          <w:rFonts w:asciiTheme="minorHAnsi" w:hAnsiTheme="minorHAnsi" w:cstheme="minorHAnsi"/>
          <w:b/>
          <w:bCs/>
        </w:rPr>
        <w:t>uau</w:t>
      </w:r>
      <w:r w:rsidR="004B443E" w:rsidRPr="0009757F">
        <w:rPr>
          <w:rFonts w:asciiTheme="minorHAnsi" w:hAnsiTheme="minorHAnsi" w:cstheme="minorHAnsi"/>
          <w:b/>
          <w:bCs/>
        </w:rPr>
        <w:t>project</w:t>
      </w:r>
      <w:proofErr w:type="spellEnd"/>
    </w:p>
    <w:p w14:paraId="78A819F0" w14:textId="754BA32B" w:rsidR="0009757F" w:rsidRPr="0009757F" w:rsidRDefault="0009757F" w:rsidP="0009757F">
      <w:pPr>
        <w:jc w:val="both"/>
        <w:rPr>
          <w:rFonts w:asciiTheme="minorHAnsi" w:hAnsiTheme="minorHAnsi" w:cstheme="minorHAnsi"/>
        </w:rPr>
      </w:pPr>
      <w:r w:rsidRPr="0009757F">
        <w:rPr>
          <w:rFonts w:asciiTheme="minorHAnsi" w:hAnsiTheme="minorHAnsi" w:cstheme="minorHAnsi"/>
        </w:rPr>
        <w:t>UAUPROJECT è uno studio di design con sede a Varsavia</w:t>
      </w:r>
      <w:r>
        <w:rPr>
          <w:rFonts w:asciiTheme="minorHAnsi" w:hAnsiTheme="minorHAnsi" w:cstheme="minorHAnsi"/>
        </w:rPr>
        <w:t xml:space="preserve"> in </w:t>
      </w:r>
      <w:r w:rsidRPr="0009757F">
        <w:rPr>
          <w:rFonts w:asciiTheme="minorHAnsi" w:hAnsiTheme="minorHAnsi" w:cstheme="minorHAnsi"/>
        </w:rPr>
        <w:t>Polonia</w:t>
      </w:r>
      <w:r>
        <w:rPr>
          <w:rFonts w:asciiTheme="minorHAnsi" w:hAnsiTheme="minorHAnsi" w:cstheme="minorHAnsi"/>
        </w:rPr>
        <w:t xml:space="preserve"> fondato</w:t>
      </w:r>
      <w:r w:rsidRPr="0009757F">
        <w:rPr>
          <w:rFonts w:asciiTheme="minorHAnsi" w:hAnsiTheme="minorHAnsi" w:cstheme="minorHAnsi"/>
        </w:rPr>
        <w:t xml:space="preserve"> da Justyna </w:t>
      </w:r>
      <w:proofErr w:type="spellStart"/>
      <w:r w:rsidRPr="0009757F">
        <w:rPr>
          <w:rFonts w:asciiTheme="minorHAnsi" w:hAnsiTheme="minorHAnsi" w:cstheme="minorHAnsi"/>
        </w:rPr>
        <w:t>Fałdzińska</w:t>
      </w:r>
      <w:proofErr w:type="spellEnd"/>
      <w:r w:rsidRPr="0009757F">
        <w:rPr>
          <w:rFonts w:asciiTheme="minorHAnsi" w:hAnsiTheme="minorHAnsi" w:cstheme="minorHAnsi"/>
        </w:rPr>
        <w:t xml:space="preserve"> e </w:t>
      </w:r>
      <w:proofErr w:type="spellStart"/>
      <w:r w:rsidRPr="0009757F">
        <w:rPr>
          <w:rFonts w:asciiTheme="minorHAnsi" w:hAnsiTheme="minorHAnsi" w:cstheme="minorHAnsi"/>
        </w:rPr>
        <w:t>Miłosz</w:t>
      </w:r>
      <w:proofErr w:type="spellEnd"/>
      <w:r w:rsidRPr="0009757F">
        <w:rPr>
          <w:rFonts w:asciiTheme="minorHAnsi" w:hAnsiTheme="minorHAnsi" w:cstheme="minorHAnsi"/>
        </w:rPr>
        <w:t xml:space="preserve"> </w:t>
      </w:r>
      <w:proofErr w:type="spellStart"/>
      <w:r w:rsidRPr="0009757F">
        <w:rPr>
          <w:rFonts w:asciiTheme="minorHAnsi" w:hAnsiTheme="minorHAnsi" w:cstheme="minorHAnsi"/>
        </w:rPr>
        <w:t>Dąbrowski</w:t>
      </w:r>
      <w:proofErr w:type="spellEnd"/>
      <w:r w:rsidRPr="0009757F">
        <w:rPr>
          <w:rFonts w:asciiTheme="minorHAnsi" w:hAnsiTheme="minorHAnsi" w:cstheme="minorHAnsi"/>
        </w:rPr>
        <w:t>.</w:t>
      </w:r>
      <w:r>
        <w:rPr>
          <w:rFonts w:asciiTheme="minorHAnsi" w:hAnsiTheme="minorHAnsi" w:cstheme="minorHAnsi"/>
        </w:rPr>
        <w:t xml:space="preserve"> Lo studio sta</w:t>
      </w:r>
      <w:r w:rsidRPr="0009757F">
        <w:rPr>
          <w:rFonts w:asciiTheme="minorHAnsi" w:hAnsiTheme="minorHAnsi" w:cstheme="minorHAnsi"/>
        </w:rPr>
        <w:t xml:space="preserve"> esplorando e sperimentando la stampa 3D orientata al consumatore per l'uso nella produzione domestica. </w:t>
      </w:r>
      <w:r>
        <w:rPr>
          <w:rFonts w:asciiTheme="minorHAnsi" w:hAnsiTheme="minorHAnsi" w:cstheme="minorHAnsi"/>
        </w:rPr>
        <w:t>L’obiettivo</w:t>
      </w:r>
      <w:r w:rsidRPr="0009757F">
        <w:rPr>
          <w:rFonts w:asciiTheme="minorHAnsi" w:hAnsiTheme="minorHAnsi" w:cstheme="minorHAnsi"/>
        </w:rPr>
        <w:t xml:space="preserve"> è dimostrare che la stampa 3D è il modo migliore per rendere il design sostenibile e accessibile. </w:t>
      </w:r>
      <w:r>
        <w:rPr>
          <w:rFonts w:asciiTheme="minorHAnsi" w:hAnsiTheme="minorHAnsi" w:cstheme="minorHAnsi"/>
        </w:rPr>
        <w:t xml:space="preserve">I </w:t>
      </w:r>
      <w:r w:rsidRPr="0009757F">
        <w:rPr>
          <w:rFonts w:asciiTheme="minorHAnsi" w:hAnsiTheme="minorHAnsi" w:cstheme="minorHAnsi"/>
        </w:rPr>
        <w:t xml:space="preserve">prodotti </w:t>
      </w:r>
      <w:r>
        <w:rPr>
          <w:rFonts w:asciiTheme="minorHAnsi" w:hAnsiTheme="minorHAnsi" w:cstheme="minorHAnsi"/>
        </w:rPr>
        <w:t xml:space="preserve">sono realizzati </w:t>
      </w:r>
      <w:r w:rsidRPr="0009757F">
        <w:rPr>
          <w:rFonts w:asciiTheme="minorHAnsi" w:hAnsiTheme="minorHAnsi" w:cstheme="minorHAnsi"/>
        </w:rPr>
        <w:t xml:space="preserve">con passione e impegno, con solo i migliori materiali di qualità. </w:t>
      </w:r>
      <w:r>
        <w:rPr>
          <w:rFonts w:asciiTheme="minorHAnsi" w:hAnsiTheme="minorHAnsi" w:cstheme="minorHAnsi"/>
        </w:rPr>
        <w:t>La cura dell’</w:t>
      </w:r>
      <w:r w:rsidRPr="0009757F">
        <w:rPr>
          <w:rFonts w:asciiTheme="minorHAnsi" w:hAnsiTheme="minorHAnsi" w:cstheme="minorHAnsi"/>
        </w:rPr>
        <w:t>ambiente è di estrema importanza p</w:t>
      </w:r>
      <w:r>
        <w:rPr>
          <w:rFonts w:asciiTheme="minorHAnsi" w:hAnsiTheme="minorHAnsi" w:cstheme="minorHAnsi"/>
        </w:rPr>
        <w:t xml:space="preserve">er </w:t>
      </w:r>
      <w:proofErr w:type="spellStart"/>
      <w:r>
        <w:rPr>
          <w:rFonts w:asciiTheme="minorHAnsi" w:hAnsiTheme="minorHAnsi" w:cstheme="minorHAnsi"/>
        </w:rPr>
        <w:t>uauproject</w:t>
      </w:r>
      <w:proofErr w:type="spellEnd"/>
      <w:r>
        <w:rPr>
          <w:rFonts w:asciiTheme="minorHAnsi" w:hAnsiTheme="minorHAnsi" w:cstheme="minorHAnsi"/>
        </w:rPr>
        <w:t xml:space="preserve"> studio</w:t>
      </w:r>
      <w:r w:rsidRPr="0009757F">
        <w:rPr>
          <w:rFonts w:asciiTheme="minorHAnsi" w:hAnsiTheme="minorHAnsi" w:cstheme="minorHAnsi"/>
        </w:rPr>
        <w:t xml:space="preserve">, quindi tutti i materiali che </w:t>
      </w:r>
      <w:r>
        <w:rPr>
          <w:rFonts w:asciiTheme="minorHAnsi" w:hAnsiTheme="minorHAnsi" w:cstheme="minorHAnsi"/>
        </w:rPr>
        <w:t>vengono utilizzati</w:t>
      </w:r>
      <w:r w:rsidRPr="0009757F">
        <w:rPr>
          <w:rFonts w:asciiTheme="minorHAnsi" w:hAnsiTheme="minorHAnsi" w:cstheme="minorHAnsi"/>
        </w:rPr>
        <w:t xml:space="preserve"> sono compostabili (in impianti industriali) o altamente riciclabili.</w:t>
      </w:r>
    </w:p>
    <w:p w14:paraId="7179DA7A" w14:textId="52516062" w:rsidR="004B443E" w:rsidRPr="00EC44D7" w:rsidRDefault="00507B16" w:rsidP="007D69ED">
      <w:pPr>
        <w:jc w:val="both"/>
        <w:rPr>
          <w:rFonts w:asciiTheme="minorHAnsi" w:hAnsiTheme="minorHAnsi" w:cstheme="minorHAnsi"/>
        </w:rPr>
      </w:pPr>
      <w:hyperlink r:id="rId7" w:history="1">
        <w:r w:rsidR="00F9361C" w:rsidRPr="00EC44D7">
          <w:rPr>
            <w:rStyle w:val="Collegamentoipertestuale"/>
            <w:rFonts w:asciiTheme="minorHAnsi" w:hAnsiTheme="minorHAnsi" w:cstheme="minorHAnsi"/>
          </w:rPr>
          <w:t>https://uauproject.com/</w:t>
        </w:r>
      </w:hyperlink>
    </w:p>
    <w:p w14:paraId="56AC30D2" w14:textId="333C2A8F" w:rsidR="009D2B41" w:rsidRPr="00EC44D7" w:rsidRDefault="00F9361C" w:rsidP="007D69ED">
      <w:pPr>
        <w:jc w:val="both"/>
        <w:rPr>
          <w:rFonts w:asciiTheme="minorHAnsi" w:hAnsiTheme="minorHAnsi" w:cstheme="minorHAnsi"/>
        </w:rPr>
      </w:pPr>
      <w:r w:rsidRPr="00EC44D7">
        <w:rPr>
          <w:rFonts w:asciiTheme="minorHAnsi" w:hAnsiTheme="minorHAnsi" w:cstheme="minorHAnsi"/>
        </w:rPr>
        <w:t>https://www.instagram.com/uauproject/</w:t>
      </w:r>
    </w:p>
    <w:p w14:paraId="26D9D815" w14:textId="2C43EE09" w:rsidR="009D2B41" w:rsidRPr="008E410C" w:rsidRDefault="009D2B41" w:rsidP="00520AE3">
      <w:pPr>
        <w:spacing w:after="0"/>
        <w:rPr>
          <w:rFonts w:asciiTheme="minorHAnsi" w:hAnsiTheme="minorHAnsi" w:cstheme="minorHAnsi"/>
          <w:b/>
          <w:bCs/>
          <w:lang w:val="en-US"/>
        </w:rPr>
      </w:pPr>
      <w:r w:rsidRPr="008E410C">
        <w:rPr>
          <w:rFonts w:asciiTheme="minorHAnsi" w:hAnsiTheme="minorHAnsi" w:cstheme="minorHAnsi"/>
          <w:b/>
          <w:bCs/>
          <w:lang w:val="en-US"/>
        </w:rPr>
        <w:t xml:space="preserve">Ufficio </w:t>
      </w:r>
      <w:r w:rsidR="00D937A5">
        <w:rPr>
          <w:rFonts w:asciiTheme="minorHAnsi" w:hAnsiTheme="minorHAnsi" w:cstheme="minorHAnsi"/>
          <w:b/>
          <w:bCs/>
          <w:lang w:val="en-US"/>
        </w:rPr>
        <w:t>S</w:t>
      </w:r>
      <w:r w:rsidRPr="008E410C">
        <w:rPr>
          <w:rFonts w:asciiTheme="minorHAnsi" w:hAnsiTheme="minorHAnsi" w:cstheme="minorHAnsi"/>
          <w:b/>
          <w:bCs/>
          <w:lang w:val="en-US"/>
        </w:rPr>
        <w:t>tampa</w:t>
      </w:r>
    </w:p>
    <w:p w14:paraId="0E4377C5" w14:textId="1C71D2E2" w:rsidR="009D2B41" w:rsidRPr="008E410C" w:rsidRDefault="009D2B41" w:rsidP="00520AE3">
      <w:pPr>
        <w:spacing w:after="0"/>
        <w:rPr>
          <w:rFonts w:asciiTheme="minorHAnsi" w:hAnsiTheme="minorHAnsi" w:cstheme="minorHAnsi"/>
          <w:lang w:val="en-US"/>
        </w:rPr>
      </w:pPr>
      <w:r w:rsidRPr="008E410C">
        <w:rPr>
          <w:rFonts w:asciiTheme="minorHAnsi" w:hAnsiTheme="minorHAnsi" w:cstheme="minorHAnsi"/>
          <w:b/>
          <w:bCs/>
          <w:lang w:val="en-US"/>
        </w:rPr>
        <w:t xml:space="preserve">Encanto </w:t>
      </w:r>
      <w:r w:rsidR="00EC44D7">
        <w:rPr>
          <w:rFonts w:asciiTheme="minorHAnsi" w:hAnsiTheme="minorHAnsi" w:cstheme="minorHAnsi"/>
          <w:b/>
          <w:bCs/>
          <w:lang w:val="en-US"/>
        </w:rPr>
        <w:t>P</w:t>
      </w:r>
      <w:r w:rsidRPr="008E410C">
        <w:rPr>
          <w:rFonts w:asciiTheme="minorHAnsi" w:hAnsiTheme="minorHAnsi" w:cstheme="minorHAnsi"/>
          <w:b/>
          <w:bCs/>
          <w:lang w:val="en-US"/>
        </w:rPr>
        <w:t xml:space="preserve">ublic </w:t>
      </w:r>
      <w:r w:rsidR="00EC44D7">
        <w:rPr>
          <w:rFonts w:asciiTheme="minorHAnsi" w:hAnsiTheme="minorHAnsi" w:cstheme="minorHAnsi"/>
          <w:b/>
          <w:bCs/>
          <w:lang w:val="en-US"/>
        </w:rPr>
        <w:t>R</w:t>
      </w:r>
      <w:r w:rsidRPr="008E410C">
        <w:rPr>
          <w:rFonts w:asciiTheme="minorHAnsi" w:hAnsiTheme="minorHAnsi" w:cstheme="minorHAnsi"/>
          <w:b/>
          <w:bCs/>
          <w:lang w:val="en-US"/>
        </w:rPr>
        <w:t>elations</w:t>
      </w:r>
      <w:r w:rsidRPr="008E410C">
        <w:rPr>
          <w:rFonts w:asciiTheme="minorHAnsi" w:hAnsiTheme="minorHAnsi" w:cstheme="minorHAnsi"/>
          <w:lang w:val="en-US"/>
        </w:rPr>
        <w:t xml:space="preserve"> – tel. 02 66983707</w:t>
      </w:r>
    </w:p>
    <w:p w14:paraId="2966A5CB" w14:textId="121CFF61" w:rsidR="00B06561" w:rsidRDefault="00507B16" w:rsidP="00B06561">
      <w:pPr>
        <w:spacing w:after="0"/>
        <w:rPr>
          <w:rFonts w:asciiTheme="minorHAnsi" w:hAnsiTheme="minorHAnsi" w:cstheme="minorHAnsi"/>
          <w:b/>
          <w:bCs/>
          <w:lang w:val="en-US"/>
        </w:rPr>
      </w:pPr>
      <w:hyperlink r:id="rId8" w:history="1">
        <w:r w:rsidR="00A516E3" w:rsidRPr="001D4AF0">
          <w:rPr>
            <w:rStyle w:val="Collegamentoipertestuale"/>
            <w:rFonts w:asciiTheme="minorHAnsi" w:hAnsiTheme="minorHAnsi" w:cstheme="minorHAnsi"/>
            <w:b/>
            <w:bCs/>
            <w:lang w:val="en-US"/>
          </w:rPr>
          <w:t>cristina.cobildi@encantopr.it</w:t>
        </w:r>
      </w:hyperlink>
      <w:r w:rsidR="00A516E3">
        <w:rPr>
          <w:rFonts w:asciiTheme="minorHAnsi" w:hAnsiTheme="minorHAnsi" w:cstheme="minorHAnsi"/>
          <w:b/>
          <w:bCs/>
          <w:lang w:val="en-US"/>
        </w:rPr>
        <w:t xml:space="preserve"> </w:t>
      </w:r>
      <w:r w:rsidR="00B06561" w:rsidRPr="008E410C">
        <w:rPr>
          <w:rFonts w:asciiTheme="minorHAnsi" w:hAnsiTheme="minorHAnsi" w:cstheme="minorHAnsi"/>
          <w:b/>
          <w:bCs/>
          <w:lang w:val="en-US"/>
        </w:rPr>
        <w:t>m</w:t>
      </w:r>
      <w:r w:rsidR="00A516E3">
        <w:rPr>
          <w:rFonts w:asciiTheme="minorHAnsi" w:hAnsiTheme="minorHAnsi" w:cstheme="minorHAnsi"/>
          <w:b/>
          <w:bCs/>
          <w:lang w:val="en-US"/>
        </w:rPr>
        <w:t>ob</w:t>
      </w:r>
      <w:r w:rsidR="00B06561" w:rsidRPr="008E410C">
        <w:rPr>
          <w:rFonts w:asciiTheme="minorHAnsi" w:hAnsiTheme="minorHAnsi" w:cstheme="minorHAnsi"/>
          <w:b/>
          <w:bCs/>
          <w:lang w:val="en-US"/>
        </w:rPr>
        <w:t>. +39 348 3575790</w:t>
      </w:r>
    </w:p>
    <w:p w14:paraId="7D7DE8DA" w14:textId="1E6AA459" w:rsidR="00A516E3" w:rsidRPr="008E410C" w:rsidRDefault="00507B16" w:rsidP="00B06561">
      <w:pPr>
        <w:spacing w:after="0"/>
        <w:rPr>
          <w:rFonts w:asciiTheme="minorHAnsi" w:hAnsiTheme="minorHAnsi" w:cstheme="minorHAnsi"/>
          <w:b/>
          <w:bCs/>
          <w:lang w:val="en-US"/>
        </w:rPr>
      </w:pPr>
      <w:hyperlink r:id="rId9" w:history="1">
        <w:r w:rsidR="00A516E3" w:rsidRPr="001D4AF0">
          <w:rPr>
            <w:rStyle w:val="Collegamentoipertestuale"/>
            <w:rFonts w:asciiTheme="minorHAnsi" w:hAnsiTheme="minorHAnsi" w:cstheme="minorHAnsi"/>
            <w:b/>
            <w:bCs/>
            <w:lang w:val="en-US"/>
          </w:rPr>
          <w:t>Mariacristina.cadario@encantopr.it</w:t>
        </w:r>
      </w:hyperlink>
      <w:r w:rsidR="00A516E3">
        <w:rPr>
          <w:rFonts w:asciiTheme="minorHAnsi" w:hAnsiTheme="minorHAnsi" w:cstheme="minorHAnsi"/>
          <w:b/>
          <w:bCs/>
          <w:lang w:val="en-US"/>
        </w:rPr>
        <w:t xml:space="preserve"> mob. +39 348 5430217</w:t>
      </w:r>
    </w:p>
    <w:p w14:paraId="537C972C" w14:textId="77777777" w:rsidR="002F2B85" w:rsidRPr="008E410C" w:rsidRDefault="002F2B85" w:rsidP="00B06561">
      <w:pPr>
        <w:spacing w:after="0"/>
        <w:rPr>
          <w:rFonts w:asciiTheme="minorHAnsi" w:hAnsiTheme="minorHAnsi" w:cstheme="minorHAnsi"/>
          <w:lang w:val="en-US"/>
        </w:rPr>
      </w:pPr>
    </w:p>
    <w:p w14:paraId="5D646AEB" w14:textId="77777777" w:rsidR="000F4AC4" w:rsidRPr="0036605A" w:rsidRDefault="000F4AC4" w:rsidP="00CB28C6">
      <w:pPr>
        <w:spacing w:after="0"/>
        <w:jc w:val="center"/>
        <w:rPr>
          <w:rFonts w:asciiTheme="minorHAnsi" w:hAnsiTheme="minorHAnsi" w:cstheme="minorHAnsi"/>
          <w:i/>
          <w:iCs/>
          <w:sz w:val="32"/>
          <w:szCs w:val="32"/>
          <w:lang w:val="en-US"/>
        </w:rPr>
      </w:pPr>
    </w:p>
    <w:p w14:paraId="2AC2A970" w14:textId="77777777" w:rsidR="000F4AC4" w:rsidRPr="0036605A" w:rsidRDefault="000F4AC4" w:rsidP="00CB28C6">
      <w:pPr>
        <w:spacing w:after="0"/>
        <w:jc w:val="center"/>
        <w:rPr>
          <w:rFonts w:asciiTheme="minorHAnsi" w:hAnsiTheme="minorHAnsi" w:cstheme="minorHAnsi"/>
          <w:i/>
          <w:iCs/>
          <w:sz w:val="32"/>
          <w:szCs w:val="32"/>
          <w:lang w:val="en-US"/>
        </w:rPr>
      </w:pPr>
    </w:p>
    <w:p w14:paraId="3781C646" w14:textId="77777777" w:rsidR="000F4AC4" w:rsidRPr="0036605A" w:rsidRDefault="000F4AC4" w:rsidP="00CB28C6">
      <w:pPr>
        <w:spacing w:after="0"/>
        <w:jc w:val="center"/>
        <w:rPr>
          <w:rFonts w:asciiTheme="minorHAnsi" w:hAnsiTheme="minorHAnsi" w:cstheme="minorHAnsi"/>
          <w:i/>
          <w:iCs/>
          <w:sz w:val="32"/>
          <w:szCs w:val="32"/>
          <w:lang w:val="en-US"/>
        </w:rPr>
      </w:pPr>
    </w:p>
    <w:p w14:paraId="7F291386" w14:textId="534AF3D1" w:rsidR="009D2B41" w:rsidRPr="0036605A" w:rsidRDefault="009D2B41" w:rsidP="00D937A5">
      <w:pPr>
        <w:spacing w:after="0"/>
        <w:rPr>
          <w:rFonts w:asciiTheme="minorHAnsi" w:hAnsiTheme="minorHAnsi" w:cstheme="minorHAnsi"/>
          <w:i/>
          <w:iCs/>
          <w:sz w:val="32"/>
          <w:szCs w:val="32"/>
          <w:lang w:val="en-US"/>
        </w:rPr>
      </w:pPr>
    </w:p>
    <w:sectPr w:rsidR="009D2B41" w:rsidRPr="0036605A" w:rsidSect="00772090">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140B" w14:textId="77777777" w:rsidR="00BA2FCD" w:rsidRDefault="00BA2FCD" w:rsidP="00801F49">
      <w:pPr>
        <w:spacing w:after="0" w:line="240" w:lineRule="auto"/>
      </w:pPr>
      <w:r>
        <w:separator/>
      </w:r>
    </w:p>
  </w:endnote>
  <w:endnote w:type="continuationSeparator" w:id="0">
    <w:p w14:paraId="3DC71F13" w14:textId="77777777" w:rsidR="00BA2FCD" w:rsidRDefault="00BA2FCD" w:rsidP="0080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INPro-Regular">
    <w:altName w:val="Calibri"/>
    <w:panose1 w:val="00000000000000000000"/>
    <w:charset w:val="00"/>
    <w:family w:val="auto"/>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F354" w14:textId="02D2F6F4" w:rsidR="000745C6" w:rsidRPr="000745C6" w:rsidRDefault="000745C6" w:rsidP="000745C6">
    <w:pPr>
      <w:pStyle w:val="Pidipagina"/>
      <w:jc w:val="center"/>
      <w:rPr>
        <w:rFonts w:ascii="DINPro-Regular" w:hAnsi="DINPro-Regular"/>
        <w:color w:val="000000" w:themeColor="text1"/>
        <w:sz w:val="18"/>
        <w:szCs w:val="18"/>
      </w:rPr>
    </w:pPr>
    <w:r w:rsidRPr="000745C6">
      <w:rPr>
        <w:rFonts w:ascii="DINPro-Regular" w:hAnsi="DINPro-Regular"/>
        <w:color w:val="000000" w:themeColor="text1"/>
        <w:sz w:val="18"/>
        <w:szCs w:val="18"/>
      </w:rPr>
      <w:t>NOROO Milan Design Studio srl</w:t>
    </w:r>
  </w:p>
  <w:p w14:paraId="4EF6B790" w14:textId="2F83BF46" w:rsidR="000745C6" w:rsidRPr="000745C6" w:rsidRDefault="000745C6" w:rsidP="000745C6">
    <w:pPr>
      <w:pStyle w:val="Pidipagina"/>
      <w:jc w:val="center"/>
      <w:rPr>
        <w:rFonts w:ascii="DINPro-Regular" w:hAnsi="DINPro-Regular"/>
        <w:color w:val="000000" w:themeColor="text1"/>
        <w:sz w:val="18"/>
        <w:szCs w:val="18"/>
      </w:rPr>
    </w:pPr>
    <w:r w:rsidRPr="000745C6">
      <w:rPr>
        <w:rFonts w:ascii="DINPro-Regular" w:hAnsi="DINPro-Regular"/>
        <w:color w:val="000000" w:themeColor="text1"/>
        <w:sz w:val="18"/>
        <w:szCs w:val="18"/>
      </w:rPr>
      <w:t>Via L.</w:t>
    </w:r>
    <w:r w:rsidR="00507B16">
      <w:rPr>
        <w:rFonts w:ascii="DINPro-Regular" w:hAnsi="DINPro-Regular"/>
        <w:color w:val="000000" w:themeColor="text1"/>
        <w:sz w:val="18"/>
        <w:szCs w:val="18"/>
      </w:rPr>
      <w:t xml:space="preserve"> </w:t>
    </w:r>
    <w:proofErr w:type="spellStart"/>
    <w:r w:rsidRPr="000745C6">
      <w:rPr>
        <w:rFonts w:ascii="DINPro-Regular" w:hAnsi="DINPro-Regular"/>
        <w:color w:val="000000" w:themeColor="text1"/>
        <w:sz w:val="18"/>
        <w:szCs w:val="18"/>
      </w:rPr>
      <w:t>Zambeletti</w:t>
    </w:r>
    <w:proofErr w:type="spellEnd"/>
    <w:r w:rsidRPr="000745C6">
      <w:rPr>
        <w:rFonts w:ascii="DINPro-Regular" w:hAnsi="DINPro-Regular"/>
        <w:color w:val="000000" w:themeColor="text1"/>
        <w:sz w:val="18"/>
        <w:szCs w:val="18"/>
      </w:rPr>
      <w:t xml:space="preserve"> 4, 20129 Milan</w:t>
    </w:r>
  </w:p>
  <w:p w14:paraId="6721EDE5" w14:textId="5CEA97C8" w:rsidR="000745C6" w:rsidRPr="000745C6" w:rsidRDefault="00507B16" w:rsidP="000745C6">
    <w:pPr>
      <w:pStyle w:val="Pidipagina"/>
      <w:jc w:val="center"/>
      <w:rPr>
        <w:rFonts w:ascii="DINPro-Regular" w:hAnsi="DINPro-Regular"/>
        <w:color w:val="000000" w:themeColor="text1"/>
        <w:sz w:val="18"/>
        <w:szCs w:val="18"/>
      </w:rPr>
    </w:pPr>
    <w:hyperlink r:id="rId1" w:history="1">
      <w:r w:rsidR="000745C6" w:rsidRPr="000745C6">
        <w:rPr>
          <w:rStyle w:val="Collegamentoipertestuale"/>
          <w:rFonts w:ascii="DINPro-Regular" w:hAnsi="DINPro-Regular"/>
          <w:color w:val="000000" w:themeColor="text1"/>
          <w:sz w:val="18"/>
          <w:szCs w:val="18"/>
          <w:u w:val="none"/>
        </w:rPr>
        <w:t>info@noroomilan.com</w:t>
      </w:r>
    </w:hyperlink>
  </w:p>
  <w:p w14:paraId="3DF5C9B3" w14:textId="74A49FF1" w:rsidR="000745C6" w:rsidRPr="000745C6" w:rsidRDefault="00507B16" w:rsidP="000745C6">
    <w:pPr>
      <w:pStyle w:val="Pidipagina"/>
      <w:jc w:val="center"/>
      <w:rPr>
        <w:rFonts w:ascii="DINPro-Regular" w:hAnsi="DINPro-Regular"/>
        <w:color w:val="000000" w:themeColor="text1"/>
        <w:sz w:val="18"/>
        <w:szCs w:val="18"/>
      </w:rPr>
    </w:pPr>
    <w:hyperlink r:id="rId2" w:history="1">
      <w:r w:rsidR="000745C6" w:rsidRPr="000745C6">
        <w:rPr>
          <w:rStyle w:val="Collegamentoipertestuale"/>
          <w:rFonts w:ascii="DINPro-Regular" w:hAnsi="DINPro-Regular"/>
          <w:color w:val="000000" w:themeColor="text1"/>
          <w:sz w:val="18"/>
          <w:szCs w:val="18"/>
          <w:u w:val="none"/>
        </w:rPr>
        <w:t>www.noroomilan.com</w:t>
      </w:r>
    </w:hyperlink>
  </w:p>
  <w:p w14:paraId="51BE1281" w14:textId="77777777" w:rsidR="000745C6" w:rsidRDefault="000745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22D7" w14:textId="77777777" w:rsidR="00BA2FCD" w:rsidRDefault="00BA2FCD" w:rsidP="00801F49">
      <w:pPr>
        <w:spacing w:after="0" w:line="240" w:lineRule="auto"/>
      </w:pPr>
      <w:r>
        <w:separator/>
      </w:r>
    </w:p>
  </w:footnote>
  <w:footnote w:type="continuationSeparator" w:id="0">
    <w:p w14:paraId="3BDB53D4" w14:textId="77777777" w:rsidR="00BA2FCD" w:rsidRDefault="00BA2FCD" w:rsidP="00801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48DA" w14:textId="7AA97992" w:rsidR="009D2B41" w:rsidRDefault="009D2B41" w:rsidP="0065799D">
    <w:pPr>
      <w:pStyle w:val="Intestazione"/>
      <w:tabs>
        <w:tab w:val="clear" w:pos="9638"/>
      </w:tabs>
    </w:pPr>
    <w:r>
      <w:tab/>
    </w:r>
    <w:r w:rsidR="000745C6">
      <w:rPr>
        <w:b/>
        <w:bCs/>
        <w:noProof/>
        <w:sz w:val="36"/>
        <w:szCs w:val="36"/>
      </w:rPr>
      <w:drawing>
        <wp:inline distT="0" distB="0" distL="0" distR="0" wp14:anchorId="52A9E201" wp14:editId="48286BC3">
          <wp:extent cx="1502875" cy="579290"/>
          <wp:effectExtent l="0" t="0" r="0" b="5080"/>
          <wp:docPr id="3" name="Immagine 3" descr="Immagine che contiene testo, esterni,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esterni, segnale&#10;&#10;Descrizione generata automaticamente"/>
                  <pic:cNvPicPr/>
                </pic:nvPicPr>
                <pic:blipFill>
                  <a:blip r:embed="rId1"/>
                  <a:stretch>
                    <a:fillRect/>
                  </a:stretch>
                </pic:blipFill>
                <pic:spPr>
                  <a:xfrm>
                    <a:off x="0" y="0"/>
                    <a:ext cx="1528463" cy="589153"/>
                  </a:xfrm>
                  <a:prstGeom prst="rect">
                    <a:avLst/>
                  </a:prstGeom>
                </pic:spPr>
              </pic:pic>
            </a:graphicData>
          </a:graphic>
        </wp:inline>
      </w:drawing>
    </w:r>
    <w:r>
      <w:rPr>
        <w:noProof/>
        <w:lang w:eastAsia="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49"/>
    <w:rsid w:val="000263E1"/>
    <w:rsid w:val="000277DF"/>
    <w:rsid w:val="00042ADB"/>
    <w:rsid w:val="00061C6B"/>
    <w:rsid w:val="000745C6"/>
    <w:rsid w:val="000931CB"/>
    <w:rsid w:val="0009757F"/>
    <w:rsid w:val="000B6025"/>
    <w:rsid w:val="000F1F4D"/>
    <w:rsid w:val="000F4AC4"/>
    <w:rsid w:val="0012660F"/>
    <w:rsid w:val="00126858"/>
    <w:rsid w:val="00143E0B"/>
    <w:rsid w:val="001510BB"/>
    <w:rsid w:val="0015562D"/>
    <w:rsid w:val="001B5C7C"/>
    <w:rsid w:val="001D5018"/>
    <w:rsid w:val="001E22F8"/>
    <w:rsid w:val="001F40E0"/>
    <w:rsid w:val="00264534"/>
    <w:rsid w:val="002A28A2"/>
    <w:rsid w:val="002C2072"/>
    <w:rsid w:val="002F2B85"/>
    <w:rsid w:val="00316EBE"/>
    <w:rsid w:val="00323705"/>
    <w:rsid w:val="003326A5"/>
    <w:rsid w:val="00357B20"/>
    <w:rsid w:val="0036605A"/>
    <w:rsid w:val="003756C8"/>
    <w:rsid w:val="00387045"/>
    <w:rsid w:val="003C1431"/>
    <w:rsid w:val="003E1044"/>
    <w:rsid w:val="003F4E4D"/>
    <w:rsid w:val="004223F9"/>
    <w:rsid w:val="00426444"/>
    <w:rsid w:val="00453CD2"/>
    <w:rsid w:val="00454ECF"/>
    <w:rsid w:val="00477C00"/>
    <w:rsid w:val="0048311C"/>
    <w:rsid w:val="00495FB0"/>
    <w:rsid w:val="004A6266"/>
    <w:rsid w:val="004B443E"/>
    <w:rsid w:val="00507B16"/>
    <w:rsid w:val="00520AE3"/>
    <w:rsid w:val="005422A2"/>
    <w:rsid w:val="00555623"/>
    <w:rsid w:val="00564341"/>
    <w:rsid w:val="005717A3"/>
    <w:rsid w:val="00594397"/>
    <w:rsid w:val="005A0DA9"/>
    <w:rsid w:val="005B5869"/>
    <w:rsid w:val="00633861"/>
    <w:rsid w:val="006367BF"/>
    <w:rsid w:val="0064253B"/>
    <w:rsid w:val="0065799D"/>
    <w:rsid w:val="0069019A"/>
    <w:rsid w:val="006B042E"/>
    <w:rsid w:val="00725AF1"/>
    <w:rsid w:val="00737E6A"/>
    <w:rsid w:val="007642BE"/>
    <w:rsid w:val="00772090"/>
    <w:rsid w:val="007901E3"/>
    <w:rsid w:val="0079061A"/>
    <w:rsid w:val="00793B82"/>
    <w:rsid w:val="007B3F29"/>
    <w:rsid w:val="007B691E"/>
    <w:rsid w:val="007C46D1"/>
    <w:rsid w:val="007D2FCC"/>
    <w:rsid w:val="007D3C5D"/>
    <w:rsid w:val="007D69ED"/>
    <w:rsid w:val="007F474D"/>
    <w:rsid w:val="00801F49"/>
    <w:rsid w:val="00802E98"/>
    <w:rsid w:val="00823BA6"/>
    <w:rsid w:val="0082723D"/>
    <w:rsid w:val="008A781F"/>
    <w:rsid w:val="008B3485"/>
    <w:rsid w:val="008E001F"/>
    <w:rsid w:val="008E410C"/>
    <w:rsid w:val="009064EC"/>
    <w:rsid w:val="00922888"/>
    <w:rsid w:val="009245BD"/>
    <w:rsid w:val="0098349C"/>
    <w:rsid w:val="009C10B9"/>
    <w:rsid w:val="009C1A3D"/>
    <w:rsid w:val="009D2B41"/>
    <w:rsid w:val="009D6460"/>
    <w:rsid w:val="009E0621"/>
    <w:rsid w:val="00A05A4C"/>
    <w:rsid w:val="00A14B16"/>
    <w:rsid w:val="00A24167"/>
    <w:rsid w:val="00A35263"/>
    <w:rsid w:val="00A432C9"/>
    <w:rsid w:val="00A453DF"/>
    <w:rsid w:val="00A4601F"/>
    <w:rsid w:val="00A516E3"/>
    <w:rsid w:val="00AA1F5C"/>
    <w:rsid w:val="00AC2129"/>
    <w:rsid w:val="00AD3A45"/>
    <w:rsid w:val="00AF523F"/>
    <w:rsid w:val="00B04E5F"/>
    <w:rsid w:val="00B06561"/>
    <w:rsid w:val="00B06932"/>
    <w:rsid w:val="00B104F5"/>
    <w:rsid w:val="00B109FE"/>
    <w:rsid w:val="00B3181E"/>
    <w:rsid w:val="00B3574C"/>
    <w:rsid w:val="00B35EC4"/>
    <w:rsid w:val="00B50D93"/>
    <w:rsid w:val="00B52175"/>
    <w:rsid w:val="00B62CCF"/>
    <w:rsid w:val="00B75671"/>
    <w:rsid w:val="00B94326"/>
    <w:rsid w:val="00B95810"/>
    <w:rsid w:val="00B96097"/>
    <w:rsid w:val="00BA2FCD"/>
    <w:rsid w:val="00BA38ED"/>
    <w:rsid w:val="00BA5B76"/>
    <w:rsid w:val="00BA7EB1"/>
    <w:rsid w:val="00BB4B89"/>
    <w:rsid w:val="00BC7750"/>
    <w:rsid w:val="00C01126"/>
    <w:rsid w:val="00C039FB"/>
    <w:rsid w:val="00C30773"/>
    <w:rsid w:val="00C47A2E"/>
    <w:rsid w:val="00C63CFA"/>
    <w:rsid w:val="00C8396D"/>
    <w:rsid w:val="00CB28C6"/>
    <w:rsid w:val="00CD1F6A"/>
    <w:rsid w:val="00D01A91"/>
    <w:rsid w:val="00D33CEC"/>
    <w:rsid w:val="00D410BA"/>
    <w:rsid w:val="00D735D7"/>
    <w:rsid w:val="00D937A5"/>
    <w:rsid w:val="00D963CD"/>
    <w:rsid w:val="00DA4951"/>
    <w:rsid w:val="00DC03E0"/>
    <w:rsid w:val="00DD50FC"/>
    <w:rsid w:val="00DE0583"/>
    <w:rsid w:val="00DF274A"/>
    <w:rsid w:val="00E22C84"/>
    <w:rsid w:val="00E25651"/>
    <w:rsid w:val="00E52FDA"/>
    <w:rsid w:val="00E65D74"/>
    <w:rsid w:val="00E914EC"/>
    <w:rsid w:val="00E917D2"/>
    <w:rsid w:val="00EA337F"/>
    <w:rsid w:val="00EB54CE"/>
    <w:rsid w:val="00EC44D7"/>
    <w:rsid w:val="00F11993"/>
    <w:rsid w:val="00F31D37"/>
    <w:rsid w:val="00F54E22"/>
    <w:rsid w:val="00F84092"/>
    <w:rsid w:val="00F9361C"/>
    <w:rsid w:val="00FC20E5"/>
    <w:rsid w:val="00FD1069"/>
    <w:rsid w:val="00FD7E8C"/>
    <w:rsid w:val="00FE22A8"/>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EE9314"/>
  <w15:docId w15:val="{E7E44F55-BAE3-4AFB-95B7-0B05CF67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2090"/>
    <w:pPr>
      <w:spacing w:after="160" w:line="259" w:lineRule="auto"/>
    </w:pPr>
    <w:rPr>
      <w:sz w:val="22"/>
      <w:szCs w:val="22"/>
      <w:lang w:val="it-IT" w:eastAsia="en-US"/>
    </w:rPr>
  </w:style>
  <w:style w:type="paragraph" w:styleId="Titolo1">
    <w:name w:val="heading 1"/>
    <w:basedOn w:val="Normale"/>
    <w:link w:val="Titolo1Carattere"/>
    <w:uiPriority w:val="99"/>
    <w:qFormat/>
    <w:rsid w:val="00E65D7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semiHidden/>
    <w:unhideWhenUsed/>
    <w:qFormat/>
    <w:locked/>
    <w:rsid w:val="00BC77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65D74"/>
    <w:rPr>
      <w:rFonts w:ascii="Times New Roman" w:hAnsi="Times New Roman" w:cs="Times New Roman"/>
      <w:b/>
      <w:bCs/>
      <w:kern w:val="36"/>
      <w:sz w:val="48"/>
      <w:szCs w:val="48"/>
      <w:lang w:eastAsia="it-IT"/>
    </w:rPr>
  </w:style>
  <w:style w:type="paragraph" w:styleId="Intestazione">
    <w:name w:val="header"/>
    <w:basedOn w:val="Normale"/>
    <w:link w:val="IntestazioneCarattere"/>
    <w:uiPriority w:val="99"/>
    <w:rsid w:val="00801F49"/>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801F49"/>
    <w:rPr>
      <w:rFonts w:cs="Times New Roman"/>
    </w:rPr>
  </w:style>
  <w:style w:type="paragraph" w:styleId="Pidipagina">
    <w:name w:val="footer"/>
    <w:basedOn w:val="Normale"/>
    <w:link w:val="PidipaginaCarattere"/>
    <w:uiPriority w:val="99"/>
    <w:rsid w:val="00801F49"/>
    <w:pPr>
      <w:tabs>
        <w:tab w:val="center" w:pos="4819"/>
        <w:tab w:val="right" w:pos="9638"/>
      </w:tabs>
      <w:spacing w:after="0" w:line="240" w:lineRule="auto"/>
    </w:pPr>
  </w:style>
  <w:style w:type="character" w:customStyle="1" w:styleId="PidipaginaCarattere">
    <w:name w:val="Piè di pagina Carattere"/>
    <w:link w:val="Pidipagina"/>
    <w:uiPriority w:val="99"/>
    <w:locked/>
    <w:rsid w:val="00801F49"/>
    <w:rPr>
      <w:rFonts w:cs="Times New Roman"/>
    </w:rPr>
  </w:style>
  <w:style w:type="character" w:customStyle="1" w:styleId="lrzxr">
    <w:name w:val="lrzxr"/>
    <w:uiPriority w:val="99"/>
    <w:rsid w:val="00FD1069"/>
    <w:rPr>
      <w:rFonts w:cs="Times New Roman"/>
    </w:rPr>
  </w:style>
  <w:style w:type="character" w:styleId="Rimandocommento">
    <w:name w:val="annotation reference"/>
    <w:uiPriority w:val="99"/>
    <w:semiHidden/>
    <w:unhideWhenUsed/>
    <w:rsid w:val="00564341"/>
    <w:rPr>
      <w:sz w:val="16"/>
      <w:szCs w:val="16"/>
    </w:rPr>
  </w:style>
  <w:style w:type="paragraph" w:styleId="Testocommento">
    <w:name w:val="annotation text"/>
    <w:basedOn w:val="Normale"/>
    <w:link w:val="TestocommentoCarattere"/>
    <w:uiPriority w:val="99"/>
    <w:unhideWhenUsed/>
    <w:rsid w:val="00564341"/>
    <w:rPr>
      <w:sz w:val="20"/>
      <w:szCs w:val="20"/>
    </w:rPr>
  </w:style>
  <w:style w:type="character" w:customStyle="1" w:styleId="TestocommentoCarattere">
    <w:name w:val="Testo commento Carattere"/>
    <w:link w:val="Testocommento"/>
    <w:uiPriority w:val="99"/>
    <w:rsid w:val="0056434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564341"/>
    <w:rPr>
      <w:b/>
      <w:bCs/>
    </w:rPr>
  </w:style>
  <w:style w:type="character" w:customStyle="1" w:styleId="SoggettocommentoCarattere">
    <w:name w:val="Soggetto commento Carattere"/>
    <w:link w:val="Soggettocommento"/>
    <w:uiPriority w:val="99"/>
    <w:semiHidden/>
    <w:rsid w:val="00564341"/>
    <w:rPr>
      <w:b/>
      <w:bCs/>
      <w:sz w:val="20"/>
      <w:szCs w:val="20"/>
      <w:lang w:eastAsia="en-US"/>
    </w:rPr>
  </w:style>
  <w:style w:type="character" w:styleId="Collegamentoipertestuale">
    <w:name w:val="Hyperlink"/>
    <w:basedOn w:val="Carpredefinitoparagrafo"/>
    <w:uiPriority w:val="99"/>
    <w:unhideWhenUsed/>
    <w:rsid w:val="000745C6"/>
    <w:rPr>
      <w:color w:val="0000FF" w:themeColor="hyperlink"/>
      <w:u w:val="single"/>
    </w:rPr>
  </w:style>
  <w:style w:type="character" w:styleId="Menzionenonrisolta">
    <w:name w:val="Unresolved Mention"/>
    <w:basedOn w:val="Carpredefinitoparagrafo"/>
    <w:uiPriority w:val="99"/>
    <w:semiHidden/>
    <w:unhideWhenUsed/>
    <w:rsid w:val="000745C6"/>
    <w:rPr>
      <w:color w:val="605E5C"/>
      <w:shd w:val="clear" w:color="auto" w:fill="E1DFDD"/>
    </w:rPr>
  </w:style>
  <w:style w:type="paragraph" w:styleId="Paragrafoelenco">
    <w:name w:val="List Paragraph"/>
    <w:basedOn w:val="Normale"/>
    <w:uiPriority w:val="34"/>
    <w:qFormat/>
    <w:rsid w:val="000745C6"/>
    <w:pPr>
      <w:ind w:left="720"/>
      <w:contextualSpacing/>
    </w:pPr>
    <w:rPr>
      <w:rFonts w:asciiTheme="minorHAnsi" w:eastAsiaTheme="minorEastAsia" w:hAnsiTheme="minorHAnsi" w:cstheme="minorBidi"/>
      <w:lang w:val="en-US" w:eastAsia="ko-KR"/>
    </w:rPr>
  </w:style>
  <w:style w:type="character" w:customStyle="1" w:styleId="Titolo2Carattere">
    <w:name w:val="Titolo 2 Carattere"/>
    <w:basedOn w:val="Carpredefinitoparagrafo"/>
    <w:link w:val="Titolo2"/>
    <w:semiHidden/>
    <w:rsid w:val="00BC7750"/>
    <w:rPr>
      <w:rFonts w:asciiTheme="majorHAnsi" w:eastAsiaTheme="majorEastAsia" w:hAnsiTheme="majorHAnsi" w:cstheme="majorBidi"/>
      <w:color w:val="365F91" w:themeColor="accent1" w:themeShade="BF"/>
      <w:sz w:val="26"/>
      <w:szCs w:val="26"/>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78525">
      <w:bodyDiv w:val="1"/>
      <w:marLeft w:val="0"/>
      <w:marRight w:val="0"/>
      <w:marTop w:val="0"/>
      <w:marBottom w:val="0"/>
      <w:divBdr>
        <w:top w:val="none" w:sz="0" w:space="0" w:color="auto"/>
        <w:left w:val="none" w:sz="0" w:space="0" w:color="auto"/>
        <w:bottom w:val="none" w:sz="0" w:space="0" w:color="auto"/>
        <w:right w:val="none" w:sz="0" w:space="0" w:color="auto"/>
      </w:divBdr>
    </w:div>
    <w:div w:id="1176337876">
      <w:marLeft w:val="0"/>
      <w:marRight w:val="0"/>
      <w:marTop w:val="0"/>
      <w:marBottom w:val="0"/>
      <w:divBdr>
        <w:top w:val="none" w:sz="0" w:space="0" w:color="auto"/>
        <w:left w:val="none" w:sz="0" w:space="0" w:color="auto"/>
        <w:bottom w:val="none" w:sz="0" w:space="0" w:color="auto"/>
        <w:right w:val="none" w:sz="0" w:space="0" w:color="auto"/>
      </w:divBdr>
    </w:div>
    <w:div w:id="12935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na.cobildi@encantopr.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auprojec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oomila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iacristina.cadario@encantopr.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roomilan.com" TargetMode="External"/><Relationship Id="rId1" Type="http://schemas.openxmlformats.org/officeDocument/2006/relationships/hyperlink" Target="mailto:info@noroomil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4010</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Interventi artistici e vernici anti inquinamento con nanotecnologie per riqualificare i Giardini Bruno Munari</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 artistici e vernici anti inquinamento con nanotecnologie per riqualificare i Giardini Bruno Munari</dc:title>
  <dc:subject/>
  <dc:creator>postazione6</dc:creator>
  <cp:keywords/>
  <dc:description/>
  <cp:lastModifiedBy>Roberto Gazzini</cp:lastModifiedBy>
  <cp:revision>2</cp:revision>
  <cp:lastPrinted>2023-03-23T09:23:00Z</cp:lastPrinted>
  <dcterms:created xsi:type="dcterms:W3CDTF">2023-03-23T09:46:00Z</dcterms:created>
  <dcterms:modified xsi:type="dcterms:W3CDTF">2023-03-23T09:46:00Z</dcterms:modified>
</cp:coreProperties>
</file>