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AC758" w14:textId="18DEF316" w:rsidR="006A1477" w:rsidRPr="004A685D" w:rsidRDefault="006A1477" w:rsidP="006A147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685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t-IT"/>
        </w:rPr>
        <w:drawing>
          <wp:inline distT="0" distB="0" distL="0" distR="0" wp14:anchorId="6B80F52E" wp14:editId="1CD7AB9A">
            <wp:extent cx="971550" cy="12287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BF1D4" w14:textId="77777777" w:rsidR="004A685D" w:rsidRPr="004D5B54" w:rsidRDefault="004A685D" w:rsidP="004A685D">
      <w:pPr>
        <w:spacing w:after="0" w:line="240" w:lineRule="auto"/>
        <w:jc w:val="center"/>
        <w:rPr>
          <w:b/>
          <w:bCs/>
        </w:rPr>
      </w:pPr>
      <w:r w:rsidRPr="004D5B54">
        <w:rPr>
          <w:b/>
          <w:bCs/>
        </w:rPr>
        <w:t xml:space="preserve">COMUNE DI TERLIZZI </w:t>
      </w:r>
    </w:p>
    <w:p w14:paraId="05091EF9" w14:textId="77777777" w:rsidR="004A685D" w:rsidRPr="004D5B54" w:rsidRDefault="004A685D" w:rsidP="004A685D">
      <w:pPr>
        <w:spacing w:after="0" w:line="240" w:lineRule="auto"/>
        <w:jc w:val="center"/>
        <w:rPr>
          <w:b/>
          <w:bCs/>
        </w:rPr>
      </w:pPr>
      <w:r w:rsidRPr="004D5B54">
        <w:t>Città Metropolitana di Bari</w:t>
      </w:r>
    </w:p>
    <w:p w14:paraId="0266408D" w14:textId="77777777" w:rsidR="00E327A4" w:rsidRPr="004A685D" w:rsidRDefault="00E327A4" w:rsidP="00E327A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0051B31" w14:textId="16BAE841" w:rsidR="006A1477" w:rsidRPr="004A685D" w:rsidRDefault="006A1477" w:rsidP="00DC6D4A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4A685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COMUNICATO STAMPA</w:t>
      </w:r>
    </w:p>
    <w:p w14:paraId="41035D6E" w14:textId="77777777" w:rsidR="00F021BB" w:rsidRPr="004A685D" w:rsidRDefault="00F021BB" w:rsidP="004D251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EBA3CD2" w14:textId="787AA4C8" w:rsidR="007C0D8E" w:rsidRPr="004A685D" w:rsidRDefault="007C0D8E" w:rsidP="007E290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4A685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MOSTRA COLLETTIVA</w:t>
      </w:r>
    </w:p>
    <w:p w14:paraId="23F293B7" w14:textId="16BE3AA1" w:rsidR="00764D1E" w:rsidRPr="004A685D" w:rsidRDefault="00255188" w:rsidP="007E290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4A685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Prima Edizione del Concorso internazionale di Ceramica Artistica e Artigianale</w:t>
      </w:r>
    </w:p>
    <w:p w14:paraId="5D97CFA1" w14:textId="4C3B8F3A" w:rsidR="001F28A4" w:rsidRPr="004A685D" w:rsidRDefault="00076178" w:rsidP="007E290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4A685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TERRAFUOCO</w:t>
      </w:r>
    </w:p>
    <w:p w14:paraId="4869005A" w14:textId="36E0DDB7" w:rsidR="00C65646" w:rsidRPr="004A685D" w:rsidRDefault="00C65646" w:rsidP="007E290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4A685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6 dicembre 2023</w:t>
      </w:r>
      <w:r w:rsidR="00E57F6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- </w:t>
      </w:r>
      <w:r w:rsidR="00E57F6C" w:rsidRPr="00E57F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 gennaio 2024</w:t>
      </w:r>
      <w:r w:rsidR="007E290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|</w:t>
      </w:r>
      <w:r w:rsidRPr="004A685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Pinacoteca Civica “De Napoli” di Terlizzi</w:t>
      </w:r>
    </w:p>
    <w:p w14:paraId="032D9476" w14:textId="77777777" w:rsidR="004D2516" w:rsidRPr="004A685D" w:rsidRDefault="004D2516" w:rsidP="001F28A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27794A2" w14:textId="72701010" w:rsidR="007C0D8E" w:rsidRDefault="00C616FE" w:rsidP="00B705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A68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Si </w:t>
      </w:r>
      <w:r w:rsidR="00E57F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è tenuta</w:t>
      </w:r>
      <w:r w:rsidRPr="004A68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A685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mercoledì 6 dicembre</w:t>
      </w:r>
      <w:r w:rsidR="00D7601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A68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nelle sale della</w:t>
      </w:r>
      <w:r w:rsidRPr="004A685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Pinacoteca Civica </w:t>
      </w:r>
      <w:r w:rsidR="004A685D" w:rsidRPr="004A68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intitolata a</w:t>
      </w:r>
      <w:r w:rsidR="004A685D" w:rsidRPr="004A685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A68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Michele </w:t>
      </w:r>
      <w:r w:rsidR="004A685D" w:rsidRPr="004A68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</w:t>
      </w:r>
      <w:r w:rsidRPr="004A68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 Napoli a</w:t>
      </w:r>
      <w:r w:rsidRPr="004A685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Terlizzi</w:t>
      </w:r>
      <w:r w:rsidR="007C0D8E" w:rsidRPr="004A68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</w:t>
      </w:r>
      <w:r w:rsidR="00B705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’</w:t>
      </w:r>
      <w:r w:rsidR="007C0D8E" w:rsidRPr="004A68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inaugurazione della</w:t>
      </w:r>
      <w:r w:rsidRPr="004A68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A685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mostra collettiva</w:t>
      </w:r>
      <w:r w:rsidRPr="004A68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 presentazione delle opere selezionate per </w:t>
      </w:r>
      <w:r w:rsidRPr="004A685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Prima Edizione del Concorso internazionale di Ceramica Artistica e Artigianale “TERRAFUOCO</w:t>
      </w:r>
      <w:r w:rsidR="007C0D8E" w:rsidRPr="004A685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/Terlizzi porta un fiore</w:t>
      </w:r>
      <w:r w:rsidRPr="006145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”</w:t>
      </w:r>
      <w:r w:rsidR="00DC54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C54C6" w:rsidRPr="006145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="007C0D8E" w:rsidRPr="004A68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145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</w:t>
      </w:r>
      <w:r w:rsidR="007C0D8E" w:rsidRPr="006145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romosso dal </w:t>
      </w:r>
      <w:r w:rsidR="007C0D8E" w:rsidRPr="006145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Comune di Terlizzi</w:t>
      </w:r>
      <w:r w:rsidR="00DC54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/ </w:t>
      </w:r>
      <w:r w:rsidR="003A70BA" w:rsidRPr="006145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Sindaco Michelangelo De Chirico e Assessore Michelangelo De Palma</w:t>
      </w:r>
      <w:r w:rsidR="00DC54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7C0D8E" w:rsidRPr="006145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E2C12" w:rsidRPr="006145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con la </w:t>
      </w:r>
      <w:r w:rsidR="004E2C12" w:rsidRPr="006145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direzione artistica </w:t>
      </w:r>
      <w:r w:rsidR="004E2C12" w:rsidRPr="00DC54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di </w:t>
      </w:r>
      <w:r w:rsidR="004E2C12" w:rsidRPr="006145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Pietro Di Terlizzi</w:t>
      </w:r>
      <w:r w:rsidR="00BD60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C0D8E" w:rsidRPr="006145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 </w:t>
      </w:r>
      <w:r w:rsidRPr="006145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organizzato dall</w:t>
      </w:r>
      <w:r w:rsidR="00B705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’</w:t>
      </w:r>
      <w:r w:rsidRPr="006145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associazione </w:t>
      </w:r>
      <w:r w:rsidRPr="006145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Eclettica Cultura dell</w:t>
      </w:r>
      <w:r w:rsidR="00B7050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’</w:t>
      </w:r>
      <w:r w:rsidRPr="006145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Arte</w:t>
      </w:r>
      <w:r w:rsidR="004A685D" w:rsidRPr="006145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con</w:t>
      </w:r>
      <w:r w:rsidR="003A70BA" w:rsidRPr="006145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presidente Stefano Faccini</w:t>
      </w:r>
      <w:r w:rsidR="00606A48" w:rsidRPr="006145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A685D" w:rsidRPr="006145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</w:t>
      </w:r>
      <w:r w:rsidR="00606A48" w:rsidRPr="006145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il coordinamento generale di Giusy Caroppo</w:t>
      </w:r>
      <w:r w:rsidRPr="006145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D760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2836F281" w14:textId="77777777" w:rsidR="00D76015" w:rsidRPr="004A685D" w:rsidRDefault="00D76015" w:rsidP="00B705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08DB689" w14:textId="1065E4CC" w:rsidR="007C0D8E" w:rsidRDefault="004A685D" w:rsidP="00B705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ligatures w14:val="standardContextual"/>
        </w:rPr>
      </w:pPr>
      <w:r w:rsidRPr="006145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La </w:t>
      </w:r>
      <w:r w:rsidRPr="00D7601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mostra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a cura di Michela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Laporta</w:t>
      </w:r>
      <w:proofErr w:type="spellEnd"/>
      <w:r w:rsidR="00E57F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si snoda</w:t>
      </w:r>
      <w:r w:rsidR="003A70BA" w:rsidRPr="004A68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tra piano terra e sotterranei</w:t>
      </w:r>
      <w:r w:rsidR="007C0D8E" w:rsidRPr="004A68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della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>Pinacoteca “Michele D</w:t>
      </w:r>
      <w:r w:rsidR="006145C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>e Napoli”</w:t>
      </w:r>
      <w:r w:rsidR="00CE3944" w:rsidRPr="004A685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>, già scrigno della</w:t>
      </w:r>
      <w:r w:rsidR="007C0D8E" w:rsidRPr="004A685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 collezione di opere dell</w:t>
      </w:r>
      <w:r w:rsidR="00B705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>’</w:t>
      </w:r>
      <w:r w:rsidR="00CE3944" w:rsidRPr="004A685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omonimo </w:t>
      </w:r>
      <w:r w:rsidR="007C0D8E" w:rsidRPr="004A685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>artista</w:t>
      </w:r>
      <w:r w:rsidR="00F47A72" w:rsidRPr="004A685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 terlizzese attivo nel Secondo Ottocento</w:t>
      </w:r>
      <w:r w:rsidR="00D407AC" w:rsidRPr="004A685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 e </w:t>
      </w:r>
      <w:r w:rsidR="00F47A72" w:rsidRPr="004A685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che </w:t>
      </w:r>
      <w:r w:rsidR="00D407AC" w:rsidRPr="004A685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>andrà</w:t>
      </w:r>
      <w:r w:rsidR="00F47A72" w:rsidRPr="004A685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 a ospitare</w:t>
      </w:r>
      <w:r w:rsidR="00D407AC" w:rsidRPr="004A685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>, contestualmente,</w:t>
      </w:r>
      <w:r w:rsidR="00F47A72" w:rsidRPr="004A685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 l</w:t>
      </w:r>
      <w:r w:rsidR="00B705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>’</w:t>
      </w:r>
      <w:r w:rsidR="00F47A72" w:rsidRPr="004A685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>importante testimonianza  dell</w:t>
      </w:r>
      <w:r w:rsidR="00B705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>’</w:t>
      </w:r>
      <w:r w:rsidR="00F47A72" w:rsidRPr="004A685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>evoluzione della ceramica contemporanea</w:t>
      </w:r>
      <w:r w:rsidR="003A70BA" w:rsidRPr="004A68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3A70BA" w:rsidRPr="004A685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nella sezione</w:t>
      </w:r>
      <w:r w:rsidR="00CE3944" w:rsidRPr="004A685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3A70BA" w:rsidRPr="004A685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“DESIGN E ARTIGIANATO”</w:t>
      </w:r>
      <w:r w:rsidR="003A70BA" w:rsidRPr="004A68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saranno installate opere </w:t>
      </w:r>
      <w:r w:rsidR="007C0D8E" w:rsidRPr="004A68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 taglio artigianale e</w:t>
      </w:r>
      <w:r w:rsidR="003A70BA" w:rsidRPr="004A68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 design </w:t>
      </w:r>
      <w:bookmarkStart w:id="0" w:name="_Hlk149122747"/>
      <w:r w:rsidR="00CE3944" w:rsidRPr="004A68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firma di</w:t>
      </w:r>
      <w:r w:rsidR="00F47A72" w:rsidRPr="004A68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C0D8E" w:rsidRPr="006145C5">
        <w:rPr>
          <w:rFonts w:ascii="Times New Roman" w:hAnsi="Times New Roman" w:cs="Times New Roman"/>
          <w:color w:val="000000" w:themeColor="text1"/>
          <w:sz w:val="24"/>
          <w:szCs w:val="24"/>
          <w14:ligatures w14:val="standardContextual"/>
        </w:rPr>
        <w:t>Michele CATALDO, Nicola D</w:t>
      </w:r>
      <w:r w:rsidR="00B70501">
        <w:rPr>
          <w:rFonts w:ascii="Times New Roman" w:hAnsi="Times New Roman" w:cs="Times New Roman"/>
          <w:color w:val="000000" w:themeColor="text1"/>
          <w:sz w:val="24"/>
          <w:szCs w:val="24"/>
          <w14:ligatures w14:val="standardContextual"/>
        </w:rPr>
        <w:t>’</w:t>
      </w:r>
      <w:r w:rsidR="007C0D8E" w:rsidRPr="006145C5">
        <w:rPr>
          <w:rFonts w:ascii="Times New Roman" w:hAnsi="Times New Roman" w:cs="Times New Roman"/>
          <w:color w:val="000000" w:themeColor="text1"/>
          <w:sz w:val="24"/>
          <w:szCs w:val="24"/>
          <w14:ligatures w14:val="standardContextual"/>
        </w:rPr>
        <w:t xml:space="preserve">ANIELLO, FATTICOLPENNELLO (Angelica </w:t>
      </w:r>
      <w:proofErr w:type="spellStart"/>
      <w:r w:rsidR="007C0D8E" w:rsidRPr="006145C5">
        <w:rPr>
          <w:rFonts w:ascii="Times New Roman" w:hAnsi="Times New Roman" w:cs="Times New Roman"/>
          <w:color w:val="000000" w:themeColor="text1"/>
          <w:sz w:val="24"/>
          <w:szCs w:val="24"/>
          <w14:ligatures w14:val="standardContextual"/>
        </w:rPr>
        <w:t>Romanazzi</w:t>
      </w:r>
      <w:proofErr w:type="spellEnd"/>
      <w:r w:rsidR="007C0D8E" w:rsidRPr="006145C5">
        <w:rPr>
          <w:rFonts w:ascii="Times New Roman" w:hAnsi="Times New Roman" w:cs="Times New Roman"/>
          <w:color w:val="000000" w:themeColor="text1"/>
          <w:sz w:val="24"/>
          <w:szCs w:val="24"/>
          <w14:ligatures w14:val="standardContextual"/>
        </w:rPr>
        <w:t xml:space="preserve"> e Gaetano </w:t>
      </w:r>
      <w:proofErr w:type="spellStart"/>
      <w:r w:rsidR="007C0D8E" w:rsidRPr="006145C5">
        <w:rPr>
          <w:rFonts w:ascii="Times New Roman" w:hAnsi="Times New Roman" w:cs="Times New Roman"/>
          <w:color w:val="000000" w:themeColor="text1"/>
          <w:sz w:val="24"/>
          <w:szCs w:val="24"/>
          <w14:ligatures w14:val="standardContextual"/>
        </w:rPr>
        <w:t>Anecchino</w:t>
      </w:r>
      <w:proofErr w:type="spellEnd"/>
      <w:r w:rsidR="007C0D8E" w:rsidRPr="006145C5">
        <w:rPr>
          <w:rFonts w:ascii="Times New Roman" w:hAnsi="Times New Roman" w:cs="Times New Roman"/>
          <w:color w:val="000000" w:themeColor="text1"/>
          <w:sz w:val="24"/>
          <w:szCs w:val="24"/>
          <w14:ligatures w14:val="standardContextual"/>
        </w:rPr>
        <w:t xml:space="preserve">), Valeria GIOVANNIELLO/Donato ROMITO/Agostino BRANCA, Arianna LADOGANA, Nadia LOLLETTI, Angelica LUCCHETTI, Mirta MORIGI, Massimo NARDI, Olimpia </w:t>
      </w:r>
      <w:proofErr w:type="spellStart"/>
      <w:r w:rsidR="007C0D8E" w:rsidRPr="006145C5">
        <w:rPr>
          <w:rFonts w:ascii="Times New Roman" w:hAnsi="Times New Roman" w:cs="Times New Roman"/>
          <w:color w:val="000000" w:themeColor="text1"/>
          <w:sz w:val="24"/>
          <w:szCs w:val="24"/>
          <w14:ligatures w14:val="standardContextual"/>
        </w:rPr>
        <w:t>Ilia</w:t>
      </w:r>
      <w:proofErr w:type="spellEnd"/>
      <w:r w:rsidR="007C0D8E" w:rsidRPr="006145C5">
        <w:rPr>
          <w:rFonts w:ascii="Times New Roman" w:hAnsi="Times New Roman" w:cs="Times New Roman"/>
          <w:color w:val="000000" w:themeColor="text1"/>
          <w:sz w:val="24"/>
          <w:szCs w:val="24"/>
          <w14:ligatures w14:val="standardContextual"/>
        </w:rPr>
        <w:t xml:space="preserve"> SCARDIGNO</w:t>
      </w:r>
      <w:r w:rsidR="00F47A72" w:rsidRPr="006145C5">
        <w:rPr>
          <w:rFonts w:ascii="Times New Roman" w:hAnsi="Times New Roman" w:cs="Times New Roman"/>
          <w:color w:val="000000" w:themeColor="text1"/>
          <w:sz w:val="24"/>
          <w:szCs w:val="24"/>
          <w14:ligatures w14:val="standardContextual"/>
        </w:rPr>
        <w:t xml:space="preserve"> </w:t>
      </w:r>
      <w:r w:rsidR="00F47A72" w:rsidRPr="004A685D">
        <w:rPr>
          <w:rFonts w:ascii="Times New Roman" w:hAnsi="Times New Roman" w:cs="Times New Roman"/>
          <w:color w:val="000000" w:themeColor="text1"/>
          <w:sz w:val="24"/>
          <w:szCs w:val="24"/>
          <w14:ligatures w14:val="standardContextual"/>
        </w:rPr>
        <w:t>e</w:t>
      </w:r>
      <w:bookmarkEnd w:id="0"/>
      <w:r w:rsidR="00F47A72" w:rsidRPr="004A685D">
        <w:rPr>
          <w:rFonts w:ascii="Times New Roman" w:hAnsi="Times New Roman" w:cs="Times New Roman"/>
          <w:color w:val="000000" w:themeColor="text1"/>
          <w:sz w:val="24"/>
          <w:szCs w:val="24"/>
          <w14:ligatures w14:val="standardContextual"/>
        </w:rPr>
        <w:t xml:space="preserve"> </w:t>
      </w:r>
      <w:r w:rsidR="00CE3944" w:rsidRPr="004A685D">
        <w:rPr>
          <w:rFonts w:ascii="Times New Roman" w:hAnsi="Times New Roman" w:cs="Times New Roman"/>
          <w:b/>
          <w:color w:val="000000" w:themeColor="text1"/>
          <w:sz w:val="24"/>
          <w:szCs w:val="24"/>
          <w14:ligatures w14:val="standardContextual"/>
        </w:rPr>
        <w:t>nel</w:t>
      </w:r>
      <w:r w:rsidR="007C0D8E" w:rsidRPr="004A685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la sezione “SCULTURA E INSTALLAZIONE”</w:t>
      </w:r>
      <w:r w:rsidR="00F47A72" w:rsidRPr="004A68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le opere complesse di</w:t>
      </w:r>
      <w:r w:rsidR="007C0D8E" w:rsidRPr="004A68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bookmarkStart w:id="1" w:name="_Hlk149123916"/>
      <w:r w:rsidR="007C0D8E" w:rsidRPr="006145C5">
        <w:rPr>
          <w:rFonts w:ascii="Times New Roman" w:hAnsi="Times New Roman" w:cs="Times New Roman"/>
          <w:color w:val="000000" w:themeColor="text1"/>
          <w:sz w:val="24"/>
          <w:szCs w:val="24"/>
          <w14:ligatures w14:val="standardContextual"/>
        </w:rPr>
        <w:t>Francesco ARDINI, Valeria CURSANO, Paolo DE SARIO, Giuseppe FIORIELLO, Michele GIANGRANDE, Maria JACOMINI, Tammaro MENALE, Ezia MITOLO, Andrea SALVATORI, Antonio SALZANO, Francesco SCHIAVULLI,</w:t>
      </w:r>
      <w:r w:rsidR="007C0D8E" w:rsidRPr="006145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C0D8E" w:rsidRPr="006145C5">
        <w:rPr>
          <w:rFonts w:ascii="Times New Roman" w:hAnsi="Times New Roman" w:cs="Times New Roman"/>
          <w:color w:val="000000" w:themeColor="text1"/>
          <w:sz w:val="24"/>
          <w:szCs w:val="24"/>
          <w14:ligatures w14:val="standardContextual"/>
        </w:rPr>
        <w:t>TEC</w:t>
      </w:r>
      <w:r w:rsidR="0005399B">
        <w:rPr>
          <w:rFonts w:ascii="Times New Roman" w:hAnsi="Times New Roman" w:cs="Times New Roman"/>
          <w:color w:val="000000" w:themeColor="text1"/>
          <w:sz w:val="24"/>
          <w:szCs w:val="24"/>
          <w14:ligatures w14:val="standardContextual"/>
        </w:rPr>
        <w:t>H</w:t>
      </w:r>
      <w:r w:rsidR="007C0D8E" w:rsidRPr="006145C5">
        <w:rPr>
          <w:rFonts w:ascii="Times New Roman" w:hAnsi="Times New Roman" w:cs="Times New Roman"/>
          <w:color w:val="000000" w:themeColor="text1"/>
          <w:sz w:val="24"/>
          <w:szCs w:val="24"/>
          <w14:ligatures w14:val="standardContextual"/>
        </w:rPr>
        <w:t>NELAB, Annibale TRANI.</w:t>
      </w:r>
      <w:bookmarkEnd w:id="1"/>
    </w:p>
    <w:p w14:paraId="756485FA" w14:textId="77777777" w:rsidR="00D76015" w:rsidRPr="004A685D" w:rsidRDefault="00D76015" w:rsidP="00B705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it-IT"/>
        </w:rPr>
      </w:pPr>
    </w:p>
    <w:p w14:paraId="2DA76E1C" w14:textId="220B0EE1" w:rsidR="00E57F6C" w:rsidRDefault="00D76015" w:rsidP="00B705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705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 occasione dell</w:t>
      </w:r>
      <w:r w:rsidR="00B705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’</w:t>
      </w:r>
      <w:r w:rsidRPr="00B705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inaugurazione</w:t>
      </w:r>
      <w:r w:rsidR="00F47A72" w:rsidRPr="004A685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E57F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sono stati</w:t>
      </w:r>
      <w:r w:rsidR="00F47A72" w:rsidRPr="00B705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annunciati i vincitori delle du</w:t>
      </w:r>
      <w:r w:rsidR="00E57F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 sezioni, che si aggiudican</w:t>
      </w:r>
      <w:r w:rsidR="00F47A72" w:rsidRPr="00B705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 il </w:t>
      </w:r>
      <w:r w:rsidR="00F47A72" w:rsidRPr="004A685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montepremi totale di 6.000 euro </w:t>
      </w:r>
      <w:r w:rsidR="00F47A72" w:rsidRPr="00BD60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 le</w:t>
      </w:r>
      <w:r w:rsidR="00F47A72" w:rsidRPr="004A685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menzioni speciali, </w:t>
      </w:r>
      <w:r w:rsidR="00F47A72" w:rsidRPr="004A685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conferiti dalla </w:t>
      </w:r>
      <w:r w:rsidR="00C616FE" w:rsidRPr="00B7050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Giuria</w:t>
      </w:r>
      <w:r w:rsidR="00F47A72" w:rsidRPr="004A68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616FE" w:rsidRPr="004A68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presieduta dal direttore artistico della rassegna </w:t>
      </w:r>
      <w:r w:rsidR="00F47A72" w:rsidRPr="004A685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Piero Di Terlizzi</w:t>
      </w:r>
      <w:r w:rsidR="00BD6045" w:rsidRPr="00FE14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docente di arti visive e direttore dell’Accademia di Belle Arti di Foggia</w:t>
      </w:r>
      <w:r w:rsidR="00FE14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533C7A" w:rsidRPr="004A68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 composta da </w:t>
      </w:r>
      <w:r w:rsidR="00533C7A" w:rsidRPr="004A68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it-IT"/>
        </w:rPr>
        <w:t xml:space="preserve">Viola </w:t>
      </w:r>
      <w:proofErr w:type="spellStart"/>
      <w:r w:rsidR="00533C7A" w:rsidRPr="004A68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it-IT"/>
        </w:rPr>
        <w:t>Emaldi</w:t>
      </w:r>
      <w:proofErr w:type="spellEnd"/>
      <w:r w:rsidR="00533C7A" w:rsidRPr="004A68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it-IT"/>
        </w:rPr>
        <w:t xml:space="preserve">, </w:t>
      </w:r>
      <w:r w:rsidR="00533C7A" w:rsidRPr="004A68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curatore d</w:t>
      </w:r>
      <w:r w:rsidR="00B705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’</w:t>
      </w:r>
      <w:r w:rsidR="00533C7A" w:rsidRPr="004A68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arte presso </w:t>
      </w:r>
      <w:proofErr w:type="spellStart"/>
      <w:r w:rsidR="00533C7A" w:rsidRPr="004A68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AiCC</w:t>
      </w:r>
      <w:proofErr w:type="spellEnd"/>
      <w:r w:rsidR="006145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3C7A" w:rsidRPr="004A68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6145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3C7A" w:rsidRPr="004A68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Associazione Italiana Città della Ceramica</w:t>
      </w:r>
      <w:r w:rsidR="00FE14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987FDA" w:rsidRPr="004A68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16FE" w:rsidRPr="004A685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Fabio De Chirico</w:t>
      </w:r>
      <w:r w:rsidR="00C616FE" w:rsidRPr="004A68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FE146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>d</w:t>
      </w:r>
      <w:r w:rsidR="00C616FE" w:rsidRPr="004A685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irettore del Servizio I Arte e Architettura Contemporanee della Direzione Generale Creatività Contemporanea e Rigenerazione Urbana del </w:t>
      </w:r>
      <w:proofErr w:type="spellStart"/>
      <w:r w:rsidR="00C616FE" w:rsidRPr="004A685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>MiC</w:t>
      </w:r>
      <w:proofErr w:type="spellEnd"/>
      <w:r w:rsidR="00C616FE" w:rsidRPr="004A685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>,</w:t>
      </w:r>
      <w:r w:rsidR="00987FDA" w:rsidRPr="004A68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3C7A" w:rsidRPr="004A68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Pietro De </w:t>
      </w:r>
      <w:proofErr w:type="spellStart"/>
      <w:r w:rsidR="00533C7A" w:rsidRPr="004A68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Scisciolo</w:t>
      </w:r>
      <w:proofErr w:type="spellEnd"/>
      <w:r w:rsidR="00533C7A" w:rsidRPr="004A68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scultore e docente presso l</w:t>
      </w:r>
      <w:r w:rsidR="00B705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’</w:t>
      </w:r>
      <w:r w:rsidR="00533C7A" w:rsidRPr="004A68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Accademia di Belle Arti di Foggia, </w:t>
      </w:r>
      <w:r w:rsidR="00987FDA" w:rsidRPr="004A68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Giusy Caroppo,</w:t>
      </w:r>
      <w:r w:rsidR="00987FDA" w:rsidRPr="004A68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storica dell</w:t>
      </w:r>
      <w:r w:rsidR="00B705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’</w:t>
      </w:r>
      <w:r w:rsidR="00987FDA" w:rsidRPr="004A68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arte, curatore </w:t>
      </w:r>
      <w:r w:rsidR="00163EAA" w:rsidRPr="004A68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d</w:t>
      </w:r>
      <w:r w:rsidR="00B705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’</w:t>
      </w:r>
      <w:r w:rsidR="00163EAA" w:rsidRPr="004A68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arte contemporanea e direttrice artistica</w:t>
      </w:r>
      <w:r w:rsidR="00987FDA" w:rsidRPr="004A68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di Eclettica Cultura dell</w:t>
      </w:r>
      <w:r w:rsidR="00B705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’</w:t>
      </w:r>
      <w:r w:rsidR="00987FDA" w:rsidRPr="004A68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Arte.</w:t>
      </w:r>
    </w:p>
    <w:p w14:paraId="446F82EC" w14:textId="77777777" w:rsidR="00E57F6C" w:rsidRPr="00E57F6C" w:rsidRDefault="00E57F6C" w:rsidP="00E57F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04FE73FA" w14:textId="77777777" w:rsidR="00E57F6C" w:rsidRPr="00E57F6C" w:rsidRDefault="00E57F6C" w:rsidP="00E57F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57F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DESIGN E ARTIGIANATO</w:t>
      </w:r>
    </w:p>
    <w:p w14:paraId="30B3E1F0" w14:textId="77777777" w:rsidR="00E57F6C" w:rsidRPr="00E57F6C" w:rsidRDefault="00E57F6C" w:rsidP="00E57F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77F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1° PREMIO </w:t>
      </w:r>
      <w:r w:rsidRPr="00E57F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NICOLA D’ANIELLO</w:t>
      </w:r>
    </w:p>
    <w:p w14:paraId="7FEF7CCA" w14:textId="77777777" w:rsidR="00E57F6C" w:rsidRDefault="00E57F6C" w:rsidP="00E57F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77F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2° PREMIO</w:t>
      </w:r>
      <w:r w:rsidRPr="00E57F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ILIA SCARDIGNO</w:t>
      </w:r>
    </w:p>
    <w:p w14:paraId="7CF979B4" w14:textId="77777777" w:rsidR="00E57F6C" w:rsidRPr="00E57F6C" w:rsidRDefault="00E57F6C" w:rsidP="00E57F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57F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SCULTURA E INSTALLAZIONE</w:t>
      </w:r>
    </w:p>
    <w:p w14:paraId="09BEF843" w14:textId="77777777" w:rsidR="00E57F6C" w:rsidRPr="00E57F6C" w:rsidRDefault="00E57F6C" w:rsidP="00E57F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77F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1° PREMIO</w:t>
      </w:r>
      <w:r w:rsidRPr="00E57F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EZIA MITOLO</w:t>
      </w:r>
    </w:p>
    <w:p w14:paraId="7E46DE34" w14:textId="77777777" w:rsidR="00E57F6C" w:rsidRPr="00E57F6C" w:rsidRDefault="00E57F6C" w:rsidP="00E57F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77F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2° PREMIO</w:t>
      </w:r>
      <w:r w:rsidRPr="00E57F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TECHNELAB</w:t>
      </w:r>
    </w:p>
    <w:p w14:paraId="219351F6" w14:textId="77777777" w:rsidR="00E57F6C" w:rsidRPr="00E57F6C" w:rsidRDefault="00E57F6C" w:rsidP="00E57F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6A056B19" w14:textId="0BA806C5" w:rsidR="00E57F6C" w:rsidRPr="00E57F6C" w:rsidRDefault="00E57F6C" w:rsidP="00E57F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77F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MENZIONI SPECIALI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4A68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AiCC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A68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A68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Associazione Italiana Città della Ceramica</w:t>
      </w:r>
    </w:p>
    <w:p w14:paraId="6CEA948B" w14:textId="6C891368" w:rsidR="00E57F6C" w:rsidRDefault="00877FA2" w:rsidP="00E57F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DESIGN E ARTIGIANATO /</w:t>
      </w:r>
      <w:r w:rsidR="00E57F6C" w:rsidRPr="00E57F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MICHELE CATALDO</w:t>
      </w:r>
    </w:p>
    <w:p w14:paraId="59381D0A" w14:textId="4665CED1" w:rsidR="00877FA2" w:rsidRPr="00E57F6C" w:rsidRDefault="00877FA2" w:rsidP="00E57F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SCULTURA E INSTALLAZIONE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/</w:t>
      </w:r>
      <w:r w:rsidRPr="00E57F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MICHELE GIANGRANDE</w:t>
      </w:r>
    </w:p>
    <w:p w14:paraId="7E517900" w14:textId="77777777" w:rsidR="00E57F6C" w:rsidRPr="00E57F6C" w:rsidRDefault="00E57F6C" w:rsidP="00E57F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57F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169BF368" w14:textId="13C41CF4" w:rsidR="00E57F6C" w:rsidRPr="00E57F6C" w:rsidRDefault="00877FA2" w:rsidP="00E57F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77F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Eclettica Cultura dell’Arte</w:t>
      </w:r>
    </w:p>
    <w:p w14:paraId="6622BECE" w14:textId="77777777" w:rsidR="00877FA2" w:rsidRDefault="00877FA2" w:rsidP="00877F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DESIGN E ARTIGIANATO / MASSIMO NARDI</w:t>
      </w:r>
    </w:p>
    <w:p w14:paraId="0DA52C84" w14:textId="720441A5" w:rsidR="00877FA2" w:rsidRPr="00E57F6C" w:rsidRDefault="00877FA2" w:rsidP="00877F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SCULTURA E INSTALLAZIONE /</w:t>
      </w:r>
      <w:r w:rsidRPr="00E57F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FRANCESCO ARDINI</w:t>
      </w:r>
    </w:p>
    <w:p w14:paraId="47C48ACA" w14:textId="77777777" w:rsidR="00E57F6C" w:rsidRPr="00E57F6C" w:rsidRDefault="00E57F6C" w:rsidP="00E57F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5A0D493D" w14:textId="65976639" w:rsidR="00E57F6C" w:rsidRPr="00E57F6C" w:rsidRDefault="00877FA2" w:rsidP="00E57F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Direttore Artistico </w:t>
      </w:r>
      <w:r w:rsidR="00E57F6C" w:rsidRPr="00E57F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Pietro Di Terlizzi – Accademia di Belle Arti di Foggia</w:t>
      </w:r>
    </w:p>
    <w:p w14:paraId="315919EE" w14:textId="00101C21" w:rsidR="00E57F6C" w:rsidRPr="00E57F6C" w:rsidRDefault="00877FA2" w:rsidP="00E57F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DESIGN E ARTIGIANATO /</w:t>
      </w:r>
      <w:r w:rsidR="00E57F6C" w:rsidRPr="00E57F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MIRTA MORIGI</w:t>
      </w:r>
    </w:p>
    <w:p w14:paraId="356729DA" w14:textId="41366BD0" w:rsidR="00877FA2" w:rsidRPr="00E57F6C" w:rsidRDefault="00877FA2" w:rsidP="00877F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SCULTURA E INSTALLAZIONE /</w:t>
      </w:r>
      <w:r w:rsidRPr="00E57F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FRANCESCO SCHIAVULLI</w:t>
      </w:r>
    </w:p>
    <w:p w14:paraId="42448F69" w14:textId="77777777" w:rsidR="00E57F6C" w:rsidRPr="00E57F6C" w:rsidRDefault="00E57F6C" w:rsidP="00E57F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5B3E81B7" w14:textId="5C15C6C6" w:rsidR="00E57F6C" w:rsidRPr="00E57F6C" w:rsidRDefault="00877FA2" w:rsidP="00E57F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Comune di Terlizzi: </w:t>
      </w:r>
      <w:r w:rsidRPr="00E57F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"</w:t>
      </w:r>
      <w:proofErr w:type="spellStart"/>
      <w:r w:rsidRPr="00E57F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prototipatiz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zazione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"</w:t>
      </w:r>
    </w:p>
    <w:p w14:paraId="0B37EAF0" w14:textId="2329C054" w:rsidR="00E57F6C" w:rsidRDefault="00877FA2" w:rsidP="00E57F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Valeria GIOVANNIELLO | Donato ROMITO | </w:t>
      </w:r>
      <w:r w:rsidR="00E57F6C" w:rsidRPr="00E57F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Agostino BRANCA</w:t>
      </w:r>
    </w:p>
    <w:p w14:paraId="5C418B70" w14:textId="77777777" w:rsidR="00B70501" w:rsidRPr="004A685D" w:rsidRDefault="00B70501" w:rsidP="00B705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2F0E82F8" w14:textId="40D5BB8F" w:rsidR="00697101" w:rsidRPr="004A685D" w:rsidRDefault="00FE1460" w:rsidP="00B705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</w:t>
      </w:r>
      <w:r w:rsidRPr="004A68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città di </w:t>
      </w:r>
      <w:r w:rsidRPr="004A685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Terlizzi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4A68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</w:t>
      </w:r>
      <w:r w:rsidR="008647C6" w:rsidRPr="004A68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ià c</w:t>
      </w:r>
      <w:r w:rsidR="00697101" w:rsidRPr="004A68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onsacrata dal recente riconoscimento di </w:t>
      </w:r>
      <w:r w:rsidR="00697101" w:rsidRPr="004A685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“Comune di affermata Tradizione Ceramica” dal Ministero de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lle Imprese e del Made in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Italy</w:t>
      </w:r>
      <w:proofErr w:type="spellEnd"/>
      <w:r w:rsidR="00697101" w:rsidRPr="004A68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riconosciuta per la presenza di un tessuto di sapienti artigiani, raffinati decoratori e fornaci antichissime tra cui “la bottega più antica di Puglia”, si avvia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8647C6" w:rsidRPr="004A68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grazie a questa prima edizi</w:t>
      </w:r>
      <w:r w:rsidR="006145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one della rassegna “TERRAFUOCO/Terlizzi p</w:t>
      </w:r>
      <w:r w:rsidR="008647C6" w:rsidRPr="004A68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orta un fiore”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F49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 i</w:t>
      </w:r>
      <w:r w:rsidR="008647C6" w:rsidRPr="004A68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 sostegno della </w:t>
      </w:r>
      <w:r w:rsidR="008647C6" w:rsidRPr="004A685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Regione Puglia,</w:t>
      </w:r>
      <w:r w:rsidR="008647C6" w:rsidRPr="004A68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97101" w:rsidRPr="004A68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proiettarsi in una dimensione totalmente nuova, accompagnando alla tradizione storica, che già la qualifica quale uno dei centri maggiori in Puglia e in Italia, un ruolo nel panor</w:t>
      </w:r>
      <w:r w:rsidR="00D407AC" w:rsidRPr="004A68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ama della ricerca contemporanea</w:t>
      </w:r>
      <w:r w:rsidR="00D407AC" w:rsidRPr="004A685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>con</w:t>
      </w:r>
      <w:r w:rsidR="00D407AC" w:rsidRPr="004A685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 la</w:t>
      </w:r>
      <w:r w:rsidR="00D407AC" w:rsidRPr="004A68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407AC" w:rsidRPr="004A685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“Sezione di Ceramica Contemporanea”</w:t>
      </w:r>
      <w:r w:rsidR="00D407AC" w:rsidRPr="004A68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del costituendo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Museo della Ceramica</w:t>
      </w:r>
      <w:r w:rsidR="00D407AC" w:rsidRPr="004A68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771E0446" w14:textId="77777777" w:rsidR="007269CB" w:rsidRPr="004A685D" w:rsidRDefault="007269CB" w:rsidP="00B70501">
      <w:pPr>
        <w:spacing w:after="0" w:line="240" w:lineRule="auto"/>
        <w:jc w:val="both"/>
        <w:rPr>
          <w:rStyle w:val="Collegamentoipertestual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38F017A" w14:textId="692DB173" w:rsidR="00697101" w:rsidRPr="004A685D" w:rsidRDefault="007269CB" w:rsidP="00B705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A68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-----------</w:t>
      </w:r>
    </w:p>
    <w:p w14:paraId="4E1AB71E" w14:textId="77777777" w:rsidR="00697101" w:rsidRPr="004A685D" w:rsidRDefault="00697101" w:rsidP="00B7050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4A685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Dichiarazioni</w:t>
      </w:r>
    </w:p>
    <w:p w14:paraId="693F0C76" w14:textId="77777777" w:rsidR="002C0E32" w:rsidRPr="004A685D" w:rsidRDefault="002C0E32" w:rsidP="00B705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40F0070" w14:textId="6284CA0B" w:rsidR="00077174" w:rsidRPr="004A685D" w:rsidRDefault="00442A3E" w:rsidP="00B705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685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Il Sindaco Michelangelo De Chirico</w:t>
      </w:r>
      <w:r w:rsidRPr="004A68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“</w:t>
      </w:r>
      <w:r w:rsidR="002C0E32" w:rsidRPr="004A68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Una Giuria di alto profilo artistico</w:t>
      </w:r>
      <w:r w:rsidR="00621670" w:rsidRPr="004A68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2C0E32" w:rsidRPr="004A68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45 candidature provenienti dall</w:t>
      </w:r>
      <w:r w:rsidR="00B705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’</w:t>
      </w:r>
      <w:r w:rsidR="002C0E32" w:rsidRPr="004A68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Italia e dall</w:t>
      </w:r>
      <w:r w:rsidR="00B705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’</w:t>
      </w:r>
      <w:r w:rsidR="002C0E32" w:rsidRPr="004A68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estero,</w:t>
      </w:r>
      <w:r w:rsidR="00621670" w:rsidRPr="004A68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un catalogo con le opere, una esposizione </w:t>
      </w:r>
      <w:r w:rsidR="00E21BC4" w:rsidRPr="004A68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aperta </w:t>
      </w:r>
      <w:r w:rsidR="00621670" w:rsidRPr="004A68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 pubblico</w:t>
      </w:r>
      <w:r w:rsidR="00B0786C" w:rsidRPr="004A68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621670" w:rsidRPr="004A68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0786C" w:rsidRPr="004A68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</w:t>
      </w:r>
      <w:r w:rsidR="00B705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nascita di una </w:t>
      </w:r>
      <w:r w:rsidR="00621670" w:rsidRPr="004A68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</w:t>
      </w:r>
      <w:r w:rsidR="00B705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zione di ceramica contemporanea</w:t>
      </w:r>
      <w:r w:rsidR="00621670" w:rsidRPr="004A68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del costituendo Museo della Ceramica di Terlizzi,</w:t>
      </w:r>
      <w:r w:rsidR="002C0E32" w:rsidRPr="004A68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23060" w:rsidRPr="004A68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sono u</w:t>
      </w:r>
      <w:r w:rsidR="00E21BC4" w:rsidRPr="004A68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 bel risultato che consentirà alla città di riaccendere i riflettori sull</w:t>
      </w:r>
      <w:r w:rsidR="00B705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’</w:t>
      </w:r>
      <w:r w:rsidR="00E21BC4" w:rsidRPr="004A68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antica tradizione ceramica. </w:t>
      </w:r>
      <w:r w:rsidR="00621670" w:rsidRPr="004A685D">
        <w:rPr>
          <w:rFonts w:ascii="Times New Roman" w:hAnsi="Times New Roman" w:cs="Times New Roman"/>
          <w:color w:val="000000" w:themeColor="text1"/>
          <w:sz w:val="24"/>
          <w:szCs w:val="24"/>
        </w:rPr>
        <w:t>Arte e artigianato, design e innovazione</w:t>
      </w:r>
      <w:r w:rsidR="00B0786C" w:rsidRPr="004A685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507F8" w:rsidRPr="004A6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786C" w:rsidRPr="004A685D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6507F8" w:rsidRPr="004A685D">
        <w:rPr>
          <w:rFonts w:ascii="Times New Roman" w:hAnsi="Times New Roman" w:cs="Times New Roman"/>
          <w:color w:val="000000" w:themeColor="text1"/>
          <w:sz w:val="24"/>
          <w:szCs w:val="24"/>
        </w:rPr>
        <w:t>i consentiranno di riportare la lavorazione artistica della ceramica terlizzese all</w:t>
      </w:r>
      <w:r w:rsidR="00B70501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6507F8" w:rsidRPr="004A6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attenzione dei luoghi in cui si </w:t>
      </w:r>
      <w:r w:rsidR="00B0786C" w:rsidRPr="004A685D">
        <w:rPr>
          <w:rFonts w:ascii="Times New Roman" w:hAnsi="Times New Roman" w:cs="Times New Roman"/>
          <w:color w:val="000000" w:themeColor="text1"/>
          <w:sz w:val="24"/>
          <w:szCs w:val="24"/>
        </w:rPr>
        <w:t>valorizza</w:t>
      </w:r>
      <w:r w:rsidR="006507F8" w:rsidRPr="004A6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ceramica in tutte le sue forme, da quella più antica e tradizionale a quella più moderna ed innovativa. </w:t>
      </w:r>
      <w:r w:rsidR="00077174" w:rsidRPr="004A6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Abbiamo lavorato tanto per ottenere dal Ministero delle Imprese e del Made in </w:t>
      </w:r>
      <w:proofErr w:type="spellStart"/>
      <w:r w:rsidR="00077174" w:rsidRPr="004A685D">
        <w:rPr>
          <w:rFonts w:ascii="Times New Roman" w:hAnsi="Times New Roman" w:cs="Times New Roman"/>
          <w:color w:val="000000" w:themeColor="text1"/>
          <w:sz w:val="24"/>
          <w:szCs w:val="24"/>
        </w:rPr>
        <w:t>Italy</w:t>
      </w:r>
      <w:proofErr w:type="spellEnd"/>
      <w:r w:rsidR="00077174" w:rsidRPr="004A6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 riconoscimento di </w:t>
      </w:r>
      <w:r w:rsidR="00B70501">
        <w:rPr>
          <w:rFonts w:ascii="Times New Roman" w:hAnsi="Times New Roman" w:cs="Times New Roman"/>
          <w:color w:val="000000" w:themeColor="text1"/>
          <w:sz w:val="24"/>
          <w:szCs w:val="24"/>
        </w:rPr>
        <w:t>‘</w:t>
      </w:r>
      <w:r w:rsidR="00077174" w:rsidRPr="004A685D">
        <w:rPr>
          <w:rFonts w:ascii="Times New Roman" w:hAnsi="Times New Roman" w:cs="Times New Roman"/>
          <w:color w:val="000000" w:themeColor="text1"/>
          <w:sz w:val="24"/>
          <w:szCs w:val="24"/>
        </w:rPr>
        <w:t>Comune di affermata Tradizione Ceramica</w:t>
      </w:r>
      <w:r w:rsidR="00B70501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077174" w:rsidRPr="004A6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unitamente all</w:t>
      </w:r>
      <w:r w:rsidR="00B70501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077174" w:rsidRPr="004A685D">
        <w:rPr>
          <w:rFonts w:ascii="Times New Roman" w:hAnsi="Times New Roman" w:cs="Times New Roman"/>
          <w:color w:val="000000" w:themeColor="text1"/>
          <w:sz w:val="24"/>
          <w:szCs w:val="24"/>
        </w:rPr>
        <w:t>ingresso nell</w:t>
      </w:r>
      <w:r w:rsidR="00B70501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077174" w:rsidRPr="004A6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associazione </w:t>
      </w:r>
      <w:proofErr w:type="spellStart"/>
      <w:r w:rsidR="00077174" w:rsidRPr="004A685D">
        <w:rPr>
          <w:rFonts w:ascii="Times New Roman" w:hAnsi="Times New Roman" w:cs="Times New Roman"/>
          <w:color w:val="000000" w:themeColor="text1"/>
          <w:sz w:val="24"/>
          <w:szCs w:val="24"/>
        </w:rPr>
        <w:t>AiCC</w:t>
      </w:r>
      <w:proofErr w:type="spellEnd"/>
      <w:r w:rsidR="00077174" w:rsidRPr="004A685D">
        <w:rPr>
          <w:rFonts w:ascii="Times New Roman" w:hAnsi="Times New Roman" w:cs="Times New Roman"/>
          <w:color w:val="000000" w:themeColor="text1"/>
          <w:sz w:val="24"/>
          <w:szCs w:val="24"/>
        </w:rPr>
        <w:t>, con cui è nata una bella sinergia. Continueremo a lavorare in questa direzione con la collaborazione ed il supporto delle aziende locali affinch</w:t>
      </w:r>
      <w:r w:rsidRPr="004A685D"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r w:rsidR="00077174" w:rsidRPr="004A6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 settore della ceramica possa rappresentare un volano per lo sviluppo economico del territorio</w:t>
      </w:r>
      <w:r w:rsidRPr="004A685D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077174" w:rsidRPr="004A6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14:paraId="5C6795D8" w14:textId="77777777" w:rsidR="00077174" w:rsidRPr="004A685D" w:rsidRDefault="00077174" w:rsidP="00B705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C91EA5" w14:textId="75F23B4F" w:rsidR="00765445" w:rsidRPr="004A685D" w:rsidRDefault="002C0E32" w:rsidP="00B705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A685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L</w:t>
      </w:r>
      <w:r w:rsidR="00B7050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’</w:t>
      </w:r>
      <w:r w:rsidRPr="004A685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assessore alle Attività Produttive, Sviluppo Economico, Artigianato e Marketing Territoriale Michelangelo De Palma </w:t>
      </w:r>
      <w:r w:rsidR="005F49AF" w:rsidRPr="004A68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– </w:t>
      </w:r>
      <w:r w:rsidR="00F14CFB" w:rsidRPr="004A68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“Siamo molto soddisfatti e lo saremo ancora di più quando a inizio dicembre conosceremo i vincitori e le vincitrici del concorso che confidiamo possano instaurare con le nostre fornaci colla</w:t>
      </w:r>
      <w:r w:rsidR="00B705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borazioni artistiche stabili. C’</w:t>
      </w:r>
      <w:r w:rsidR="00F14CFB" w:rsidRPr="004A68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è un grande fermento artistico ed artigianale, lo testimoniano i numeri e la qualità delle proposte. A noi spetta il compito di consolidare e istituzionalizzare questo risultato che diventerà patrimonio della comunità di Terlizzi e rappresenterà il primo passo per l</w:t>
      </w:r>
      <w:r w:rsidR="00B705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’</w:t>
      </w:r>
      <w:r w:rsidR="00F14CFB" w:rsidRPr="004A68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istituzione di una collezione museale stabile</w:t>
      </w:r>
      <w:r w:rsidRPr="004A68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F14CFB" w:rsidRPr="004A68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Vogliamo nel tempo rendere la nostra città un punto di riferimento autorevole per l</w:t>
      </w:r>
      <w:r w:rsidR="00B705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’</w:t>
      </w:r>
      <w:r w:rsidR="00F14CFB" w:rsidRPr="004A68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arte ceramica a livello regionale e nazionale attivando sinergie con il mondo degli artisti e degli artigiani che nella nostra </w:t>
      </w:r>
      <w:r w:rsidR="00F14CFB" w:rsidRPr="004A68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città potranno trovare un palcoscenico sempre attento e ricco di stimoli e contaminazioni. Allo stesso tempo ci auguriamo che questo concorso e tutti gli eventi ad esso collegati possano essere uno strumento per avvicinare i cittadini, terlizzesi e non, al mondo dell</w:t>
      </w:r>
      <w:r w:rsidR="00B705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’</w:t>
      </w:r>
      <w:r w:rsidR="00F14CFB" w:rsidRPr="004A68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arte della ceramica che finalmente diventa un brand della nostra comunità.</w:t>
      </w:r>
    </w:p>
    <w:p w14:paraId="3B802901" w14:textId="3EB1EC52" w:rsidR="002C0E32" w:rsidRPr="004A685D" w:rsidRDefault="002C0E32" w:rsidP="00B705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DE6E70B" w14:textId="669C9BB4" w:rsidR="003005B2" w:rsidRDefault="003005B2" w:rsidP="00B705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6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“Siamo estremamente soddisfatti del risultato raggiunto dalla Prima edizione del Concorso </w:t>
      </w:r>
      <w:r w:rsidR="00B70501">
        <w:rPr>
          <w:rFonts w:ascii="Times New Roman" w:hAnsi="Times New Roman" w:cs="Times New Roman"/>
          <w:color w:val="000000" w:themeColor="text1"/>
          <w:sz w:val="24"/>
          <w:szCs w:val="24"/>
        </w:rPr>
        <w:t>‘</w:t>
      </w:r>
      <w:proofErr w:type="spellStart"/>
      <w:r w:rsidR="00B70501" w:rsidRPr="004A685D">
        <w:rPr>
          <w:rFonts w:ascii="Times New Roman" w:hAnsi="Times New Roman" w:cs="Times New Roman"/>
          <w:color w:val="000000" w:themeColor="text1"/>
          <w:sz w:val="24"/>
          <w:szCs w:val="24"/>
        </w:rPr>
        <w:t>Terrafuoco</w:t>
      </w:r>
      <w:proofErr w:type="spellEnd"/>
      <w:r w:rsidR="00B70501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4A6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del lavoro svolto in tandem con il Comune di Terlizzi, in special modo con l</w:t>
      </w:r>
      <w:r w:rsidR="00B70501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4A685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70501">
        <w:rPr>
          <w:rFonts w:ascii="Times New Roman" w:hAnsi="Times New Roman" w:cs="Times New Roman"/>
          <w:color w:val="000000" w:themeColor="text1"/>
          <w:sz w:val="24"/>
          <w:szCs w:val="24"/>
        </w:rPr>
        <w:t>ssessore Michelangelo De Palma</w:t>
      </w:r>
      <w:r w:rsidRPr="004A6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0501" w:rsidRPr="00D744F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–</w:t>
      </w:r>
      <w:r w:rsidR="00B705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4A6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afferma </w:t>
      </w:r>
      <w:r w:rsidRPr="004A68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Stefano Faccini, presidente dell</w:t>
      </w:r>
      <w:r w:rsidR="00B705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’</w:t>
      </w:r>
      <w:r w:rsidRPr="004A68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Associazione Eclettica Cultura dell</w:t>
      </w:r>
      <w:r w:rsidR="00B705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’</w:t>
      </w:r>
      <w:r w:rsidRPr="004A68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Arte </w:t>
      </w:r>
      <w:r w:rsidR="00B70501" w:rsidRPr="00D744F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–</w:t>
      </w:r>
      <w:r w:rsidRPr="004A6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nonostante i tempi stretti, la risposta è stata pronta e numerosa ma soprattutto qualitativamente alta, constatazione del direttore artistico Pietro di Terlizzi e della giuria, esperti abituati a confrontarsi con arte e artigianato di livello professionale e di respiro anche internazionale. Colgo l</w:t>
      </w:r>
      <w:r w:rsidR="00B70501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4A6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occasione </w:t>
      </w:r>
      <w:r w:rsidR="005F49AF" w:rsidRPr="004A685D">
        <w:rPr>
          <w:rFonts w:ascii="Times New Roman" w:hAnsi="Times New Roman" w:cs="Times New Roman"/>
          <w:color w:val="000000" w:themeColor="text1"/>
          <w:sz w:val="24"/>
          <w:szCs w:val="24"/>
        </w:rPr>
        <w:t>per ringraziare</w:t>
      </w:r>
      <w:r w:rsidRPr="004A6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tutti i candidati, selezionati e non, specie coloro che hanno partecipato dall</w:t>
      </w:r>
      <w:r w:rsidR="00B70501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4A6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estero; così come le scuole, i cui studenti si sono cimentati a elaborare manufatti interessanti e con una visione già molto matura, per i quali </w:t>
      </w:r>
      <w:r w:rsidR="00B705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mostra dei selezionati potrà </w:t>
      </w:r>
      <w:r w:rsidRPr="004A685D">
        <w:rPr>
          <w:rFonts w:ascii="Times New Roman" w:hAnsi="Times New Roman" w:cs="Times New Roman"/>
          <w:color w:val="000000" w:themeColor="text1"/>
          <w:sz w:val="24"/>
          <w:szCs w:val="24"/>
        </w:rPr>
        <w:t>essere motivo di studio di tecniche e formulazioni creative”.</w:t>
      </w:r>
    </w:p>
    <w:p w14:paraId="149C6F1A" w14:textId="77777777" w:rsidR="00E57F6C" w:rsidRDefault="00E57F6C" w:rsidP="00B705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7649DB" w14:textId="77777777" w:rsidR="000D3796" w:rsidRDefault="000D3796" w:rsidP="00B705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GoBack"/>
      <w:bookmarkEnd w:id="2"/>
    </w:p>
    <w:p w14:paraId="1418035A" w14:textId="77777777" w:rsidR="00E57F6C" w:rsidRPr="00E57F6C" w:rsidRDefault="00E57F6C" w:rsidP="00E57F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7F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Titolo</w:t>
      </w:r>
      <w:r w:rsidRPr="00E57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TERRAFUOCO Mostra del Concorso internazionale di Ceramica Artistica e Artigianale - Prima Edizione "Terlizzi porta un fiore"</w:t>
      </w:r>
    </w:p>
    <w:p w14:paraId="78453EB3" w14:textId="6BA67DDC" w:rsidR="00E57F6C" w:rsidRPr="00E57F6C" w:rsidRDefault="00E57F6C" w:rsidP="00E57F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7F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Date</w:t>
      </w:r>
      <w:r w:rsidRPr="00E57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dicembre 2023 - 7 gennaio 2024</w:t>
      </w:r>
    </w:p>
    <w:p w14:paraId="13836346" w14:textId="77777777" w:rsidR="00E57F6C" w:rsidRPr="00E57F6C" w:rsidRDefault="00E57F6C" w:rsidP="00E57F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7F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Sede</w:t>
      </w:r>
      <w:r w:rsidRPr="00E57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Pinacoteca Civica “Michele De Napoli”, Corso Dante Alighieri, 9, 70038 Terlizzi BA</w:t>
      </w:r>
    </w:p>
    <w:p w14:paraId="32842CDA" w14:textId="77777777" w:rsidR="00E57F6C" w:rsidRPr="00E57F6C" w:rsidRDefault="00E57F6C" w:rsidP="00E57F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7F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cura di</w:t>
      </w:r>
      <w:r w:rsidRPr="00E57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Michela </w:t>
      </w:r>
      <w:proofErr w:type="spellStart"/>
      <w:r w:rsidRPr="00E57F6C">
        <w:rPr>
          <w:rFonts w:ascii="Times New Roman" w:hAnsi="Times New Roman" w:cs="Times New Roman"/>
          <w:color w:val="000000" w:themeColor="text1"/>
          <w:sz w:val="24"/>
          <w:szCs w:val="24"/>
        </w:rPr>
        <w:t>Laporta</w:t>
      </w:r>
      <w:proofErr w:type="spellEnd"/>
      <w:r w:rsidRPr="00E57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B9786C" w14:textId="77777777" w:rsidR="00E57F6C" w:rsidRPr="00E57F6C" w:rsidRDefault="00E57F6C" w:rsidP="00E57F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7F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 il coordinamento di</w:t>
      </w:r>
      <w:r w:rsidRPr="00E57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Giusy Caroppo e Stefano Faccini </w:t>
      </w:r>
    </w:p>
    <w:p w14:paraId="4D4D76D0" w14:textId="77777777" w:rsidR="00E57F6C" w:rsidRPr="00E57F6C" w:rsidRDefault="00E57F6C" w:rsidP="00E57F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7F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Concorso e mostra promossi dal</w:t>
      </w:r>
      <w:r w:rsidRPr="00E57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Comune di Terlizzi / Sindaco Michelangelo De Chirico, Assessore alle Attività produttive Michelangelo De Palma</w:t>
      </w:r>
    </w:p>
    <w:p w14:paraId="2FD3F084" w14:textId="77777777" w:rsidR="00E57F6C" w:rsidRPr="00E57F6C" w:rsidRDefault="00E57F6C" w:rsidP="00E57F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7F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Organizzati da</w:t>
      </w:r>
      <w:r w:rsidRPr="00E57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Eclettica Cultura dell’Arte</w:t>
      </w:r>
    </w:p>
    <w:p w14:paraId="70BEC175" w14:textId="77777777" w:rsidR="00E57F6C" w:rsidRPr="00E57F6C" w:rsidRDefault="00E57F6C" w:rsidP="00E57F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7F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 il sostegno di</w:t>
      </w:r>
      <w:r w:rsidRPr="00E57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Regione Puglia</w:t>
      </w:r>
    </w:p>
    <w:p w14:paraId="6110869C" w14:textId="77777777" w:rsidR="00E57F6C" w:rsidRPr="00E57F6C" w:rsidRDefault="00E57F6C" w:rsidP="00E57F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7F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Concorso patrocinato da</w:t>
      </w:r>
      <w:r w:rsidRPr="00E57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Regione Puglia, Città Metropolitana di Bari, Camera di Commercio di Bari, Confartigianato, Confcommercio, Confesercenti e da </w:t>
      </w:r>
      <w:proofErr w:type="spellStart"/>
      <w:r w:rsidRPr="00E57F6C">
        <w:rPr>
          <w:rFonts w:ascii="Times New Roman" w:hAnsi="Times New Roman" w:cs="Times New Roman"/>
          <w:color w:val="000000" w:themeColor="text1"/>
          <w:sz w:val="24"/>
          <w:szCs w:val="24"/>
        </w:rPr>
        <w:t>AiCC</w:t>
      </w:r>
      <w:proofErr w:type="spellEnd"/>
      <w:r w:rsidRPr="00E57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Associazione Italiana Città della Ceramica</w:t>
      </w:r>
    </w:p>
    <w:p w14:paraId="5208F818" w14:textId="77777777" w:rsidR="00E57F6C" w:rsidRPr="00E57F6C" w:rsidRDefault="00E57F6C" w:rsidP="00E57F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7F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Giuria valutatrice</w:t>
      </w:r>
      <w:r w:rsidRPr="00E57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Direttore artistico Pietro Di Terlizzi; Fabio De Chirico, Viola </w:t>
      </w:r>
      <w:proofErr w:type="spellStart"/>
      <w:r w:rsidRPr="00E57F6C">
        <w:rPr>
          <w:rFonts w:ascii="Times New Roman" w:hAnsi="Times New Roman" w:cs="Times New Roman"/>
          <w:color w:val="000000" w:themeColor="text1"/>
          <w:sz w:val="24"/>
          <w:szCs w:val="24"/>
        </w:rPr>
        <w:t>Emaldi</w:t>
      </w:r>
      <w:proofErr w:type="spellEnd"/>
      <w:r w:rsidRPr="00E57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Giusy Caroppo, Pietro De </w:t>
      </w:r>
      <w:proofErr w:type="spellStart"/>
      <w:r w:rsidRPr="00E57F6C">
        <w:rPr>
          <w:rFonts w:ascii="Times New Roman" w:hAnsi="Times New Roman" w:cs="Times New Roman"/>
          <w:color w:val="000000" w:themeColor="text1"/>
          <w:sz w:val="24"/>
          <w:szCs w:val="24"/>
        </w:rPr>
        <w:t>Scisciolo</w:t>
      </w:r>
      <w:proofErr w:type="spellEnd"/>
    </w:p>
    <w:p w14:paraId="3D22A05D" w14:textId="77777777" w:rsidR="00E57F6C" w:rsidRPr="00E57F6C" w:rsidRDefault="00E57F6C" w:rsidP="00E57F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7F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Montepremi:</w:t>
      </w:r>
      <w:r w:rsidRPr="00E57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6.000,00 euro totali per due sezioni e menzioni speciali; le opere vincitrici confluiranno nel costituendo Museo della Ceramica di Terlizzi</w:t>
      </w:r>
    </w:p>
    <w:p w14:paraId="56B38526" w14:textId="12739DD5" w:rsidR="00E57F6C" w:rsidRPr="00E57F6C" w:rsidRDefault="00E57F6C" w:rsidP="00E57F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7F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Orari e biglietti</w:t>
      </w:r>
      <w:r w:rsidRPr="00E57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ingresso libero dal martedì al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giovedì ore 9.30-12.30</w:t>
      </w:r>
      <w:r w:rsidRPr="00E57F6C">
        <w:rPr>
          <w:rFonts w:ascii="Times New Roman" w:hAnsi="Times New Roman" w:cs="Times New Roman"/>
          <w:color w:val="000000" w:themeColor="text1"/>
          <w:sz w:val="24"/>
          <w:szCs w:val="24"/>
        </w:rPr>
        <w:t>; venerdì e sabato ore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9.30-12.30 / 17.30-19.30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57F6C">
        <w:rPr>
          <w:rFonts w:ascii="Times New Roman" w:hAnsi="Times New Roman" w:cs="Times New Roman"/>
          <w:color w:val="000000" w:themeColor="text1"/>
          <w:sz w:val="24"/>
          <w:szCs w:val="24"/>
        </w:rPr>
        <w:t>Sono al vaglio le aperture mattutine della domenica. Festivi esclusi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70EE7E3" w14:textId="175C9B03" w:rsidR="00E57F6C" w:rsidRPr="00E57F6C" w:rsidRDefault="00E57F6C" w:rsidP="00E57F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FA4855" w14:textId="77777777" w:rsidR="00E57F6C" w:rsidRPr="00E57F6C" w:rsidRDefault="00E57F6C" w:rsidP="00E57F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B5D366" w14:textId="77777777" w:rsidR="00E57F6C" w:rsidRPr="00E57F6C" w:rsidRDefault="00E57F6C" w:rsidP="00E57F6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7F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Informazioni e dettagli </w:t>
      </w:r>
    </w:p>
    <w:p w14:paraId="797BC6D2" w14:textId="77777777" w:rsidR="00E57F6C" w:rsidRPr="00E57F6C" w:rsidRDefault="00E57F6C" w:rsidP="00E57F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7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www.comune.terlizzi.ba.it </w:t>
      </w:r>
    </w:p>
    <w:p w14:paraId="1C874D2B" w14:textId="77777777" w:rsidR="00E57F6C" w:rsidRPr="00E57F6C" w:rsidRDefault="00E57F6C" w:rsidP="00E57F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7F6C">
        <w:rPr>
          <w:rFonts w:ascii="Times New Roman" w:hAnsi="Times New Roman" w:cs="Times New Roman"/>
          <w:color w:val="000000" w:themeColor="text1"/>
          <w:sz w:val="24"/>
          <w:szCs w:val="24"/>
        </w:rPr>
        <w:t>www.ecletticaweb.it</w:t>
      </w:r>
    </w:p>
    <w:p w14:paraId="505EF25D" w14:textId="0DA82D3C" w:rsidR="00E57F6C" w:rsidRPr="004A685D" w:rsidRDefault="00E57F6C" w:rsidP="00E57F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7F6C">
        <w:rPr>
          <w:rFonts w:ascii="Times New Roman" w:hAnsi="Times New Roman" w:cs="Times New Roman"/>
          <w:color w:val="000000" w:themeColor="text1"/>
          <w:sz w:val="24"/>
          <w:szCs w:val="24"/>
        </w:rPr>
        <w:t>www.circuitodelcontemporaneo.it</w:t>
      </w:r>
    </w:p>
    <w:p w14:paraId="5CB093B3" w14:textId="7D1F0F24" w:rsidR="007E2908" w:rsidRPr="00B70501" w:rsidRDefault="00B70501" w:rsidP="00F14C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7E2908" w:rsidRPr="00B70501" w:rsidSect="00697101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46"/>
    <w:rsid w:val="000372B1"/>
    <w:rsid w:val="0005399B"/>
    <w:rsid w:val="00076178"/>
    <w:rsid w:val="00077174"/>
    <w:rsid w:val="00085CA4"/>
    <w:rsid w:val="0008637C"/>
    <w:rsid w:val="000B2CA8"/>
    <w:rsid w:val="000D3796"/>
    <w:rsid w:val="00103BF0"/>
    <w:rsid w:val="001062CF"/>
    <w:rsid w:val="00117A8A"/>
    <w:rsid w:val="00125E38"/>
    <w:rsid w:val="00161F3C"/>
    <w:rsid w:val="00163EAA"/>
    <w:rsid w:val="00167399"/>
    <w:rsid w:val="001A6568"/>
    <w:rsid w:val="001D6877"/>
    <w:rsid w:val="001E0F3A"/>
    <w:rsid w:val="001F28A4"/>
    <w:rsid w:val="00241895"/>
    <w:rsid w:val="00254901"/>
    <w:rsid w:val="00255188"/>
    <w:rsid w:val="002651D0"/>
    <w:rsid w:val="002709D2"/>
    <w:rsid w:val="002735B2"/>
    <w:rsid w:val="002954F5"/>
    <w:rsid w:val="002A0E3E"/>
    <w:rsid w:val="002C0E32"/>
    <w:rsid w:val="003005B2"/>
    <w:rsid w:val="003303B4"/>
    <w:rsid w:val="00334157"/>
    <w:rsid w:val="003A70BA"/>
    <w:rsid w:val="0041667C"/>
    <w:rsid w:val="00442A3E"/>
    <w:rsid w:val="00443A01"/>
    <w:rsid w:val="00492A73"/>
    <w:rsid w:val="004A685D"/>
    <w:rsid w:val="004B3920"/>
    <w:rsid w:val="004D2516"/>
    <w:rsid w:val="004D5B54"/>
    <w:rsid w:val="004E1B0F"/>
    <w:rsid w:val="004E2C12"/>
    <w:rsid w:val="004E4A95"/>
    <w:rsid w:val="00521595"/>
    <w:rsid w:val="00533C7A"/>
    <w:rsid w:val="00541846"/>
    <w:rsid w:val="005A6659"/>
    <w:rsid w:val="005F294B"/>
    <w:rsid w:val="005F49AF"/>
    <w:rsid w:val="00606A48"/>
    <w:rsid w:val="006145C5"/>
    <w:rsid w:val="00621670"/>
    <w:rsid w:val="006507F8"/>
    <w:rsid w:val="0067578A"/>
    <w:rsid w:val="0067703A"/>
    <w:rsid w:val="00690519"/>
    <w:rsid w:val="00697101"/>
    <w:rsid w:val="006A1477"/>
    <w:rsid w:val="006A6705"/>
    <w:rsid w:val="006F0FAC"/>
    <w:rsid w:val="007269CB"/>
    <w:rsid w:val="00764D1E"/>
    <w:rsid w:val="00765445"/>
    <w:rsid w:val="007754D8"/>
    <w:rsid w:val="007B3BB0"/>
    <w:rsid w:val="007C0D8E"/>
    <w:rsid w:val="007E2908"/>
    <w:rsid w:val="008152EB"/>
    <w:rsid w:val="008577D7"/>
    <w:rsid w:val="008647C6"/>
    <w:rsid w:val="00877274"/>
    <w:rsid w:val="00877FA2"/>
    <w:rsid w:val="008A1545"/>
    <w:rsid w:val="009136A5"/>
    <w:rsid w:val="0092168F"/>
    <w:rsid w:val="0093379E"/>
    <w:rsid w:val="00982C82"/>
    <w:rsid w:val="00987FDA"/>
    <w:rsid w:val="009A0C63"/>
    <w:rsid w:val="009A68F6"/>
    <w:rsid w:val="009B5A67"/>
    <w:rsid w:val="009D71D7"/>
    <w:rsid w:val="009E70F7"/>
    <w:rsid w:val="00A2258F"/>
    <w:rsid w:val="00A3681B"/>
    <w:rsid w:val="00A45EC8"/>
    <w:rsid w:val="00A67738"/>
    <w:rsid w:val="00B0786C"/>
    <w:rsid w:val="00B30BC1"/>
    <w:rsid w:val="00B70501"/>
    <w:rsid w:val="00BC08D0"/>
    <w:rsid w:val="00BD6045"/>
    <w:rsid w:val="00BF6118"/>
    <w:rsid w:val="00C23060"/>
    <w:rsid w:val="00C42749"/>
    <w:rsid w:val="00C616FE"/>
    <w:rsid w:val="00C61C09"/>
    <w:rsid w:val="00C65646"/>
    <w:rsid w:val="00C917C4"/>
    <w:rsid w:val="00C94C6A"/>
    <w:rsid w:val="00CA0C07"/>
    <w:rsid w:val="00CA354C"/>
    <w:rsid w:val="00CE3944"/>
    <w:rsid w:val="00CF6EF6"/>
    <w:rsid w:val="00D02A04"/>
    <w:rsid w:val="00D407AC"/>
    <w:rsid w:val="00D44A24"/>
    <w:rsid w:val="00D62B62"/>
    <w:rsid w:val="00D76015"/>
    <w:rsid w:val="00DA3F64"/>
    <w:rsid w:val="00DC456B"/>
    <w:rsid w:val="00DC54C6"/>
    <w:rsid w:val="00DC6D4A"/>
    <w:rsid w:val="00E21BC4"/>
    <w:rsid w:val="00E23233"/>
    <w:rsid w:val="00E327A4"/>
    <w:rsid w:val="00E57F6C"/>
    <w:rsid w:val="00E859C0"/>
    <w:rsid w:val="00F00ED0"/>
    <w:rsid w:val="00F021BB"/>
    <w:rsid w:val="00F14CFB"/>
    <w:rsid w:val="00F44AF9"/>
    <w:rsid w:val="00F47A72"/>
    <w:rsid w:val="00F93200"/>
    <w:rsid w:val="00F939A7"/>
    <w:rsid w:val="00FC3F71"/>
    <w:rsid w:val="00FD143D"/>
    <w:rsid w:val="00FD69A6"/>
    <w:rsid w:val="00FE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081044"/>
  <w15:docId w15:val="{26197785-AA97-45FE-86E9-66DEFFC9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2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27A4"/>
    <w:pPr>
      <w:spacing w:after="160" w:line="256" w:lineRule="auto"/>
    </w:pPr>
    <w:rPr>
      <w:rFonts w:cs="Calibri"/>
      <w:kern w:val="0"/>
      <w:sz w:val="22"/>
      <w:szCs w:val="22"/>
      <w14:ligatures w14:val="none"/>
    </w:rPr>
  </w:style>
  <w:style w:type="paragraph" w:styleId="Titolo1">
    <w:name w:val="heading 1"/>
    <w:basedOn w:val="Normale"/>
    <w:link w:val="Titolo1Carattere"/>
    <w:uiPriority w:val="99"/>
    <w:qFormat/>
    <w:rsid w:val="00270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337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2709D2"/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uiPriority w:val="22"/>
    <w:qFormat/>
    <w:rsid w:val="002709D2"/>
    <w:rPr>
      <w:b/>
      <w:bCs/>
    </w:rPr>
  </w:style>
  <w:style w:type="character" w:styleId="Enfasicorsivo">
    <w:name w:val="Emphasis"/>
    <w:uiPriority w:val="20"/>
    <w:qFormat/>
    <w:rsid w:val="002709D2"/>
    <w:rPr>
      <w:i/>
      <w:iCs/>
    </w:rPr>
  </w:style>
  <w:style w:type="paragraph" w:styleId="Paragrafoelenco">
    <w:name w:val="List Paragraph"/>
    <w:basedOn w:val="Normale"/>
    <w:uiPriority w:val="99"/>
    <w:qFormat/>
    <w:rsid w:val="002709D2"/>
    <w:pPr>
      <w:spacing w:line="259" w:lineRule="auto"/>
      <w:ind w:left="720"/>
    </w:pPr>
  </w:style>
  <w:style w:type="character" w:styleId="Collegamentoipertestuale">
    <w:name w:val="Hyperlink"/>
    <w:basedOn w:val="Carpredefinitoparagrafo"/>
    <w:uiPriority w:val="99"/>
    <w:unhideWhenUsed/>
    <w:rsid w:val="001F28A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F28A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4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445"/>
    <w:rPr>
      <w:rFonts w:ascii="Lucida Grande" w:hAnsi="Lucida Grande" w:cs="Lucida Grande"/>
      <w:kern w:val="0"/>
      <w:sz w:val="18"/>
      <w:szCs w:val="18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3379E"/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Biblioteca</dc:creator>
  <cp:keywords/>
  <dc:description/>
  <cp:lastModifiedBy>Account Microsoft</cp:lastModifiedBy>
  <cp:revision>2</cp:revision>
  <cp:lastPrinted>2023-06-26T12:29:00Z</cp:lastPrinted>
  <dcterms:created xsi:type="dcterms:W3CDTF">2023-12-10T13:29:00Z</dcterms:created>
  <dcterms:modified xsi:type="dcterms:W3CDTF">2023-12-10T13:29:00Z</dcterms:modified>
</cp:coreProperties>
</file>