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19C65" w14:textId="0D2EBD8B" w:rsidR="00BB16E9" w:rsidRPr="00371D26" w:rsidRDefault="00371D26" w:rsidP="00371D26">
      <w:pPr>
        <w:jc w:val="center"/>
      </w:pPr>
      <w:r w:rsidRPr="006137B3">
        <w:rPr>
          <w:rFonts w:ascii="Century Gothic" w:hAnsi="Century Gothic"/>
          <w:b/>
          <w:bCs/>
          <w:noProof/>
          <w:sz w:val="48"/>
          <w:szCs w:val="48"/>
        </w:rPr>
        <w:drawing>
          <wp:inline distT="0" distB="0" distL="0" distR="0" wp14:anchorId="51DE4274" wp14:editId="56A849E9">
            <wp:extent cx="2164268" cy="594412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4268" cy="59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D6EFC" w14:textId="77777777" w:rsidR="004E18DF" w:rsidRDefault="004E18DF" w:rsidP="004E18DF">
      <w:pPr>
        <w:jc w:val="center"/>
        <w:rPr>
          <w:rFonts w:ascii="Century Gothic" w:hAnsi="Century Gothic"/>
          <w:b/>
          <w:bCs/>
          <w:sz w:val="48"/>
          <w:szCs w:val="48"/>
        </w:rPr>
      </w:pPr>
      <w:r w:rsidRPr="004E18DF">
        <w:rPr>
          <w:rFonts w:ascii="Century Gothic" w:hAnsi="Century Gothic"/>
          <w:b/>
          <w:bCs/>
          <w:sz w:val="48"/>
          <w:szCs w:val="48"/>
        </w:rPr>
        <w:t>Rimini</w:t>
      </w:r>
      <w:r w:rsidR="00387057">
        <w:rPr>
          <w:rFonts w:ascii="Century Gothic" w:hAnsi="Century Gothic"/>
          <w:b/>
          <w:bCs/>
          <w:sz w:val="48"/>
          <w:szCs w:val="48"/>
        </w:rPr>
        <w:t xml:space="preserve"> per tutto l’anno</w:t>
      </w:r>
    </w:p>
    <w:p w14:paraId="2215D5A2" w14:textId="77777777" w:rsidR="00BB16E9" w:rsidRDefault="004E18DF" w:rsidP="00BB16E9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Tra arte, cibo, cultura e benessere </w:t>
      </w:r>
    </w:p>
    <w:p w14:paraId="3DD19384" w14:textId="3E46CC83" w:rsidR="00BB16E9" w:rsidRDefault="00BB16E9" w:rsidP="00BB16E9">
      <w:pPr>
        <w:jc w:val="center"/>
        <w:rPr>
          <w:rFonts w:ascii="Century Gothic" w:hAnsi="Century Gothic"/>
          <w:i/>
          <w:iCs/>
        </w:rPr>
      </w:pPr>
      <w:r w:rsidRPr="004E18DF">
        <w:rPr>
          <w:rFonts w:ascii="Century Gothic" w:hAnsi="Century Gothic"/>
          <w:i/>
          <w:iCs/>
        </w:rPr>
        <w:t>Ispirazioni di viaggi</w:t>
      </w:r>
      <w:r>
        <w:rPr>
          <w:rFonts w:ascii="Century Gothic" w:hAnsi="Century Gothic"/>
          <w:i/>
          <w:iCs/>
        </w:rPr>
        <w:t>o</w:t>
      </w:r>
    </w:p>
    <w:p w14:paraId="2072CA6A" w14:textId="0576D9E4" w:rsidR="00387057" w:rsidRDefault="00387057" w:rsidP="00A95CBF">
      <w:pPr>
        <w:rPr>
          <w:rFonts w:ascii="Century Gothic" w:hAnsi="Century Gothic"/>
          <w:b/>
          <w:bCs/>
          <w:sz w:val="32"/>
          <w:szCs w:val="32"/>
        </w:rPr>
      </w:pPr>
    </w:p>
    <w:p w14:paraId="6ECC0F22" w14:textId="77777777" w:rsidR="00A17C67" w:rsidRDefault="001A31FA" w:rsidP="007F0538">
      <w:pPr>
        <w:jc w:val="center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Rimini si posiziona come nuova meta turistica per gli amanti dell’arte, del cibo e del benessere con </w:t>
      </w:r>
      <w:r w:rsidR="00A17C67" w:rsidRPr="00A17C67">
        <w:rPr>
          <w:rFonts w:ascii="Century Gothic" w:hAnsi="Century Gothic"/>
          <w:b/>
          <w:bCs/>
          <w:sz w:val="28"/>
          <w:szCs w:val="28"/>
        </w:rPr>
        <w:t>n</w:t>
      </w:r>
      <w:r w:rsidR="00387057" w:rsidRPr="00A17C67">
        <w:rPr>
          <w:rFonts w:ascii="Century Gothic" w:hAnsi="Century Gothic"/>
          <w:b/>
          <w:bCs/>
          <w:sz w:val="28"/>
          <w:szCs w:val="28"/>
        </w:rPr>
        <w:t xml:space="preserve">umerose </w:t>
      </w:r>
      <w:r w:rsidR="007F0538">
        <w:rPr>
          <w:rFonts w:ascii="Century Gothic" w:hAnsi="Century Gothic"/>
          <w:b/>
          <w:bCs/>
          <w:sz w:val="28"/>
          <w:szCs w:val="28"/>
        </w:rPr>
        <w:t>esperienze tematiche di viaggio</w:t>
      </w:r>
      <w:r w:rsidR="00A17C67" w:rsidRPr="00A17C67">
        <w:rPr>
          <w:rFonts w:ascii="Century Gothic" w:hAnsi="Century Gothic"/>
          <w:b/>
          <w:bCs/>
          <w:sz w:val="28"/>
          <w:szCs w:val="28"/>
        </w:rPr>
        <w:t xml:space="preserve"> per vivere la </w:t>
      </w:r>
      <w:r>
        <w:rPr>
          <w:rFonts w:ascii="Century Gothic" w:hAnsi="Century Gothic"/>
          <w:b/>
          <w:bCs/>
          <w:sz w:val="28"/>
          <w:szCs w:val="28"/>
        </w:rPr>
        <w:t>città</w:t>
      </w:r>
      <w:r w:rsidR="00A17C67" w:rsidRPr="00A17C67">
        <w:rPr>
          <w:rFonts w:ascii="Century Gothic" w:hAnsi="Century Gothic"/>
          <w:b/>
          <w:bCs/>
          <w:sz w:val="28"/>
          <w:szCs w:val="28"/>
        </w:rPr>
        <w:t xml:space="preserve"> a 360 gradi</w:t>
      </w:r>
      <w:r>
        <w:rPr>
          <w:rFonts w:ascii="Century Gothic" w:hAnsi="Century Gothic"/>
          <w:b/>
          <w:bCs/>
          <w:sz w:val="28"/>
          <w:szCs w:val="28"/>
        </w:rPr>
        <w:t xml:space="preserve"> tutto l’anno</w:t>
      </w:r>
    </w:p>
    <w:p w14:paraId="256D8842" w14:textId="77777777" w:rsidR="007F0538" w:rsidRDefault="007F0538" w:rsidP="007F0538">
      <w:pPr>
        <w:jc w:val="center"/>
        <w:rPr>
          <w:rFonts w:ascii="Century Gothic" w:hAnsi="Century Gothic"/>
          <w:b/>
          <w:bCs/>
          <w:sz w:val="28"/>
          <w:szCs w:val="28"/>
        </w:rPr>
      </w:pPr>
    </w:p>
    <w:p w14:paraId="09B9A20D" w14:textId="17E36E06" w:rsidR="00387057" w:rsidRDefault="007F0538" w:rsidP="00CD7FA9">
      <w:pPr>
        <w:jc w:val="center"/>
        <w:rPr>
          <w:rFonts w:ascii="Century Gothic" w:hAnsi="Century Gothic"/>
          <w:i/>
          <w:iCs/>
          <w:sz w:val="28"/>
          <w:szCs w:val="28"/>
        </w:rPr>
      </w:pPr>
      <w:r w:rsidRPr="00F12A82">
        <w:rPr>
          <w:rFonts w:ascii="Century Gothic" w:hAnsi="Century Gothic"/>
          <w:i/>
          <w:iCs/>
          <w:sz w:val="28"/>
          <w:szCs w:val="28"/>
        </w:rPr>
        <w:t xml:space="preserve">In programma </w:t>
      </w:r>
      <w:r w:rsidR="001A31FA">
        <w:rPr>
          <w:rFonts w:ascii="Century Gothic" w:hAnsi="Century Gothic"/>
          <w:i/>
          <w:iCs/>
          <w:sz w:val="28"/>
          <w:szCs w:val="28"/>
        </w:rPr>
        <w:t>per il mese di dicembre</w:t>
      </w:r>
      <w:r w:rsidRPr="00F12A82">
        <w:rPr>
          <w:rFonts w:ascii="Century Gothic" w:hAnsi="Century Gothic"/>
          <w:i/>
          <w:iCs/>
          <w:sz w:val="28"/>
          <w:szCs w:val="28"/>
        </w:rPr>
        <w:t xml:space="preserve"> diversi pacchetti turistici </w:t>
      </w:r>
      <w:r w:rsidR="001A31FA">
        <w:rPr>
          <w:rFonts w:ascii="Century Gothic" w:hAnsi="Century Gothic"/>
          <w:i/>
          <w:iCs/>
          <w:sz w:val="28"/>
          <w:szCs w:val="28"/>
        </w:rPr>
        <w:t xml:space="preserve">a tema </w:t>
      </w:r>
      <w:r w:rsidRPr="00F12A82">
        <w:rPr>
          <w:rFonts w:ascii="Century Gothic" w:hAnsi="Century Gothic"/>
          <w:i/>
          <w:iCs/>
          <w:sz w:val="28"/>
          <w:szCs w:val="28"/>
        </w:rPr>
        <w:t>con ingressi ai muse</w:t>
      </w:r>
      <w:r w:rsidR="00B10D70">
        <w:rPr>
          <w:rFonts w:ascii="Century Gothic" w:hAnsi="Century Gothic"/>
          <w:i/>
          <w:iCs/>
          <w:sz w:val="28"/>
          <w:szCs w:val="28"/>
        </w:rPr>
        <w:t>i di ogni genere e per ogni interesse</w:t>
      </w:r>
      <w:r w:rsidRPr="00F12A82">
        <w:rPr>
          <w:rFonts w:ascii="Century Gothic" w:hAnsi="Century Gothic"/>
          <w:i/>
          <w:iCs/>
          <w:sz w:val="28"/>
          <w:szCs w:val="28"/>
        </w:rPr>
        <w:t>, esperienze per conoscere il territorio, relax alla scoperta dei sapori della Romagna e tante altre attività</w:t>
      </w:r>
    </w:p>
    <w:p w14:paraId="0B00A40A" w14:textId="77777777" w:rsidR="00A95CBF" w:rsidRPr="00CD7FA9" w:rsidRDefault="00A95CBF" w:rsidP="00CD7FA9">
      <w:pPr>
        <w:jc w:val="center"/>
        <w:rPr>
          <w:rFonts w:ascii="Century Gothic" w:hAnsi="Century Gothic"/>
          <w:i/>
          <w:iCs/>
          <w:sz w:val="28"/>
          <w:szCs w:val="28"/>
        </w:rPr>
      </w:pPr>
    </w:p>
    <w:p w14:paraId="2A566B56" w14:textId="01ACF856" w:rsidR="00387057" w:rsidRDefault="00A95CBF" w:rsidP="00A95CBF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b/>
          <w:bCs/>
          <w:noProof/>
          <w:sz w:val="32"/>
          <w:szCs w:val="32"/>
          <w:highlight w:val="yellow"/>
        </w:rPr>
        <w:drawing>
          <wp:inline distT="0" distB="0" distL="0" distR="0" wp14:anchorId="376B3408" wp14:editId="6CCD37D2">
            <wp:extent cx="3820872" cy="5402580"/>
            <wp:effectExtent l="0" t="0" r="8255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60" cy="543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09ABB" w14:textId="77777777" w:rsidR="001A31FA" w:rsidRDefault="001A31FA" w:rsidP="00387057">
      <w:pPr>
        <w:jc w:val="both"/>
        <w:rPr>
          <w:rFonts w:ascii="Century Gothic" w:hAnsi="Century Gothic"/>
        </w:rPr>
      </w:pPr>
      <w:bookmarkStart w:id="0" w:name="_Hlk120534608"/>
      <w:r w:rsidRPr="001A31FA">
        <w:rPr>
          <w:rFonts w:ascii="Century Gothic" w:hAnsi="Century Gothic"/>
          <w:b/>
          <w:bCs/>
        </w:rPr>
        <w:lastRenderedPageBreak/>
        <w:t>Rimini per tutto l’anno</w:t>
      </w:r>
      <w:r>
        <w:rPr>
          <w:rFonts w:ascii="Century Gothic" w:hAnsi="Century Gothic"/>
        </w:rPr>
        <w:t>: t</w:t>
      </w:r>
      <w:r w:rsidR="00387057">
        <w:rPr>
          <w:rFonts w:ascii="Century Gothic" w:hAnsi="Century Gothic"/>
        </w:rPr>
        <w:t xml:space="preserve">ra arte, cibo, cultura e benessere, </w:t>
      </w:r>
      <w:r w:rsidRPr="001A31FA">
        <w:rPr>
          <w:rFonts w:ascii="Century Gothic" w:hAnsi="Century Gothic"/>
        </w:rPr>
        <w:t>la città romagnola</w:t>
      </w:r>
      <w:r w:rsidR="00387057" w:rsidRPr="00F12A82">
        <w:rPr>
          <w:rFonts w:ascii="Century Gothic" w:hAnsi="Century Gothic"/>
          <w:b/>
          <w:bCs/>
        </w:rPr>
        <w:t xml:space="preserve"> </w:t>
      </w:r>
      <w:r w:rsidR="00387057">
        <w:rPr>
          <w:rFonts w:ascii="Century Gothic" w:hAnsi="Century Gothic"/>
        </w:rPr>
        <w:t>si offre</w:t>
      </w:r>
      <w:r w:rsidR="00387057" w:rsidRPr="00387057">
        <w:rPr>
          <w:rFonts w:ascii="Century Gothic" w:hAnsi="Century Gothic"/>
        </w:rPr>
        <w:t xml:space="preserve"> ai visitatori </w:t>
      </w:r>
      <w:r w:rsidR="00387057">
        <w:rPr>
          <w:rFonts w:ascii="Century Gothic" w:hAnsi="Century Gothic"/>
        </w:rPr>
        <w:t xml:space="preserve">come </w:t>
      </w:r>
      <w:r w:rsidR="00387057" w:rsidRPr="002224C3">
        <w:rPr>
          <w:rFonts w:ascii="Century Gothic" w:hAnsi="Century Gothic"/>
          <w:b/>
          <w:bCs/>
        </w:rPr>
        <w:t xml:space="preserve">destinazione di viaggio </w:t>
      </w:r>
      <w:r w:rsidRPr="002224C3">
        <w:rPr>
          <w:rFonts w:ascii="Century Gothic" w:hAnsi="Century Gothic"/>
          <w:b/>
          <w:bCs/>
        </w:rPr>
        <w:t>perfetta da vivere 365 giorni l’anno</w:t>
      </w:r>
      <w:r>
        <w:rPr>
          <w:rFonts w:ascii="Century Gothic" w:hAnsi="Century Gothic"/>
        </w:rPr>
        <w:t xml:space="preserve">, </w:t>
      </w:r>
      <w:r w:rsidRPr="00387057">
        <w:rPr>
          <w:rFonts w:ascii="Century Gothic" w:hAnsi="Century Gothic"/>
        </w:rPr>
        <w:t>capac</w:t>
      </w:r>
      <w:r>
        <w:rPr>
          <w:rFonts w:ascii="Century Gothic" w:hAnsi="Century Gothic"/>
        </w:rPr>
        <w:t>e</w:t>
      </w:r>
      <w:r w:rsidRPr="00387057">
        <w:rPr>
          <w:rFonts w:ascii="Century Gothic" w:hAnsi="Century Gothic"/>
        </w:rPr>
        <w:t xml:space="preserve"> di soddisfare ogni tipologia </w:t>
      </w:r>
      <w:r>
        <w:rPr>
          <w:rFonts w:ascii="Century Gothic" w:hAnsi="Century Gothic"/>
        </w:rPr>
        <w:t xml:space="preserve">di pubblico, dai più giovani alle famiglie, </w:t>
      </w:r>
      <w:r w:rsidR="00387057" w:rsidRPr="00387057">
        <w:rPr>
          <w:rFonts w:ascii="Century Gothic" w:hAnsi="Century Gothic"/>
        </w:rPr>
        <w:t>con innumerevoli occasioni di scoperta</w:t>
      </w:r>
      <w:r>
        <w:rPr>
          <w:rFonts w:ascii="Century Gothic" w:hAnsi="Century Gothic"/>
        </w:rPr>
        <w:t xml:space="preserve"> e attività, </w:t>
      </w:r>
      <w:r w:rsidR="00387057" w:rsidRPr="00387057">
        <w:rPr>
          <w:rFonts w:ascii="Century Gothic" w:hAnsi="Century Gothic"/>
        </w:rPr>
        <w:t>tra le più classiche o inusuali</w:t>
      </w:r>
      <w:r>
        <w:rPr>
          <w:rFonts w:ascii="Century Gothic" w:hAnsi="Century Gothic"/>
        </w:rPr>
        <w:t>.</w:t>
      </w:r>
      <w:r w:rsidR="00387057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Numerose infatti sono le </w:t>
      </w:r>
      <w:r w:rsidR="00F12A82" w:rsidRPr="00F12A82">
        <w:rPr>
          <w:rFonts w:ascii="Century Gothic" w:hAnsi="Century Gothic"/>
          <w:b/>
          <w:bCs/>
        </w:rPr>
        <w:t xml:space="preserve">esperienze di viaggio uniche e su misura </w:t>
      </w:r>
      <w:r>
        <w:rPr>
          <w:rFonts w:ascii="Century Gothic" w:hAnsi="Century Gothic"/>
          <w:b/>
          <w:bCs/>
        </w:rPr>
        <w:t xml:space="preserve">che i turisti possono scegliere </w:t>
      </w:r>
      <w:r w:rsidR="00F12A82" w:rsidRPr="00F12A82">
        <w:rPr>
          <w:rFonts w:ascii="Century Gothic" w:hAnsi="Century Gothic"/>
          <w:b/>
          <w:bCs/>
        </w:rPr>
        <w:t xml:space="preserve">per </w:t>
      </w:r>
      <w:r>
        <w:rPr>
          <w:rFonts w:ascii="Century Gothic" w:hAnsi="Century Gothic"/>
          <w:b/>
          <w:bCs/>
        </w:rPr>
        <w:t>scoprire una</w:t>
      </w:r>
      <w:r w:rsidR="00F12A82" w:rsidRPr="00F12A82">
        <w:rPr>
          <w:rFonts w:ascii="Century Gothic" w:hAnsi="Century Gothic"/>
          <w:b/>
          <w:bCs/>
        </w:rPr>
        <w:t xml:space="preserve"> Rimini</w:t>
      </w:r>
      <w:r>
        <w:rPr>
          <w:rFonts w:ascii="Century Gothic" w:hAnsi="Century Gothic"/>
          <w:b/>
          <w:bCs/>
        </w:rPr>
        <w:t xml:space="preserve"> inedita, </w:t>
      </w:r>
      <w:r w:rsidRPr="001A31FA">
        <w:rPr>
          <w:rFonts w:ascii="Century Gothic" w:hAnsi="Century Gothic"/>
        </w:rPr>
        <w:t xml:space="preserve">ricca di </w:t>
      </w:r>
      <w:r w:rsidR="002224C3">
        <w:rPr>
          <w:rFonts w:ascii="Century Gothic" w:hAnsi="Century Gothic"/>
        </w:rPr>
        <w:t>bellezze artistiche</w:t>
      </w:r>
      <w:r w:rsidRPr="001A31FA">
        <w:rPr>
          <w:rFonts w:ascii="Century Gothic" w:hAnsi="Century Gothic"/>
        </w:rPr>
        <w:t xml:space="preserve">, storia, cultura ma anche di </w:t>
      </w:r>
      <w:r w:rsidR="002224C3">
        <w:rPr>
          <w:rFonts w:ascii="Century Gothic" w:hAnsi="Century Gothic"/>
        </w:rPr>
        <w:t xml:space="preserve">suggestivi </w:t>
      </w:r>
      <w:r w:rsidRPr="001A31FA">
        <w:rPr>
          <w:rFonts w:ascii="Century Gothic" w:hAnsi="Century Gothic"/>
        </w:rPr>
        <w:t xml:space="preserve">luoghi dedicati al wellness e alla buona </w:t>
      </w:r>
      <w:r w:rsidR="002224C3">
        <w:rPr>
          <w:rFonts w:ascii="Century Gothic" w:hAnsi="Century Gothic"/>
        </w:rPr>
        <w:t>cucina</w:t>
      </w:r>
      <w:r w:rsidR="00F12A82">
        <w:rPr>
          <w:rFonts w:ascii="Century Gothic" w:hAnsi="Century Gothic"/>
        </w:rPr>
        <w:t xml:space="preserve">. </w:t>
      </w:r>
    </w:p>
    <w:p w14:paraId="251CE5A1" w14:textId="77777777" w:rsidR="001A31FA" w:rsidRDefault="001A31FA" w:rsidP="00387057">
      <w:pPr>
        <w:jc w:val="both"/>
        <w:rPr>
          <w:rFonts w:ascii="Century Gothic" w:hAnsi="Century Gothic"/>
        </w:rPr>
      </w:pPr>
    </w:p>
    <w:p w14:paraId="60A22854" w14:textId="65FBC0ED" w:rsidR="00387057" w:rsidRDefault="00C26483" w:rsidP="00387057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Rimini</w:t>
      </w:r>
      <w:r w:rsidR="001A31FA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 xml:space="preserve">con il suo </w:t>
      </w:r>
      <w:r w:rsidRPr="00C26483">
        <w:rPr>
          <w:rFonts w:ascii="Century Gothic" w:hAnsi="Century Gothic"/>
          <w:b/>
          <w:bCs/>
        </w:rPr>
        <w:t>patrimonio artistico e culturale</w:t>
      </w:r>
      <w:r>
        <w:rPr>
          <w:rFonts w:ascii="Century Gothic" w:hAnsi="Century Gothic"/>
        </w:rPr>
        <w:t xml:space="preserve">, </w:t>
      </w:r>
      <w:r w:rsidR="00A832F6">
        <w:rPr>
          <w:rFonts w:ascii="Century Gothic" w:hAnsi="Century Gothic"/>
        </w:rPr>
        <w:t xml:space="preserve">è </w:t>
      </w:r>
      <w:r>
        <w:rPr>
          <w:rFonts w:ascii="Century Gothic" w:hAnsi="Century Gothic"/>
        </w:rPr>
        <w:t xml:space="preserve">una </w:t>
      </w:r>
      <w:r w:rsidRPr="00C26483">
        <w:rPr>
          <w:rFonts w:ascii="Century Gothic" w:hAnsi="Century Gothic"/>
          <w:b/>
          <w:bCs/>
        </w:rPr>
        <w:t>città d’arte</w:t>
      </w:r>
      <w:r>
        <w:rPr>
          <w:rFonts w:ascii="Century Gothic" w:hAnsi="Century Gothic"/>
        </w:rPr>
        <w:t xml:space="preserve">, meta d’attrazione in tutta Italia grazie </w:t>
      </w:r>
      <w:r w:rsidR="00EB4885">
        <w:rPr>
          <w:rFonts w:ascii="Century Gothic" w:hAnsi="Century Gothic"/>
        </w:rPr>
        <w:t>al</w:t>
      </w:r>
      <w:r w:rsidR="00EB4885" w:rsidRPr="00C26483">
        <w:rPr>
          <w:rFonts w:ascii="Century Gothic" w:hAnsi="Century Gothic"/>
        </w:rPr>
        <w:t xml:space="preserve"> </w:t>
      </w:r>
      <w:r w:rsidR="00EB4885" w:rsidRPr="00C26483">
        <w:rPr>
          <w:rFonts w:ascii="Century Gothic" w:hAnsi="Century Gothic"/>
          <w:b/>
          <w:bCs/>
        </w:rPr>
        <w:t>Museo Fellini</w:t>
      </w:r>
      <w:r w:rsidR="00EB4885" w:rsidRPr="00C26483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>al</w:t>
      </w:r>
      <w:r w:rsidRPr="00C26483">
        <w:rPr>
          <w:rFonts w:ascii="Century Gothic" w:hAnsi="Century Gothic"/>
        </w:rPr>
        <w:t xml:space="preserve">la </w:t>
      </w:r>
      <w:r w:rsidRPr="00C26483">
        <w:rPr>
          <w:rFonts w:ascii="Century Gothic" w:hAnsi="Century Gothic"/>
          <w:b/>
          <w:bCs/>
        </w:rPr>
        <w:t>Piazza sull’acqua</w:t>
      </w:r>
      <w:r w:rsidRPr="00C26483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>a</w:t>
      </w:r>
      <w:r w:rsidRPr="00C26483">
        <w:rPr>
          <w:rFonts w:ascii="Century Gothic" w:hAnsi="Century Gothic"/>
        </w:rPr>
        <w:t xml:space="preserve">l </w:t>
      </w:r>
      <w:r w:rsidRPr="00C26483">
        <w:rPr>
          <w:rFonts w:ascii="Century Gothic" w:hAnsi="Century Gothic"/>
          <w:b/>
          <w:bCs/>
        </w:rPr>
        <w:t>PART</w:t>
      </w:r>
      <w:r w:rsidRPr="00C26483">
        <w:rPr>
          <w:rFonts w:ascii="Century Gothic" w:hAnsi="Century Gothic"/>
        </w:rPr>
        <w:t>,</w:t>
      </w:r>
      <w:r w:rsidR="00B91A39">
        <w:rPr>
          <w:rFonts w:ascii="Century Gothic" w:hAnsi="Century Gothic"/>
        </w:rPr>
        <w:t xml:space="preserve"> al </w:t>
      </w:r>
      <w:r w:rsidR="00B91A39" w:rsidRPr="00B91A39">
        <w:rPr>
          <w:rFonts w:ascii="Century Gothic" w:hAnsi="Century Gothic"/>
          <w:b/>
          <w:bCs/>
        </w:rPr>
        <w:t>Museo della Città</w:t>
      </w:r>
      <w:r w:rsidR="00EB4885">
        <w:rPr>
          <w:rFonts w:ascii="Century Gothic" w:hAnsi="Century Gothic"/>
          <w:b/>
          <w:bCs/>
        </w:rPr>
        <w:t>,</w:t>
      </w:r>
      <w:r w:rsidR="00EB4885" w:rsidRPr="00EB4885">
        <w:rPr>
          <w:rFonts w:ascii="Century Gothic" w:hAnsi="Century Gothic"/>
        </w:rPr>
        <w:t xml:space="preserve"> al</w:t>
      </w:r>
      <w:r w:rsidR="00EB4885">
        <w:rPr>
          <w:rFonts w:ascii="Century Gothic" w:hAnsi="Century Gothic"/>
          <w:b/>
          <w:bCs/>
        </w:rPr>
        <w:t xml:space="preserve"> Palazzo del </w:t>
      </w:r>
      <w:proofErr w:type="spellStart"/>
      <w:r w:rsidR="00EB4885">
        <w:rPr>
          <w:rFonts w:ascii="Century Gothic" w:hAnsi="Century Gothic"/>
          <w:b/>
          <w:bCs/>
        </w:rPr>
        <w:t>Fulgor</w:t>
      </w:r>
      <w:proofErr w:type="spellEnd"/>
      <w:r w:rsidRPr="00C26483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e al</w:t>
      </w:r>
      <w:r w:rsidRPr="00C26483">
        <w:rPr>
          <w:rFonts w:ascii="Century Gothic" w:hAnsi="Century Gothic"/>
        </w:rPr>
        <w:t xml:space="preserve">la riqualificazione del centro che, grazie alla sua </w:t>
      </w:r>
      <w:r w:rsidRPr="00B10D70">
        <w:rPr>
          <w:rFonts w:ascii="Century Gothic" w:hAnsi="Century Gothic"/>
          <w:b/>
          <w:bCs/>
        </w:rPr>
        <w:t>antica storia</w:t>
      </w:r>
      <w:r w:rsidRPr="00C26483">
        <w:rPr>
          <w:rFonts w:ascii="Century Gothic" w:hAnsi="Century Gothic"/>
        </w:rPr>
        <w:t>, mantiene evidenti testimonianze di tutte le epoche, a partire dagli antichi Romani.</w:t>
      </w:r>
      <w:r>
        <w:rPr>
          <w:rFonts w:ascii="Century Gothic" w:hAnsi="Century Gothic"/>
        </w:rPr>
        <w:t xml:space="preserve"> </w:t>
      </w:r>
    </w:p>
    <w:p w14:paraId="4DE34065" w14:textId="1B78E7E4" w:rsidR="00A95CBF" w:rsidRDefault="00A95CBF" w:rsidP="00387057">
      <w:pPr>
        <w:jc w:val="both"/>
        <w:rPr>
          <w:rFonts w:ascii="Century Gothic" w:hAnsi="Century Gothic"/>
        </w:rPr>
      </w:pPr>
    </w:p>
    <w:p w14:paraId="0864CEB4" w14:textId="0EF4B479" w:rsidR="00A95CBF" w:rsidRDefault="00A95CBF" w:rsidP="00A95CBF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05979BF3" wp14:editId="47CFEE45">
            <wp:extent cx="6096000" cy="406146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20C5C" w14:textId="77777777" w:rsidR="003712CD" w:rsidRDefault="003712CD" w:rsidP="00387057">
      <w:pPr>
        <w:jc w:val="both"/>
        <w:rPr>
          <w:rFonts w:ascii="Century Gothic" w:hAnsi="Century Gothic"/>
        </w:rPr>
      </w:pPr>
    </w:p>
    <w:p w14:paraId="2BD10A34" w14:textId="77777777" w:rsidR="00F12A82" w:rsidRPr="00B91A39" w:rsidRDefault="00F12A82" w:rsidP="00387057">
      <w:pPr>
        <w:jc w:val="both"/>
        <w:rPr>
          <w:rFonts w:ascii="Century Gothic" w:hAnsi="Century Gothic"/>
          <w:b/>
          <w:bCs/>
          <w:u w:val="single"/>
        </w:rPr>
      </w:pPr>
      <w:r w:rsidRPr="00B91A39">
        <w:rPr>
          <w:rFonts w:ascii="Century Gothic" w:hAnsi="Century Gothic"/>
          <w:b/>
          <w:bCs/>
          <w:u w:val="single"/>
        </w:rPr>
        <w:t>RIMINI È</w:t>
      </w:r>
      <w:r w:rsidR="00175604">
        <w:rPr>
          <w:rFonts w:ascii="Century Gothic" w:hAnsi="Century Gothic"/>
          <w:b/>
          <w:bCs/>
          <w:u w:val="single"/>
        </w:rPr>
        <w:t xml:space="preserve"> </w:t>
      </w:r>
      <w:r w:rsidRPr="00B91A39">
        <w:rPr>
          <w:rFonts w:ascii="Century Gothic" w:hAnsi="Century Gothic"/>
          <w:b/>
          <w:bCs/>
          <w:u w:val="single"/>
        </w:rPr>
        <w:t>ART</w:t>
      </w:r>
      <w:r w:rsidR="00B91A39" w:rsidRPr="00B91A39">
        <w:rPr>
          <w:rFonts w:ascii="Century Gothic" w:hAnsi="Century Gothic"/>
          <w:b/>
          <w:bCs/>
          <w:u w:val="single"/>
        </w:rPr>
        <w:t>E</w:t>
      </w:r>
    </w:p>
    <w:p w14:paraId="0D812C22" w14:textId="77777777" w:rsidR="00B91A39" w:rsidRDefault="00B91A39" w:rsidP="00387057">
      <w:pPr>
        <w:jc w:val="both"/>
        <w:rPr>
          <w:rFonts w:ascii="Century Gothic" w:hAnsi="Century Gothic"/>
        </w:rPr>
      </w:pPr>
    </w:p>
    <w:p w14:paraId="2F86D384" w14:textId="77777777" w:rsidR="00B91A39" w:rsidRDefault="00B91A39" w:rsidP="00B91A39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Rimini è u</w:t>
      </w:r>
      <w:r w:rsidRPr="00B91A39">
        <w:rPr>
          <w:rFonts w:ascii="Century Gothic" w:hAnsi="Century Gothic"/>
        </w:rPr>
        <w:t>na città da sempre immersa nella bellezza</w:t>
      </w:r>
      <w:r>
        <w:rPr>
          <w:rFonts w:ascii="Century Gothic" w:hAnsi="Century Gothic"/>
        </w:rPr>
        <w:t xml:space="preserve"> artistica: </w:t>
      </w:r>
      <w:r w:rsidRPr="003712CD">
        <w:rPr>
          <w:rFonts w:ascii="Century Gothic" w:hAnsi="Century Gothic"/>
          <w:b/>
          <w:bCs/>
        </w:rPr>
        <w:t>da Cesare Augusto a Giotto, da Piero della Francesca a Cagnacci,</w:t>
      </w:r>
      <w:r w:rsidR="002224C3">
        <w:rPr>
          <w:rFonts w:ascii="Century Gothic" w:hAnsi="Century Gothic"/>
          <w:b/>
          <w:bCs/>
        </w:rPr>
        <w:t xml:space="preserve"> dal Ghirlandaio al Guercino,</w:t>
      </w:r>
      <w:r w:rsidRPr="003712CD">
        <w:rPr>
          <w:rFonts w:ascii="Century Gothic" w:hAnsi="Century Gothic"/>
          <w:b/>
          <w:bCs/>
        </w:rPr>
        <w:t xml:space="preserve"> da Pistoletto alla Street Art.</w:t>
      </w:r>
      <w:r>
        <w:rPr>
          <w:rFonts w:ascii="Century Gothic" w:hAnsi="Century Gothic"/>
        </w:rPr>
        <w:t xml:space="preserve"> </w:t>
      </w:r>
    </w:p>
    <w:p w14:paraId="626D4D83" w14:textId="77777777" w:rsidR="00B91A39" w:rsidRDefault="00B91A39" w:rsidP="00B91A39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</w:t>
      </w:r>
      <w:r w:rsidRPr="00B91A39">
        <w:rPr>
          <w:rFonts w:ascii="Century Gothic" w:hAnsi="Century Gothic"/>
        </w:rPr>
        <w:t xml:space="preserve">a città </w:t>
      </w:r>
      <w:r w:rsidR="002224C3">
        <w:rPr>
          <w:rFonts w:ascii="Century Gothic" w:hAnsi="Century Gothic"/>
        </w:rPr>
        <w:t>romagnola</w:t>
      </w:r>
      <w:r w:rsidRPr="00B91A39">
        <w:rPr>
          <w:rFonts w:ascii="Century Gothic" w:hAnsi="Century Gothic"/>
        </w:rPr>
        <w:t xml:space="preserve"> è tornata nuovamente in auge come </w:t>
      </w:r>
      <w:r w:rsidRPr="00B91A39">
        <w:rPr>
          <w:rFonts w:ascii="Century Gothic" w:hAnsi="Century Gothic"/>
          <w:b/>
          <w:bCs/>
        </w:rPr>
        <w:t>meta per i viaggi d’arte</w:t>
      </w:r>
      <w:r w:rsidRPr="00B91A39">
        <w:rPr>
          <w:rFonts w:ascii="Century Gothic" w:hAnsi="Century Gothic"/>
        </w:rPr>
        <w:t xml:space="preserve"> grazie </w:t>
      </w:r>
      <w:r>
        <w:rPr>
          <w:rFonts w:ascii="Century Gothic" w:hAnsi="Century Gothic"/>
        </w:rPr>
        <w:t xml:space="preserve">alla </w:t>
      </w:r>
      <w:r w:rsidRPr="00B91A39">
        <w:rPr>
          <w:rFonts w:ascii="Century Gothic" w:hAnsi="Century Gothic"/>
          <w:b/>
          <w:bCs/>
        </w:rPr>
        <w:t>ricca offerta culturale e museale</w:t>
      </w:r>
      <w:r>
        <w:rPr>
          <w:rFonts w:ascii="Century Gothic" w:hAnsi="Century Gothic"/>
        </w:rPr>
        <w:t xml:space="preserve">, che va dalle bellezze della Roma antica all’arte contemporanea. </w:t>
      </w:r>
    </w:p>
    <w:p w14:paraId="16437D46" w14:textId="77777777" w:rsidR="002224C3" w:rsidRDefault="002224C3" w:rsidP="00B91A39">
      <w:pPr>
        <w:jc w:val="both"/>
        <w:rPr>
          <w:rFonts w:ascii="Century Gothic" w:hAnsi="Century Gothic"/>
        </w:rPr>
      </w:pPr>
    </w:p>
    <w:p w14:paraId="3629A260" w14:textId="77777777" w:rsidR="00175604" w:rsidRDefault="00B91A39" w:rsidP="00175604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Assoluta novità per i turisti che visitano la città è l’</w:t>
      </w:r>
      <w:hyperlink r:id="rId8" w:history="1">
        <w:r w:rsidRPr="00B91A39">
          <w:rPr>
            <w:rStyle w:val="Collegamentoipertestuale"/>
            <w:rFonts w:ascii="Century Gothic" w:hAnsi="Century Gothic"/>
            <w:b/>
            <w:bCs/>
          </w:rPr>
          <w:t>ART CARD</w:t>
        </w:r>
      </w:hyperlink>
      <w:r>
        <w:rPr>
          <w:rFonts w:ascii="Century Gothic" w:hAnsi="Century Gothic"/>
        </w:rPr>
        <w:t>, un pass che permette di visitare 4 musei di Rimini</w:t>
      </w:r>
      <w:r w:rsidR="002224C3">
        <w:rPr>
          <w:rFonts w:ascii="Century Gothic" w:hAnsi="Century Gothic"/>
        </w:rPr>
        <w:t>, veri e propri gioielli del patrimonio artistico nazionale</w:t>
      </w:r>
      <w:r>
        <w:rPr>
          <w:rFonts w:ascii="Century Gothic" w:hAnsi="Century Gothic"/>
        </w:rPr>
        <w:t xml:space="preserve">: </w:t>
      </w:r>
    </w:p>
    <w:p w14:paraId="7646FC56" w14:textId="74B49505" w:rsidR="00175604" w:rsidRDefault="00B91A39" w:rsidP="00175604">
      <w:pPr>
        <w:pStyle w:val="Paragrafoelenco"/>
        <w:numPr>
          <w:ilvl w:val="0"/>
          <w:numId w:val="1"/>
        </w:numPr>
        <w:jc w:val="both"/>
        <w:rPr>
          <w:rFonts w:ascii="Century Gothic" w:hAnsi="Century Gothic"/>
        </w:rPr>
      </w:pPr>
      <w:r w:rsidRPr="00175604">
        <w:rPr>
          <w:rFonts w:ascii="Century Gothic" w:hAnsi="Century Gothic"/>
        </w:rPr>
        <w:lastRenderedPageBreak/>
        <w:t xml:space="preserve">il </w:t>
      </w:r>
      <w:r w:rsidRPr="00175604">
        <w:rPr>
          <w:rFonts w:ascii="Century Gothic" w:hAnsi="Century Gothic"/>
          <w:b/>
          <w:bCs/>
        </w:rPr>
        <w:t>Museo della Città</w:t>
      </w:r>
      <w:r w:rsidRPr="00175604">
        <w:rPr>
          <w:rFonts w:ascii="Century Gothic" w:hAnsi="Century Gothic"/>
        </w:rPr>
        <w:t xml:space="preserve">, ospitato nel settecentesco </w:t>
      </w:r>
      <w:r w:rsidRPr="002224C3">
        <w:rPr>
          <w:rFonts w:ascii="Century Gothic" w:hAnsi="Century Gothic"/>
          <w:b/>
          <w:bCs/>
        </w:rPr>
        <w:t>Collegio dei Gesuiti</w:t>
      </w:r>
      <w:r w:rsidRPr="00175604">
        <w:rPr>
          <w:rFonts w:ascii="Century Gothic" w:hAnsi="Century Gothic"/>
        </w:rPr>
        <w:t xml:space="preserve">, </w:t>
      </w:r>
      <w:r w:rsidR="00175604" w:rsidRPr="00175604">
        <w:rPr>
          <w:rFonts w:ascii="Century Gothic" w:hAnsi="Century Gothic"/>
        </w:rPr>
        <w:t>che racchiude memorie civiche provenienti da scavi, chiese ed edifici cittadini e importanti opere. Qui è possibile ammirare i capolavori della "</w:t>
      </w:r>
      <w:r w:rsidR="00175604" w:rsidRPr="00175604">
        <w:rPr>
          <w:rFonts w:ascii="Century Gothic" w:hAnsi="Century Gothic"/>
          <w:b/>
          <w:bCs/>
          <w:i/>
          <w:iCs/>
        </w:rPr>
        <w:t>Scuola Riminese</w:t>
      </w:r>
      <w:r w:rsidR="00175604" w:rsidRPr="00175604">
        <w:rPr>
          <w:rFonts w:ascii="Century Gothic" w:hAnsi="Century Gothic"/>
        </w:rPr>
        <w:t xml:space="preserve">", una delle più importanti realtà del </w:t>
      </w:r>
      <w:r w:rsidR="00175604" w:rsidRPr="00175604">
        <w:rPr>
          <w:rFonts w:ascii="Century Gothic" w:hAnsi="Century Gothic"/>
          <w:b/>
          <w:bCs/>
        </w:rPr>
        <w:t>Trecento</w:t>
      </w:r>
      <w:r w:rsidR="00175604" w:rsidRPr="00175604">
        <w:rPr>
          <w:rFonts w:ascii="Century Gothic" w:hAnsi="Century Gothic"/>
        </w:rPr>
        <w:t xml:space="preserve">, ispirata alla lezione di </w:t>
      </w:r>
      <w:r w:rsidR="00175604" w:rsidRPr="002224C3">
        <w:rPr>
          <w:rFonts w:ascii="Century Gothic" w:hAnsi="Century Gothic"/>
          <w:b/>
          <w:bCs/>
        </w:rPr>
        <w:t>Giotto</w:t>
      </w:r>
      <w:r w:rsidR="00175604" w:rsidRPr="00175604">
        <w:rPr>
          <w:rFonts w:ascii="Century Gothic" w:hAnsi="Century Gothic"/>
        </w:rPr>
        <w:t xml:space="preserve"> mentre, del periodo aureo della signoria dei Malatesta, le tavole di artisti di grandissimo rilievo come </w:t>
      </w:r>
      <w:r w:rsidR="00175604" w:rsidRPr="00175604">
        <w:rPr>
          <w:rFonts w:ascii="Century Gothic" w:hAnsi="Century Gothic"/>
          <w:b/>
          <w:bCs/>
        </w:rPr>
        <w:t>Giovanni Bellini, Domenico Ghirlandaio, Agostino di Duccio, Pisanello e Matteo de' Pasti</w:t>
      </w:r>
      <w:r w:rsidR="00175604" w:rsidRPr="00175604">
        <w:rPr>
          <w:rFonts w:ascii="Century Gothic" w:hAnsi="Century Gothic"/>
        </w:rPr>
        <w:t>.</w:t>
      </w:r>
      <w:r w:rsidR="00175604">
        <w:rPr>
          <w:rFonts w:ascii="Century Gothic" w:hAnsi="Century Gothic"/>
        </w:rPr>
        <w:t xml:space="preserve"> </w:t>
      </w:r>
      <w:r w:rsidR="00175604" w:rsidRPr="00175604">
        <w:rPr>
          <w:rFonts w:ascii="Century Gothic" w:hAnsi="Century Gothic"/>
        </w:rPr>
        <w:t xml:space="preserve">Il Seicento è rappresentato da straordinari dipinti, opera di maestri di rilevanza internazionale, dall’esuberante </w:t>
      </w:r>
      <w:r w:rsidR="00175604" w:rsidRPr="00175604">
        <w:rPr>
          <w:rFonts w:ascii="Century Gothic" w:hAnsi="Century Gothic"/>
          <w:b/>
          <w:bCs/>
        </w:rPr>
        <w:t>Guido Cagnacci</w:t>
      </w:r>
      <w:r w:rsidR="00175604" w:rsidRPr="00175604">
        <w:rPr>
          <w:rFonts w:ascii="Century Gothic" w:hAnsi="Century Gothic"/>
        </w:rPr>
        <w:t xml:space="preserve"> al più meditativo </w:t>
      </w:r>
      <w:r w:rsidR="00175604" w:rsidRPr="00175604">
        <w:rPr>
          <w:rFonts w:ascii="Century Gothic" w:hAnsi="Century Gothic"/>
          <w:b/>
          <w:bCs/>
        </w:rPr>
        <w:t>Centino</w:t>
      </w:r>
      <w:r w:rsidR="00175604" w:rsidRPr="00175604">
        <w:rPr>
          <w:rFonts w:ascii="Century Gothic" w:hAnsi="Century Gothic"/>
        </w:rPr>
        <w:t xml:space="preserve">, al </w:t>
      </w:r>
      <w:r w:rsidR="00175604" w:rsidRPr="00175604">
        <w:rPr>
          <w:rFonts w:ascii="Century Gothic" w:hAnsi="Century Gothic"/>
          <w:b/>
          <w:bCs/>
        </w:rPr>
        <w:t>Guercino</w:t>
      </w:r>
      <w:r w:rsidR="00175604" w:rsidRPr="00175604">
        <w:rPr>
          <w:rFonts w:ascii="Century Gothic" w:hAnsi="Century Gothic"/>
        </w:rPr>
        <w:t xml:space="preserve">, pittore di grande sensibilità cromatica e </w:t>
      </w:r>
      <w:r w:rsidR="00175604" w:rsidRPr="00175604">
        <w:rPr>
          <w:rFonts w:ascii="Century Gothic" w:hAnsi="Century Gothic"/>
          <w:b/>
          <w:bCs/>
        </w:rPr>
        <w:t>Simone Cantarini</w:t>
      </w:r>
      <w:r w:rsidR="00175604" w:rsidRPr="00175604">
        <w:rPr>
          <w:rFonts w:ascii="Century Gothic" w:hAnsi="Century Gothic"/>
        </w:rPr>
        <w:t>.</w:t>
      </w:r>
      <w:r w:rsidR="00175604">
        <w:rPr>
          <w:rFonts w:ascii="Century Gothic" w:hAnsi="Century Gothic"/>
        </w:rPr>
        <w:t xml:space="preserve"> Il Museo della Città inoltre ospita u</w:t>
      </w:r>
      <w:r w:rsidR="00175604" w:rsidRPr="00175604">
        <w:rPr>
          <w:rFonts w:ascii="Century Gothic" w:hAnsi="Century Gothic"/>
        </w:rPr>
        <w:t xml:space="preserve">no spazio permanente dedicato alla grafica di </w:t>
      </w:r>
      <w:r w:rsidR="00175604" w:rsidRPr="00175604">
        <w:rPr>
          <w:rFonts w:ascii="Century Gothic" w:hAnsi="Century Gothic"/>
          <w:b/>
          <w:bCs/>
        </w:rPr>
        <w:t>Renè Gruau</w:t>
      </w:r>
      <w:r w:rsidR="00175604" w:rsidRPr="00175604">
        <w:rPr>
          <w:rFonts w:ascii="Century Gothic" w:hAnsi="Century Gothic"/>
        </w:rPr>
        <w:t>, protagonista internazionale nel campo dell'</w:t>
      </w:r>
      <w:r w:rsidR="00175604" w:rsidRPr="002224C3">
        <w:rPr>
          <w:rFonts w:ascii="Century Gothic" w:hAnsi="Century Gothic"/>
          <w:b/>
          <w:bCs/>
        </w:rPr>
        <w:t>illustrazione di moda</w:t>
      </w:r>
      <w:r w:rsidR="00175604" w:rsidRPr="00175604">
        <w:rPr>
          <w:rFonts w:ascii="Century Gothic" w:hAnsi="Century Gothic"/>
        </w:rPr>
        <w:t>.</w:t>
      </w:r>
      <w:r w:rsidR="00CD7FA9">
        <w:rPr>
          <w:rFonts w:ascii="Century Gothic" w:hAnsi="Century Gothic"/>
        </w:rPr>
        <w:t xml:space="preserve"> Di recente l’Ala Nuova ospita la collezione </w:t>
      </w:r>
      <w:hyperlink r:id="rId9" w:history="1">
        <w:proofErr w:type="spellStart"/>
        <w:r w:rsidR="00CD7FA9" w:rsidRPr="00CD7FA9">
          <w:rPr>
            <w:rStyle w:val="Collegamentoipertestuale"/>
            <w:rFonts w:ascii="Century Gothic" w:hAnsi="Century Gothic"/>
            <w:b/>
            <w:bCs/>
          </w:rPr>
          <w:t>emERgenze</w:t>
        </w:r>
        <w:proofErr w:type="spellEnd"/>
        <w:r w:rsidR="00CD7FA9" w:rsidRPr="00CD7FA9">
          <w:rPr>
            <w:rStyle w:val="Collegamentoipertestuale"/>
            <w:rFonts w:ascii="Century Gothic" w:hAnsi="Century Gothic"/>
            <w:b/>
            <w:bCs/>
          </w:rPr>
          <w:t xml:space="preserve"> </w:t>
        </w:r>
        <w:proofErr w:type="spellStart"/>
        <w:r w:rsidR="00CD7FA9" w:rsidRPr="00CD7FA9">
          <w:rPr>
            <w:rStyle w:val="Collegamentoipertestuale"/>
            <w:rFonts w:ascii="Century Gothic" w:hAnsi="Century Gothic"/>
            <w:b/>
            <w:bCs/>
          </w:rPr>
          <w:t>contempoRaNee</w:t>
        </w:r>
        <w:proofErr w:type="spellEnd"/>
      </w:hyperlink>
      <w:r w:rsidR="00CD7FA9">
        <w:rPr>
          <w:rFonts w:ascii="Century Gothic" w:hAnsi="Century Gothic"/>
        </w:rPr>
        <w:t xml:space="preserve"> con </w:t>
      </w:r>
      <w:r w:rsidR="00CD7FA9" w:rsidRPr="00CD7FA9">
        <w:rPr>
          <w:rFonts w:ascii="Century Gothic" w:hAnsi="Century Gothic"/>
          <w:b/>
          <w:bCs/>
        </w:rPr>
        <w:t>45 opere di 36 artisti e 2 donazioni del mecenate bolognese Francesco Amante</w:t>
      </w:r>
      <w:r w:rsidR="00CD7FA9">
        <w:rPr>
          <w:rFonts w:ascii="Century Gothic" w:hAnsi="Century Gothic"/>
        </w:rPr>
        <w:t>, La nuova collezione</w:t>
      </w:r>
      <w:r w:rsidR="00CD7FA9" w:rsidRPr="00CD7FA9">
        <w:rPr>
          <w:rFonts w:ascii="Century Gothic" w:hAnsi="Century Gothic"/>
        </w:rPr>
        <w:t xml:space="preserve"> vuole documentare i linguaggi di artisti</w:t>
      </w:r>
      <w:r w:rsidR="00CD7FA9">
        <w:rPr>
          <w:rFonts w:ascii="Century Gothic" w:hAnsi="Century Gothic"/>
        </w:rPr>
        <w:t xml:space="preserve"> e artiste,</w:t>
      </w:r>
      <w:r w:rsidR="00CD7FA9" w:rsidRPr="00CD7FA9">
        <w:rPr>
          <w:rFonts w:ascii="Century Gothic" w:hAnsi="Century Gothic"/>
        </w:rPr>
        <w:t xml:space="preserve"> singoli o collettivi espressi attraverso differenti media come pittura, disegno, scultura, fotografia, videoarte.</w:t>
      </w:r>
    </w:p>
    <w:p w14:paraId="1C4B69AD" w14:textId="77777777" w:rsidR="002224C3" w:rsidRDefault="00175604" w:rsidP="00D100B5">
      <w:pPr>
        <w:pStyle w:val="Paragrafoelenco"/>
        <w:numPr>
          <w:ilvl w:val="0"/>
          <w:numId w:val="1"/>
        </w:numPr>
        <w:jc w:val="both"/>
        <w:rPr>
          <w:rFonts w:ascii="Century Gothic" w:hAnsi="Century Gothic"/>
        </w:rPr>
      </w:pPr>
      <w:r w:rsidRPr="002224C3">
        <w:rPr>
          <w:rFonts w:ascii="Century Gothic" w:hAnsi="Century Gothic"/>
        </w:rPr>
        <w:t xml:space="preserve">La </w:t>
      </w:r>
      <w:r w:rsidRPr="002224C3">
        <w:rPr>
          <w:rFonts w:ascii="Century Gothic" w:hAnsi="Century Gothic"/>
          <w:b/>
          <w:bCs/>
        </w:rPr>
        <w:t>Domus del Chirurgo</w:t>
      </w:r>
      <w:r w:rsidRPr="002224C3">
        <w:rPr>
          <w:rFonts w:ascii="Century Gothic" w:hAnsi="Century Gothic"/>
        </w:rPr>
        <w:t xml:space="preserve">, </w:t>
      </w:r>
      <w:r w:rsidRPr="002224C3">
        <w:rPr>
          <w:rFonts w:ascii="Century Gothic" w:hAnsi="Century Gothic"/>
          <w:b/>
          <w:bCs/>
        </w:rPr>
        <w:t>un'abitazione romana della seconda metà del II secolo</w:t>
      </w:r>
      <w:r w:rsidRPr="002224C3">
        <w:rPr>
          <w:rFonts w:ascii="Century Gothic" w:hAnsi="Century Gothic"/>
        </w:rPr>
        <w:t xml:space="preserve">, scoperta nel 1989 a Rimini in piazza Luigi Ferrari. La domus è uno splendido </w:t>
      </w:r>
      <w:r w:rsidRPr="002224C3">
        <w:rPr>
          <w:rFonts w:ascii="Century Gothic" w:hAnsi="Century Gothic"/>
          <w:b/>
          <w:bCs/>
        </w:rPr>
        <w:t>esempio di architettura romana</w:t>
      </w:r>
      <w:r w:rsidRPr="002224C3">
        <w:rPr>
          <w:rFonts w:ascii="Century Gothic" w:hAnsi="Century Gothic"/>
        </w:rPr>
        <w:t xml:space="preserve">, con le sue stanze dai pavimenti musivi e i soffitti e le pareti decorate da affreschi policromi. La casa, di proprietà di un medico chiamato </w:t>
      </w:r>
      <w:proofErr w:type="spellStart"/>
      <w:r w:rsidRPr="002224C3">
        <w:rPr>
          <w:rFonts w:ascii="Century Gothic" w:hAnsi="Century Gothic"/>
        </w:rPr>
        <w:t>Eutyches</w:t>
      </w:r>
      <w:proofErr w:type="spellEnd"/>
      <w:r w:rsidRPr="002224C3">
        <w:rPr>
          <w:rFonts w:ascii="Century Gothic" w:hAnsi="Century Gothic"/>
        </w:rPr>
        <w:t xml:space="preserve">, ha restituito una gran quantità di reperti, di cui il principale è una cassetta contenente 150 ferri chirurgici. </w:t>
      </w:r>
    </w:p>
    <w:p w14:paraId="1421E432" w14:textId="77777777" w:rsidR="002224C3" w:rsidRPr="002224C3" w:rsidRDefault="00175604" w:rsidP="00900209">
      <w:pPr>
        <w:pStyle w:val="Paragrafoelenco"/>
        <w:numPr>
          <w:ilvl w:val="0"/>
          <w:numId w:val="1"/>
        </w:numPr>
        <w:jc w:val="both"/>
        <w:rPr>
          <w:rFonts w:ascii="Century Gothic" w:hAnsi="Century Gothic"/>
        </w:rPr>
      </w:pPr>
      <w:r w:rsidRPr="002224C3">
        <w:rPr>
          <w:rFonts w:ascii="Century Gothic" w:hAnsi="Century Gothic"/>
        </w:rPr>
        <w:t xml:space="preserve">Il </w:t>
      </w:r>
      <w:r w:rsidR="00B91A39" w:rsidRPr="002224C3">
        <w:rPr>
          <w:rFonts w:ascii="Century Gothic" w:hAnsi="Century Gothic"/>
          <w:b/>
          <w:bCs/>
        </w:rPr>
        <w:t>Museo PART – Palazzi dell’Arte di Rimini</w:t>
      </w:r>
      <w:r w:rsidR="00A85A39" w:rsidRPr="002224C3">
        <w:rPr>
          <w:rFonts w:ascii="Century Gothic" w:hAnsi="Century Gothic"/>
        </w:rPr>
        <w:t xml:space="preserve"> è</w:t>
      </w:r>
      <w:r w:rsidR="00B91A39" w:rsidRPr="002224C3">
        <w:rPr>
          <w:rFonts w:ascii="Century Gothic" w:hAnsi="Century Gothic"/>
        </w:rPr>
        <w:t xml:space="preserve"> il museo d’arte moderna e contemporanea, inaugurato nel 2020, è nato dall’incontro tra il </w:t>
      </w:r>
      <w:r w:rsidR="00B91A39" w:rsidRPr="002224C3">
        <w:rPr>
          <w:rFonts w:ascii="Century Gothic" w:hAnsi="Century Gothic"/>
          <w:b/>
          <w:bCs/>
        </w:rPr>
        <w:t>Comune di Rimini</w:t>
      </w:r>
      <w:r w:rsidR="00B91A39" w:rsidRPr="002224C3">
        <w:rPr>
          <w:rFonts w:ascii="Century Gothic" w:hAnsi="Century Gothic"/>
        </w:rPr>
        <w:t xml:space="preserve"> e la </w:t>
      </w:r>
      <w:r w:rsidR="00B91A39" w:rsidRPr="002224C3">
        <w:rPr>
          <w:rFonts w:ascii="Century Gothic" w:hAnsi="Century Gothic"/>
          <w:b/>
          <w:bCs/>
        </w:rPr>
        <w:t>Fondazione San Patrignano</w:t>
      </w:r>
      <w:r w:rsidR="00B91A39" w:rsidRPr="002224C3">
        <w:rPr>
          <w:rFonts w:ascii="Century Gothic" w:hAnsi="Century Gothic"/>
        </w:rPr>
        <w:t>, che ha sede ne</w:t>
      </w:r>
      <w:r w:rsidR="00A85A39" w:rsidRPr="002224C3">
        <w:rPr>
          <w:rFonts w:ascii="Century Gothic" w:hAnsi="Century Gothic"/>
        </w:rPr>
        <w:t>gli affascinanti</w:t>
      </w:r>
      <w:r w:rsidR="00B91A39" w:rsidRPr="002224C3">
        <w:rPr>
          <w:rFonts w:ascii="Century Gothic" w:hAnsi="Century Gothic"/>
        </w:rPr>
        <w:t xml:space="preserve"> palazzi medievali dell’Arengo e del Podestà, nel cuore del centro storico. In mostra, si trova una </w:t>
      </w:r>
      <w:r w:rsidR="00B91A39" w:rsidRPr="002224C3">
        <w:rPr>
          <w:rFonts w:ascii="Century Gothic" w:hAnsi="Century Gothic"/>
          <w:b/>
          <w:bCs/>
        </w:rPr>
        <w:t>raccolta eclettica e variegata di importanti opere</w:t>
      </w:r>
      <w:r w:rsidRPr="002224C3">
        <w:rPr>
          <w:rFonts w:ascii="Century Gothic" w:hAnsi="Century Gothic"/>
        </w:rPr>
        <w:t>, in continua espansione,</w:t>
      </w:r>
      <w:r w:rsidR="00B91A39" w:rsidRPr="002224C3">
        <w:rPr>
          <w:rFonts w:ascii="Century Gothic" w:hAnsi="Century Gothic"/>
        </w:rPr>
        <w:t xml:space="preserve"> del Novecento e del nuovo millennio</w:t>
      </w:r>
      <w:r w:rsidRPr="002224C3">
        <w:rPr>
          <w:rFonts w:ascii="Century Gothic" w:hAnsi="Century Gothic"/>
        </w:rPr>
        <w:t xml:space="preserve">. Tra gli artisti presenti nella collezione </w:t>
      </w:r>
      <w:r w:rsidR="00A85A39" w:rsidRPr="002224C3">
        <w:rPr>
          <w:rFonts w:ascii="Century Gothic" w:hAnsi="Century Gothic"/>
        </w:rPr>
        <w:t xml:space="preserve">esposta al PART ci sono </w:t>
      </w:r>
      <w:r w:rsidR="002224C3" w:rsidRPr="002224C3">
        <w:rPr>
          <w:rFonts w:ascii="Century Gothic" w:hAnsi="Century Gothic"/>
          <w:b/>
          <w:bCs/>
        </w:rPr>
        <w:t xml:space="preserve">Damien Hirst, Vanessa Beecroft, Kiki Smith, Ettore Spalletti, </w:t>
      </w:r>
      <w:proofErr w:type="spellStart"/>
      <w:r w:rsidR="002224C3" w:rsidRPr="002224C3">
        <w:rPr>
          <w:rFonts w:ascii="Century Gothic" w:hAnsi="Century Gothic"/>
          <w:b/>
          <w:bCs/>
        </w:rPr>
        <w:t>Bertozzi&amp;Casoni</w:t>
      </w:r>
      <w:proofErr w:type="spellEnd"/>
      <w:r w:rsidR="002224C3" w:rsidRPr="002224C3">
        <w:rPr>
          <w:rFonts w:ascii="Century Gothic" w:hAnsi="Century Gothic"/>
          <w:b/>
          <w:bCs/>
        </w:rPr>
        <w:t>, Pier Paolo Calzolari, Sandro Chia, Enzo Cucchi, Arnaldo Pomodoro, Michelangelo Pistoletto</w:t>
      </w:r>
      <w:r w:rsidR="002224C3">
        <w:rPr>
          <w:rFonts w:ascii="Century Gothic" w:hAnsi="Century Gothic"/>
          <w:b/>
          <w:bCs/>
        </w:rPr>
        <w:t xml:space="preserve"> e </w:t>
      </w:r>
      <w:r w:rsidR="002224C3" w:rsidRPr="002224C3">
        <w:rPr>
          <w:rFonts w:ascii="Century Gothic" w:hAnsi="Century Gothic"/>
          <w:b/>
          <w:bCs/>
        </w:rPr>
        <w:t>Mario Schifano</w:t>
      </w:r>
      <w:r w:rsidR="002224C3">
        <w:rPr>
          <w:rFonts w:ascii="Century Gothic" w:hAnsi="Century Gothic"/>
        </w:rPr>
        <w:t>.</w:t>
      </w:r>
    </w:p>
    <w:p w14:paraId="733C1D8A" w14:textId="77777777" w:rsidR="00B91A39" w:rsidRPr="002224C3" w:rsidRDefault="00A85A39" w:rsidP="00900209">
      <w:pPr>
        <w:pStyle w:val="Paragrafoelenco"/>
        <w:numPr>
          <w:ilvl w:val="0"/>
          <w:numId w:val="1"/>
        </w:numPr>
        <w:jc w:val="both"/>
        <w:rPr>
          <w:rFonts w:ascii="Century Gothic" w:hAnsi="Century Gothic"/>
        </w:rPr>
      </w:pPr>
      <w:r w:rsidRPr="002224C3">
        <w:rPr>
          <w:rFonts w:ascii="Century Gothic" w:hAnsi="Century Gothic"/>
        </w:rPr>
        <w:t>I</w:t>
      </w:r>
      <w:r w:rsidR="00B91A39" w:rsidRPr="002224C3">
        <w:rPr>
          <w:rFonts w:ascii="Century Gothic" w:hAnsi="Century Gothic"/>
        </w:rPr>
        <w:t xml:space="preserve">l </w:t>
      </w:r>
      <w:r w:rsidR="00B91A39" w:rsidRPr="002224C3">
        <w:rPr>
          <w:rFonts w:ascii="Century Gothic" w:hAnsi="Century Gothic"/>
          <w:b/>
          <w:bCs/>
        </w:rPr>
        <w:t>Museo Fellini</w:t>
      </w:r>
      <w:r w:rsidR="002224C3">
        <w:rPr>
          <w:rFonts w:ascii="Century Gothic" w:hAnsi="Century Gothic"/>
        </w:rPr>
        <w:t xml:space="preserve"> </w:t>
      </w:r>
      <w:r w:rsidRPr="002224C3">
        <w:rPr>
          <w:rFonts w:ascii="Century Gothic" w:hAnsi="Century Gothic"/>
        </w:rPr>
        <w:t>è</w:t>
      </w:r>
      <w:r w:rsidR="00B91A39" w:rsidRPr="002224C3">
        <w:rPr>
          <w:rFonts w:ascii="Century Gothic" w:hAnsi="Century Gothic"/>
        </w:rPr>
        <w:t xml:space="preserve"> </w:t>
      </w:r>
      <w:r w:rsidR="00B91A39" w:rsidRPr="002224C3">
        <w:rPr>
          <w:rFonts w:ascii="Century Gothic" w:hAnsi="Century Gothic"/>
          <w:b/>
          <w:bCs/>
        </w:rPr>
        <w:t>l’unico museo al mondo interamente dedicato a Federico Fellini</w:t>
      </w:r>
      <w:r w:rsidR="00B91A39" w:rsidRPr="002224C3">
        <w:rPr>
          <w:rFonts w:ascii="Century Gothic" w:hAnsi="Century Gothic"/>
        </w:rPr>
        <w:t xml:space="preserve">, il famoso regista nato a Rimini. </w:t>
      </w:r>
      <w:r w:rsidRPr="002224C3">
        <w:rPr>
          <w:rFonts w:ascii="Century Gothic" w:hAnsi="Century Gothic"/>
        </w:rPr>
        <w:t xml:space="preserve">Il </w:t>
      </w:r>
      <w:r w:rsidRPr="002224C3">
        <w:rPr>
          <w:rFonts w:ascii="Century Gothic" w:hAnsi="Century Gothic"/>
          <w:b/>
          <w:bCs/>
        </w:rPr>
        <w:t>Fellini Museum</w:t>
      </w:r>
      <w:r w:rsidRPr="002224C3">
        <w:rPr>
          <w:rFonts w:ascii="Century Gothic" w:hAnsi="Century Gothic"/>
        </w:rPr>
        <w:t xml:space="preserve"> si dipana lungo tre punti cardine del centro storico di Rimini</w:t>
      </w:r>
      <w:r w:rsidR="00B91A39" w:rsidRPr="002224C3">
        <w:rPr>
          <w:rFonts w:ascii="Century Gothic" w:hAnsi="Century Gothic"/>
        </w:rPr>
        <w:t xml:space="preserve">: </w:t>
      </w:r>
      <w:r w:rsidR="00B91A39" w:rsidRPr="002224C3">
        <w:rPr>
          <w:rFonts w:ascii="Century Gothic" w:hAnsi="Century Gothic"/>
          <w:b/>
          <w:bCs/>
        </w:rPr>
        <w:t>Castel Sismondo</w:t>
      </w:r>
      <w:r w:rsidR="00B91A39" w:rsidRPr="002224C3">
        <w:rPr>
          <w:rFonts w:ascii="Century Gothic" w:hAnsi="Century Gothic"/>
        </w:rPr>
        <w:t xml:space="preserve">, </w:t>
      </w:r>
      <w:r w:rsidRPr="002224C3">
        <w:rPr>
          <w:rFonts w:ascii="Century Gothic" w:hAnsi="Century Gothic"/>
        </w:rPr>
        <w:t xml:space="preserve">rocca malatestiana del Quattrocento </w:t>
      </w:r>
      <w:r w:rsidR="00B91A39" w:rsidRPr="002224C3">
        <w:rPr>
          <w:rFonts w:ascii="Century Gothic" w:hAnsi="Century Gothic"/>
        </w:rPr>
        <w:t xml:space="preserve">dove sono restituite le atmosfere dei film di Fellini, il </w:t>
      </w:r>
      <w:r w:rsidR="00B91A39" w:rsidRPr="002224C3">
        <w:rPr>
          <w:rFonts w:ascii="Century Gothic" w:hAnsi="Century Gothic"/>
          <w:b/>
          <w:bCs/>
        </w:rPr>
        <w:t xml:space="preserve">Palazzo del </w:t>
      </w:r>
      <w:proofErr w:type="spellStart"/>
      <w:r w:rsidR="00B91A39" w:rsidRPr="002224C3">
        <w:rPr>
          <w:rFonts w:ascii="Century Gothic" w:hAnsi="Century Gothic"/>
          <w:b/>
          <w:bCs/>
        </w:rPr>
        <w:t>Fulgor</w:t>
      </w:r>
      <w:proofErr w:type="spellEnd"/>
      <w:r w:rsidR="00B91A39" w:rsidRPr="002224C3">
        <w:rPr>
          <w:rFonts w:ascii="Century Gothic" w:hAnsi="Century Gothic"/>
        </w:rPr>
        <w:t>, dove, grazie ad</w:t>
      </w:r>
      <w:r w:rsidRPr="002224C3">
        <w:rPr>
          <w:rFonts w:ascii="Century Gothic" w:hAnsi="Century Gothic"/>
        </w:rPr>
        <w:t xml:space="preserve"> </w:t>
      </w:r>
      <w:r w:rsidR="00B91A39" w:rsidRPr="002224C3">
        <w:rPr>
          <w:rFonts w:ascii="Century Gothic" w:hAnsi="Century Gothic"/>
        </w:rPr>
        <w:t>una serie di strumenti visivi e tecnologici, è possibile intraprendere un viaggio nell’immaginario felliniano</w:t>
      </w:r>
      <w:r w:rsidRPr="002224C3">
        <w:rPr>
          <w:rFonts w:ascii="Century Gothic" w:hAnsi="Century Gothic"/>
        </w:rPr>
        <w:t>; e infine</w:t>
      </w:r>
      <w:r w:rsidR="00B91A39" w:rsidRPr="002224C3">
        <w:rPr>
          <w:rFonts w:ascii="Century Gothic" w:hAnsi="Century Gothic"/>
        </w:rPr>
        <w:t xml:space="preserve"> c’è </w:t>
      </w:r>
      <w:r w:rsidR="00B91A39" w:rsidRPr="002224C3">
        <w:rPr>
          <w:rFonts w:ascii="Century Gothic" w:hAnsi="Century Gothic"/>
          <w:b/>
          <w:bCs/>
        </w:rPr>
        <w:t>piazza Malatesta</w:t>
      </w:r>
      <w:r w:rsidR="00B91A39" w:rsidRPr="002224C3">
        <w:rPr>
          <w:rFonts w:ascii="Century Gothic" w:hAnsi="Century Gothic"/>
        </w:rPr>
        <w:t xml:space="preserve">, trasformata nella </w:t>
      </w:r>
      <w:r w:rsidR="00B91A39" w:rsidRPr="002224C3">
        <w:rPr>
          <w:rFonts w:ascii="Century Gothic" w:hAnsi="Century Gothic"/>
          <w:b/>
          <w:bCs/>
        </w:rPr>
        <w:t>Piazza dei Sogni</w:t>
      </w:r>
      <w:r w:rsidRPr="002224C3">
        <w:rPr>
          <w:rFonts w:ascii="Century Gothic" w:hAnsi="Century Gothic"/>
        </w:rPr>
        <w:t>, una grande area urbana, con porzioni a verde, arene per spettacoli, installazioni artistiche, un immenso velo d’acqua a rievocare l’antico fossato del castello e una grande panca circolare che, come nel finale di 8½, vuole essere un inno alla vita, alla solidarietà, alla voglia di stare assieme.</w:t>
      </w:r>
    </w:p>
    <w:p w14:paraId="64462CFE" w14:textId="77777777" w:rsidR="003712CD" w:rsidRDefault="003712CD" w:rsidP="003712CD">
      <w:pPr>
        <w:jc w:val="both"/>
        <w:rPr>
          <w:rFonts w:ascii="Century Gothic" w:hAnsi="Century Gothic"/>
        </w:rPr>
      </w:pPr>
    </w:p>
    <w:p w14:paraId="733901D5" w14:textId="009114EB" w:rsidR="003712CD" w:rsidRDefault="002224C3" w:rsidP="003712C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Per vivere al meglio il patrimonio artistico riminese </w:t>
      </w:r>
      <w:r w:rsidR="00B30583">
        <w:rPr>
          <w:rFonts w:ascii="Century Gothic" w:hAnsi="Century Gothic"/>
        </w:rPr>
        <w:t xml:space="preserve">i visitatori possono scegliere tra </w:t>
      </w:r>
      <w:r w:rsidR="003712CD">
        <w:rPr>
          <w:rFonts w:ascii="Century Gothic" w:hAnsi="Century Gothic"/>
        </w:rPr>
        <w:t xml:space="preserve">un’ampia </w:t>
      </w:r>
      <w:r w:rsidR="00B30583">
        <w:rPr>
          <w:rFonts w:ascii="Century Gothic" w:hAnsi="Century Gothic"/>
        </w:rPr>
        <w:t>gamma</w:t>
      </w:r>
      <w:r w:rsidR="003712CD">
        <w:rPr>
          <w:rFonts w:ascii="Century Gothic" w:hAnsi="Century Gothic"/>
        </w:rPr>
        <w:t xml:space="preserve"> di pacchetti turistici dedicati all’arte</w:t>
      </w:r>
      <w:r w:rsidR="004D4553">
        <w:rPr>
          <w:rFonts w:ascii="Century Gothic" w:hAnsi="Century Gothic"/>
        </w:rPr>
        <w:t xml:space="preserve">, adatti per un </w:t>
      </w:r>
      <w:r w:rsidR="004D4553" w:rsidRPr="004D4553">
        <w:rPr>
          <w:rFonts w:ascii="Century Gothic" w:hAnsi="Century Gothic"/>
          <w:b/>
          <w:bCs/>
        </w:rPr>
        <w:t>weekend fuori porta</w:t>
      </w:r>
      <w:r w:rsidR="004D4553">
        <w:rPr>
          <w:rFonts w:ascii="Century Gothic" w:hAnsi="Century Gothic"/>
        </w:rPr>
        <w:t xml:space="preserve"> o una </w:t>
      </w:r>
      <w:r w:rsidR="004D4553" w:rsidRPr="004D4553">
        <w:rPr>
          <w:rFonts w:ascii="Century Gothic" w:hAnsi="Century Gothic"/>
          <w:b/>
          <w:bCs/>
        </w:rPr>
        <w:t>vacanza last minute</w:t>
      </w:r>
      <w:r w:rsidR="004D4553">
        <w:rPr>
          <w:rFonts w:ascii="Century Gothic" w:hAnsi="Century Gothic"/>
        </w:rPr>
        <w:t xml:space="preserve"> all’insegna della cultura e del relax</w:t>
      </w:r>
      <w:r w:rsidR="00B30583">
        <w:rPr>
          <w:rFonts w:ascii="Century Gothic" w:hAnsi="Century Gothic"/>
        </w:rPr>
        <w:t>, tutti consultabili e acquistabili sul</w:t>
      </w:r>
      <w:r w:rsidR="00A832F6">
        <w:rPr>
          <w:rFonts w:ascii="Century Gothic" w:hAnsi="Century Gothic"/>
        </w:rPr>
        <w:t xml:space="preserve"> sito </w:t>
      </w:r>
      <w:hyperlink r:id="rId10" w:history="1">
        <w:r w:rsidR="00A832F6" w:rsidRPr="0000659C">
          <w:rPr>
            <w:rStyle w:val="Collegamentoipertestuale"/>
            <w:rFonts w:ascii="Century Gothic" w:hAnsi="Century Gothic"/>
          </w:rPr>
          <w:t>www.visitrimini.com</w:t>
        </w:r>
      </w:hyperlink>
      <w:r w:rsidR="00A832F6">
        <w:rPr>
          <w:rFonts w:ascii="Century Gothic" w:hAnsi="Century Gothic"/>
        </w:rPr>
        <w:t xml:space="preserve"> </w:t>
      </w:r>
    </w:p>
    <w:p w14:paraId="6D08485B" w14:textId="77777777" w:rsidR="00EE2734" w:rsidRDefault="00EE2734" w:rsidP="003712CD">
      <w:pPr>
        <w:jc w:val="both"/>
        <w:rPr>
          <w:rFonts w:ascii="Century Gothic" w:hAnsi="Century Gothic"/>
        </w:rPr>
      </w:pPr>
    </w:p>
    <w:p w14:paraId="71CCAE30" w14:textId="77777777" w:rsidR="003712CD" w:rsidRDefault="00B30583" w:rsidP="003712CD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Per gli appassionati dell’arte contemporanea c’è </w:t>
      </w:r>
      <w:r w:rsidR="003712CD">
        <w:rPr>
          <w:rFonts w:ascii="Century Gothic" w:hAnsi="Century Gothic"/>
        </w:rPr>
        <w:t>“</w:t>
      </w:r>
      <w:hyperlink r:id="rId11" w:history="1">
        <w:r w:rsidR="003712CD" w:rsidRPr="003712CD">
          <w:rPr>
            <w:rStyle w:val="Collegamentoipertestuale"/>
            <w:rFonts w:ascii="Century Gothic" w:hAnsi="Century Gothic"/>
            <w:b/>
            <w:bCs/>
            <w:i/>
            <w:iCs/>
          </w:rPr>
          <w:t>Rimini arte e gusto</w:t>
        </w:r>
      </w:hyperlink>
      <w:r w:rsidR="003712CD">
        <w:rPr>
          <w:rFonts w:ascii="Century Gothic" w:hAnsi="Century Gothic"/>
        </w:rPr>
        <w:t xml:space="preserve">”, un </w:t>
      </w:r>
      <w:r w:rsidR="003712CD" w:rsidRPr="003712CD">
        <w:rPr>
          <w:rFonts w:ascii="Century Gothic" w:hAnsi="Century Gothic"/>
          <w:b/>
          <w:bCs/>
        </w:rPr>
        <w:t xml:space="preserve">fine settimana tra arte, gusto e bicicletta alla scoperta della Rimini </w:t>
      </w:r>
      <w:r>
        <w:rPr>
          <w:rFonts w:ascii="Century Gothic" w:hAnsi="Century Gothic"/>
          <w:b/>
          <w:bCs/>
        </w:rPr>
        <w:t xml:space="preserve">più </w:t>
      </w:r>
      <w:r w:rsidR="003712CD" w:rsidRPr="003712CD">
        <w:rPr>
          <w:rFonts w:ascii="Century Gothic" w:hAnsi="Century Gothic"/>
          <w:b/>
          <w:bCs/>
        </w:rPr>
        <w:t>Contemporanea</w:t>
      </w:r>
      <w:r w:rsidR="003712CD">
        <w:rPr>
          <w:rFonts w:ascii="Century Gothic" w:hAnsi="Century Gothic"/>
        </w:rPr>
        <w:t xml:space="preserve">. All’interno di questo soggiorno </w:t>
      </w:r>
      <w:r>
        <w:rPr>
          <w:rFonts w:ascii="Century Gothic" w:hAnsi="Century Gothic"/>
        </w:rPr>
        <w:t>i visitatori potranno ammirare le suggestive e affascinanti collezioni</w:t>
      </w:r>
      <w:r w:rsidR="003712CD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del</w:t>
      </w:r>
      <w:r w:rsidR="003712CD">
        <w:rPr>
          <w:rFonts w:ascii="Century Gothic" w:hAnsi="Century Gothic"/>
        </w:rPr>
        <w:t xml:space="preserve"> </w:t>
      </w:r>
      <w:r w:rsidR="003712CD" w:rsidRPr="003712CD">
        <w:rPr>
          <w:rFonts w:ascii="Century Gothic" w:hAnsi="Century Gothic"/>
          <w:b/>
          <w:bCs/>
        </w:rPr>
        <w:t>Museo PART</w:t>
      </w:r>
      <w:r w:rsidR="003712CD">
        <w:rPr>
          <w:rFonts w:ascii="Century Gothic" w:hAnsi="Century Gothic"/>
        </w:rPr>
        <w:t xml:space="preserve"> e </w:t>
      </w:r>
      <w:r>
        <w:rPr>
          <w:rFonts w:ascii="Century Gothic" w:hAnsi="Century Gothic"/>
        </w:rPr>
        <w:t>de</w:t>
      </w:r>
      <w:r w:rsidR="003712CD">
        <w:rPr>
          <w:rFonts w:ascii="Century Gothic" w:hAnsi="Century Gothic"/>
        </w:rPr>
        <w:t xml:space="preserve">l </w:t>
      </w:r>
      <w:r w:rsidR="003712CD" w:rsidRPr="003712CD">
        <w:rPr>
          <w:rFonts w:ascii="Century Gothic" w:hAnsi="Century Gothic"/>
          <w:b/>
          <w:bCs/>
        </w:rPr>
        <w:t>Museo della Città</w:t>
      </w:r>
      <w:r>
        <w:rPr>
          <w:rFonts w:ascii="Century Gothic" w:hAnsi="Century Gothic"/>
          <w:b/>
          <w:bCs/>
        </w:rPr>
        <w:t xml:space="preserve">; </w:t>
      </w:r>
      <w:r>
        <w:rPr>
          <w:rFonts w:ascii="Century Gothic" w:hAnsi="Century Gothic"/>
        </w:rPr>
        <w:t xml:space="preserve">partecipare ad </w:t>
      </w:r>
      <w:r w:rsidR="003712CD">
        <w:rPr>
          <w:rFonts w:ascii="Century Gothic" w:hAnsi="Century Gothic"/>
        </w:rPr>
        <w:t>un</w:t>
      </w:r>
      <w:r>
        <w:rPr>
          <w:rFonts w:ascii="Century Gothic" w:hAnsi="Century Gothic"/>
        </w:rPr>
        <w:t>o speciale</w:t>
      </w:r>
      <w:r w:rsidR="003712CD">
        <w:rPr>
          <w:rFonts w:ascii="Century Gothic" w:hAnsi="Century Gothic"/>
        </w:rPr>
        <w:t xml:space="preserve"> bike tour </w:t>
      </w:r>
      <w:r>
        <w:rPr>
          <w:rFonts w:ascii="Century Gothic" w:hAnsi="Century Gothic"/>
        </w:rPr>
        <w:t xml:space="preserve">sul </w:t>
      </w:r>
      <w:r w:rsidR="003712CD" w:rsidRPr="00EE2734">
        <w:rPr>
          <w:rFonts w:ascii="Century Gothic" w:hAnsi="Century Gothic"/>
          <w:b/>
          <w:bCs/>
        </w:rPr>
        <w:t>Parco del Mare</w:t>
      </w:r>
      <w:r w:rsidR="003712CD">
        <w:rPr>
          <w:rFonts w:ascii="Century Gothic" w:hAnsi="Century Gothic"/>
        </w:rPr>
        <w:t xml:space="preserve"> ossia il nuovo lungomare di Rimini</w:t>
      </w:r>
      <w:r w:rsidR="00EE273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che </w:t>
      </w:r>
      <w:r w:rsidR="00EE2734">
        <w:rPr>
          <w:rFonts w:ascii="Century Gothic" w:hAnsi="Century Gothic"/>
        </w:rPr>
        <w:t>con i suoi 15 km di</w:t>
      </w:r>
      <w:r w:rsidR="00EE2734" w:rsidRPr="00EE2734">
        <w:rPr>
          <w:rFonts w:ascii="Century Gothic" w:hAnsi="Century Gothic"/>
        </w:rPr>
        <w:t xml:space="preserve"> verde, piste ciclabili e pedonali, aree per lo sport e </w:t>
      </w:r>
      <w:r>
        <w:rPr>
          <w:rFonts w:ascii="Century Gothic" w:hAnsi="Century Gothic"/>
        </w:rPr>
        <w:t>il relax renderà indimenticabile il soggiorno</w:t>
      </w:r>
      <w:r w:rsidR="00EE2734">
        <w:rPr>
          <w:rFonts w:ascii="Century Gothic" w:hAnsi="Century Gothic"/>
        </w:rPr>
        <w:t xml:space="preserve">. In questa oasi green si trova anche il </w:t>
      </w:r>
      <w:r w:rsidR="00EE2734" w:rsidRPr="00EE2734">
        <w:rPr>
          <w:rFonts w:ascii="Century Gothic" w:hAnsi="Century Gothic"/>
          <w:b/>
          <w:bCs/>
        </w:rPr>
        <w:t>lungofiume degli artisti</w:t>
      </w:r>
      <w:r w:rsidR="00EE2734">
        <w:rPr>
          <w:rFonts w:ascii="Century Gothic" w:hAnsi="Century Gothic"/>
        </w:rPr>
        <w:t>,</w:t>
      </w:r>
      <w:r w:rsidR="00EE2734" w:rsidRPr="00EE2734">
        <w:rPr>
          <w:rFonts w:ascii="Century Gothic" w:hAnsi="Century Gothic"/>
        </w:rPr>
        <w:t xml:space="preserve"> un </w:t>
      </w:r>
      <w:r w:rsidR="00EE2734" w:rsidRPr="00B30583">
        <w:rPr>
          <w:rFonts w:ascii="Century Gothic" w:hAnsi="Century Gothic"/>
          <w:b/>
          <w:bCs/>
        </w:rPr>
        <w:t>museo a cielo aperto</w:t>
      </w:r>
      <w:r w:rsidR="00EE2734" w:rsidRPr="00EE2734">
        <w:rPr>
          <w:rFonts w:ascii="Century Gothic" w:hAnsi="Century Gothic"/>
        </w:rPr>
        <w:t xml:space="preserve"> dove gli artisti riminesi raccontano con le loro opere la vita e le tradizioni della città</w:t>
      </w:r>
      <w:r w:rsidR="00EE2734">
        <w:rPr>
          <w:rFonts w:ascii="Century Gothic" w:hAnsi="Century Gothic"/>
        </w:rPr>
        <w:t xml:space="preserve">. Il </w:t>
      </w:r>
      <w:r>
        <w:rPr>
          <w:rFonts w:ascii="Century Gothic" w:hAnsi="Century Gothic"/>
        </w:rPr>
        <w:t>pacchetto</w:t>
      </w:r>
      <w:r w:rsidR="00EE2734">
        <w:rPr>
          <w:rFonts w:ascii="Century Gothic" w:hAnsi="Century Gothic"/>
        </w:rPr>
        <w:t xml:space="preserve"> inoltre prevede una visita</w:t>
      </w:r>
      <w:r>
        <w:rPr>
          <w:rFonts w:ascii="Century Gothic" w:hAnsi="Century Gothic"/>
        </w:rPr>
        <w:t xml:space="preserve"> esclusiva</w:t>
      </w:r>
      <w:r w:rsidR="00EE2734">
        <w:rPr>
          <w:rFonts w:ascii="Century Gothic" w:hAnsi="Century Gothic"/>
        </w:rPr>
        <w:t xml:space="preserve"> in una </w:t>
      </w:r>
      <w:r w:rsidR="00EE2734" w:rsidRPr="00EE2734">
        <w:rPr>
          <w:rFonts w:ascii="Century Gothic" w:hAnsi="Century Gothic"/>
          <w:b/>
          <w:bCs/>
        </w:rPr>
        <w:t>tenuta vitivinicola sulle colline riminesi</w:t>
      </w:r>
      <w:r w:rsidR="00EE2734">
        <w:rPr>
          <w:rFonts w:ascii="Century Gothic" w:hAnsi="Century Gothic"/>
        </w:rPr>
        <w:t xml:space="preserve"> per scoprire i segreti del Sangiovese e della </w:t>
      </w:r>
      <w:proofErr w:type="spellStart"/>
      <w:r w:rsidR="00EE2734">
        <w:rPr>
          <w:rFonts w:ascii="Century Gothic" w:hAnsi="Century Gothic"/>
        </w:rPr>
        <w:t>Rebola</w:t>
      </w:r>
      <w:proofErr w:type="spellEnd"/>
      <w:r w:rsidR="00EE273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oltre che</w:t>
      </w:r>
      <w:r w:rsidR="00EE2734">
        <w:rPr>
          <w:rFonts w:ascii="Century Gothic" w:hAnsi="Century Gothic"/>
        </w:rPr>
        <w:t xml:space="preserve"> una visita al </w:t>
      </w:r>
      <w:r w:rsidR="00EE2734" w:rsidRPr="00EE2734">
        <w:rPr>
          <w:rFonts w:ascii="Century Gothic" w:hAnsi="Century Gothic"/>
          <w:b/>
          <w:bCs/>
        </w:rPr>
        <w:t>Borgo San Giuliano</w:t>
      </w:r>
      <w:r w:rsidR="00EE2734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uno dei borghi più colorati e caratteristico d’Italia,</w:t>
      </w:r>
      <w:r w:rsidR="00EE2734">
        <w:rPr>
          <w:rFonts w:ascii="Century Gothic" w:hAnsi="Century Gothic"/>
        </w:rPr>
        <w:t xml:space="preserve"> noto per i suoi </w:t>
      </w:r>
      <w:r w:rsidR="00EE2734" w:rsidRPr="00EE2734">
        <w:rPr>
          <w:rFonts w:ascii="Century Gothic" w:hAnsi="Century Gothic"/>
          <w:b/>
          <w:bCs/>
        </w:rPr>
        <w:t>murales dedicati a Fellini</w:t>
      </w:r>
      <w:r w:rsidR="00EE2734">
        <w:rPr>
          <w:rFonts w:ascii="Century Gothic" w:hAnsi="Century Gothic"/>
        </w:rPr>
        <w:t xml:space="preserve">. </w:t>
      </w:r>
    </w:p>
    <w:p w14:paraId="54434D44" w14:textId="77777777" w:rsidR="00EE2734" w:rsidRDefault="00EE2734" w:rsidP="003712CD">
      <w:pPr>
        <w:jc w:val="both"/>
        <w:rPr>
          <w:rFonts w:ascii="Century Gothic" w:hAnsi="Century Gothic"/>
        </w:rPr>
      </w:pPr>
    </w:p>
    <w:p w14:paraId="34F7FDD9" w14:textId="7201180B" w:rsidR="004D4553" w:rsidRDefault="00A832F6" w:rsidP="00EE2734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La vacanza </w:t>
      </w:r>
      <w:r w:rsidR="00EE2734">
        <w:rPr>
          <w:rFonts w:ascii="Century Gothic" w:hAnsi="Century Gothic"/>
        </w:rPr>
        <w:t>“</w:t>
      </w:r>
      <w:hyperlink r:id="rId12" w:history="1">
        <w:r w:rsidR="00EE2734" w:rsidRPr="00EE2734">
          <w:rPr>
            <w:rStyle w:val="Collegamentoipertestuale"/>
            <w:rFonts w:ascii="Century Gothic" w:hAnsi="Century Gothic"/>
            <w:b/>
            <w:bCs/>
            <w:i/>
            <w:iCs/>
          </w:rPr>
          <w:t>Rimini e i suoi tesori d’arte</w:t>
        </w:r>
      </w:hyperlink>
      <w:r w:rsidR="00EE2734">
        <w:rPr>
          <w:rFonts w:ascii="Century Gothic" w:hAnsi="Century Gothic"/>
        </w:rPr>
        <w:t xml:space="preserve">” è dedicata </w:t>
      </w:r>
      <w:r w:rsidR="00B30583">
        <w:rPr>
          <w:rFonts w:ascii="Century Gothic" w:hAnsi="Century Gothic"/>
        </w:rPr>
        <w:t>invece a chi vuole scoprire tutte le principali</w:t>
      </w:r>
      <w:r w:rsidR="00EE2734">
        <w:rPr>
          <w:rFonts w:ascii="Century Gothic" w:hAnsi="Century Gothic"/>
        </w:rPr>
        <w:t xml:space="preserve"> meraviglie di Rimini con i suoi tesori </w:t>
      </w:r>
      <w:r w:rsidR="00B30583">
        <w:rPr>
          <w:rFonts w:ascii="Century Gothic" w:hAnsi="Century Gothic"/>
        </w:rPr>
        <w:t xml:space="preserve">artistici </w:t>
      </w:r>
      <w:r w:rsidR="00EE2734">
        <w:rPr>
          <w:rFonts w:ascii="Century Gothic" w:hAnsi="Century Gothic"/>
        </w:rPr>
        <w:t xml:space="preserve">più importanti: </w:t>
      </w:r>
      <w:r w:rsidR="00EE2734" w:rsidRPr="00EE2734">
        <w:rPr>
          <w:rFonts w:ascii="Century Gothic" w:hAnsi="Century Gothic"/>
          <w:b/>
          <w:bCs/>
        </w:rPr>
        <w:t>Arco d’Augusto, Tempio Malatestiano, Domus del Chirurgo, piazza Tre Martiri, Vecchia Pescheria e piazza Cavour.</w:t>
      </w:r>
      <w:r w:rsidR="00B30583">
        <w:rPr>
          <w:rFonts w:ascii="Century Gothic" w:hAnsi="Century Gothic"/>
        </w:rPr>
        <w:t xml:space="preserve"> </w:t>
      </w:r>
      <w:r w:rsidR="00EE2734">
        <w:rPr>
          <w:rFonts w:ascii="Century Gothic" w:hAnsi="Century Gothic"/>
        </w:rPr>
        <w:t>Qui i turisti avranno l’occasione di</w:t>
      </w:r>
      <w:r w:rsidR="00EE2734" w:rsidRPr="00EE2734">
        <w:rPr>
          <w:rFonts w:ascii="Century Gothic" w:hAnsi="Century Gothic"/>
        </w:rPr>
        <w:t xml:space="preserve"> visitare il </w:t>
      </w:r>
      <w:r w:rsidR="00EE2734" w:rsidRPr="00B30583">
        <w:rPr>
          <w:rFonts w:ascii="Century Gothic" w:hAnsi="Century Gothic"/>
          <w:b/>
          <w:bCs/>
        </w:rPr>
        <w:t>Visitor Center della Rimini Romana</w:t>
      </w:r>
      <w:r w:rsidR="00EE2734" w:rsidRPr="00EE2734">
        <w:rPr>
          <w:rFonts w:ascii="Century Gothic" w:hAnsi="Century Gothic"/>
        </w:rPr>
        <w:t xml:space="preserve">, il </w:t>
      </w:r>
      <w:r w:rsidR="00EE2734" w:rsidRPr="00B30583">
        <w:rPr>
          <w:rFonts w:ascii="Century Gothic" w:hAnsi="Century Gothic"/>
          <w:b/>
          <w:bCs/>
        </w:rPr>
        <w:t>museo multimediale</w:t>
      </w:r>
      <w:r w:rsidR="00EE2734" w:rsidRPr="00EE2734">
        <w:rPr>
          <w:rFonts w:ascii="Century Gothic" w:hAnsi="Century Gothic"/>
        </w:rPr>
        <w:t xml:space="preserve"> che racconta la storia dell’antica </w:t>
      </w:r>
      <w:proofErr w:type="spellStart"/>
      <w:r w:rsidR="00EE2734" w:rsidRPr="00EE2734">
        <w:rPr>
          <w:rFonts w:ascii="Century Gothic" w:hAnsi="Century Gothic"/>
        </w:rPr>
        <w:t>Ariminum</w:t>
      </w:r>
      <w:proofErr w:type="spellEnd"/>
      <w:r w:rsidR="00B30583">
        <w:rPr>
          <w:rFonts w:ascii="Century Gothic" w:hAnsi="Century Gothic"/>
        </w:rPr>
        <w:t>.</w:t>
      </w:r>
    </w:p>
    <w:p w14:paraId="28D24700" w14:textId="77777777" w:rsidR="00B30583" w:rsidRDefault="00B30583" w:rsidP="00EE2734">
      <w:pPr>
        <w:jc w:val="both"/>
        <w:rPr>
          <w:rFonts w:ascii="Century Gothic" w:hAnsi="Century Gothic"/>
        </w:rPr>
      </w:pPr>
    </w:p>
    <w:p w14:paraId="25FA8452" w14:textId="5CBC2C8B" w:rsidR="004D4553" w:rsidRDefault="004D4553" w:rsidP="004D455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Tra le ispirazioni di viaggio </w:t>
      </w:r>
      <w:r w:rsidR="00B30583">
        <w:rPr>
          <w:rFonts w:ascii="Century Gothic" w:hAnsi="Century Gothic"/>
        </w:rPr>
        <w:t>dedicate alla cultura da non perdere è l’esperienza</w:t>
      </w:r>
      <w:r w:rsidRPr="004D4553">
        <w:rPr>
          <w:rFonts w:ascii="Century Gothic" w:hAnsi="Century Gothic"/>
        </w:rPr>
        <w:t xml:space="preserve"> “</w:t>
      </w:r>
      <w:hyperlink r:id="rId13" w:history="1">
        <w:r w:rsidRPr="004D4553">
          <w:rPr>
            <w:rStyle w:val="Collegamentoipertestuale"/>
            <w:rFonts w:ascii="Century Gothic" w:hAnsi="Century Gothic"/>
            <w:b/>
            <w:bCs/>
            <w:i/>
            <w:iCs/>
          </w:rPr>
          <w:t>Rimini Felliniana e il Museo Fellini</w:t>
        </w:r>
      </w:hyperlink>
      <w:r>
        <w:rPr>
          <w:rFonts w:ascii="Century Gothic" w:hAnsi="Century Gothic"/>
        </w:rPr>
        <w:t xml:space="preserve">”, un weekend alla scoperta della </w:t>
      </w:r>
      <w:r w:rsidRPr="004D4553">
        <w:rPr>
          <w:rFonts w:ascii="Century Gothic" w:hAnsi="Century Gothic"/>
          <w:b/>
          <w:bCs/>
        </w:rPr>
        <w:t>Rimini di Fellini</w:t>
      </w:r>
      <w:r>
        <w:rPr>
          <w:rFonts w:ascii="Century Gothic" w:hAnsi="Century Gothic"/>
        </w:rPr>
        <w:t xml:space="preserve">, </w:t>
      </w:r>
      <w:r w:rsidR="00B30583">
        <w:rPr>
          <w:rFonts w:ascii="Century Gothic" w:hAnsi="Century Gothic"/>
        </w:rPr>
        <w:t>con tour ai</w:t>
      </w:r>
      <w:r w:rsidRPr="004D4553">
        <w:rPr>
          <w:rFonts w:ascii="Century Gothic" w:hAnsi="Century Gothic"/>
        </w:rPr>
        <w:t xml:space="preserve"> luoghi della sua infanzia, della sua adolescenza e dei suoi indimenticabili film, fino al </w:t>
      </w:r>
      <w:r w:rsidRPr="004D4553">
        <w:rPr>
          <w:rFonts w:ascii="Century Gothic" w:hAnsi="Century Gothic"/>
          <w:b/>
          <w:bCs/>
        </w:rPr>
        <w:t>Museo di Fellini</w:t>
      </w:r>
      <w:r>
        <w:rPr>
          <w:rFonts w:ascii="Century Gothic" w:hAnsi="Century Gothic"/>
        </w:rPr>
        <w:t xml:space="preserve">, il più grande polo museale dedicato al regista. </w:t>
      </w:r>
      <w:r w:rsidR="00B51695">
        <w:rPr>
          <w:rFonts w:ascii="Century Gothic" w:hAnsi="Century Gothic"/>
        </w:rPr>
        <w:t>Tra i luoghi dell’itinerario</w:t>
      </w:r>
      <w:r w:rsidR="00B51695" w:rsidRPr="00B51695">
        <w:rPr>
          <w:rFonts w:ascii="Century Gothic" w:hAnsi="Century Gothic"/>
        </w:rPr>
        <w:t xml:space="preserve"> </w:t>
      </w:r>
      <w:r w:rsidR="00B51695">
        <w:rPr>
          <w:rFonts w:ascii="Century Gothic" w:hAnsi="Century Gothic"/>
        </w:rPr>
        <w:t>il</w:t>
      </w:r>
      <w:r w:rsidR="00B51695" w:rsidRPr="00B51695">
        <w:rPr>
          <w:rFonts w:ascii="Century Gothic" w:hAnsi="Century Gothic"/>
        </w:rPr>
        <w:t xml:space="preserve"> </w:t>
      </w:r>
      <w:r w:rsidR="00324930">
        <w:rPr>
          <w:rFonts w:ascii="Century Gothic" w:hAnsi="Century Gothic"/>
        </w:rPr>
        <w:t xml:space="preserve">leggendario </w:t>
      </w:r>
      <w:r w:rsidR="00B51695" w:rsidRPr="00B51695">
        <w:rPr>
          <w:rFonts w:ascii="Century Gothic" w:hAnsi="Century Gothic"/>
          <w:b/>
          <w:bCs/>
        </w:rPr>
        <w:t>Grand Hotel</w:t>
      </w:r>
      <w:r w:rsidR="00B51695" w:rsidRPr="00B51695">
        <w:rPr>
          <w:rFonts w:ascii="Century Gothic" w:hAnsi="Century Gothic"/>
        </w:rPr>
        <w:t xml:space="preserve">, </w:t>
      </w:r>
      <w:r w:rsidR="00324930">
        <w:rPr>
          <w:rFonts w:ascii="Century Gothic" w:hAnsi="Century Gothic"/>
        </w:rPr>
        <w:t xml:space="preserve">che </w:t>
      </w:r>
      <w:r w:rsidR="00B51695" w:rsidRPr="00B51695">
        <w:rPr>
          <w:rFonts w:ascii="Century Gothic" w:hAnsi="Century Gothic"/>
        </w:rPr>
        <w:t xml:space="preserve">ospita </w:t>
      </w:r>
      <w:r w:rsidR="00B51695" w:rsidRPr="00B51695">
        <w:rPr>
          <w:rFonts w:ascii="Century Gothic" w:hAnsi="Century Gothic"/>
          <w:b/>
          <w:bCs/>
        </w:rPr>
        <w:t>L‘albergo dei sogni</w:t>
      </w:r>
      <w:r w:rsidR="00B51695" w:rsidRPr="00B51695">
        <w:rPr>
          <w:rFonts w:ascii="Century Gothic" w:hAnsi="Century Gothic"/>
        </w:rPr>
        <w:t>, un vero e proprio percorso museale</w:t>
      </w:r>
      <w:r w:rsidR="00324930">
        <w:rPr>
          <w:rFonts w:ascii="Century Gothic" w:hAnsi="Century Gothic"/>
        </w:rPr>
        <w:t xml:space="preserve"> dedicato a Fellini</w:t>
      </w:r>
      <w:r w:rsidR="00B51695" w:rsidRPr="00B51695">
        <w:rPr>
          <w:rFonts w:ascii="Century Gothic" w:hAnsi="Century Gothic"/>
        </w:rPr>
        <w:t xml:space="preserve"> con 9 postazioni collocate in altrettanti luoghi iconici della struttura</w:t>
      </w:r>
      <w:r w:rsidR="00B51695">
        <w:rPr>
          <w:rFonts w:ascii="Century Gothic" w:hAnsi="Century Gothic"/>
        </w:rPr>
        <w:t xml:space="preserve">. </w:t>
      </w:r>
    </w:p>
    <w:p w14:paraId="3A05BF3E" w14:textId="098672D6" w:rsidR="00A95CBF" w:rsidRDefault="00A95CBF" w:rsidP="004D4553">
      <w:pPr>
        <w:jc w:val="both"/>
        <w:rPr>
          <w:rFonts w:ascii="Century Gothic" w:hAnsi="Century Gothic"/>
        </w:rPr>
      </w:pPr>
    </w:p>
    <w:p w14:paraId="05F02FE5" w14:textId="14796A4E" w:rsidR="00A95CBF" w:rsidRDefault="00A95CBF" w:rsidP="00A95CBF">
      <w:pPr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1B11F5BD" wp14:editId="0876A316">
            <wp:extent cx="4610100" cy="3459014"/>
            <wp:effectExtent l="0" t="0" r="0" b="825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791" cy="346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315E8" w14:textId="77777777" w:rsidR="004D4553" w:rsidRDefault="004D4553" w:rsidP="004D4553">
      <w:pPr>
        <w:jc w:val="both"/>
        <w:rPr>
          <w:rFonts w:ascii="Century Gothic" w:hAnsi="Century Gothic"/>
        </w:rPr>
      </w:pPr>
    </w:p>
    <w:p w14:paraId="6F5C3022" w14:textId="77777777" w:rsidR="004D4553" w:rsidRPr="004861B7" w:rsidRDefault="00324930" w:rsidP="004D4553">
      <w:pPr>
        <w:jc w:val="both"/>
        <w:rPr>
          <w:rFonts w:ascii="Century Gothic" w:hAnsi="Century Gothic"/>
          <w:b/>
          <w:bCs/>
          <w:u w:val="single"/>
        </w:rPr>
      </w:pPr>
      <w:r>
        <w:rPr>
          <w:rFonts w:ascii="Century Gothic" w:hAnsi="Century Gothic"/>
          <w:b/>
          <w:bCs/>
          <w:u w:val="single"/>
        </w:rPr>
        <w:lastRenderedPageBreak/>
        <w:t>NATALE</w:t>
      </w:r>
      <w:r w:rsidR="004D4553" w:rsidRPr="004861B7">
        <w:rPr>
          <w:rFonts w:ascii="Century Gothic" w:hAnsi="Century Gothic"/>
          <w:b/>
          <w:bCs/>
          <w:u w:val="single"/>
        </w:rPr>
        <w:t xml:space="preserve"> </w:t>
      </w:r>
      <w:r w:rsidR="004861B7" w:rsidRPr="004861B7">
        <w:rPr>
          <w:rFonts w:ascii="Century Gothic" w:hAnsi="Century Gothic"/>
          <w:b/>
          <w:bCs/>
          <w:u w:val="single"/>
        </w:rPr>
        <w:t xml:space="preserve">2022 </w:t>
      </w:r>
      <w:r w:rsidR="004D4553" w:rsidRPr="004861B7">
        <w:rPr>
          <w:rFonts w:ascii="Century Gothic" w:hAnsi="Century Gothic"/>
          <w:b/>
          <w:bCs/>
          <w:u w:val="single"/>
        </w:rPr>
        <w:t>A RIMINI</w:t>
      </w:r>
      <w:r>
        <w:rPr>
          <w:rFonts w:ascii="Century Gothic" w:hAnsi="Century Gothic"/>
          <w:b/>
          <w:bCs/>
          <w:u w:val="single"/>
        </w:rPr>
        <w:t>: UN DICEMBRE RICCO DI EVENTI</w:t>
      </w:r>
    </w:p>
    <w:p w14:paraId="3EAF73CD" w14:textId="77777777" w:rsidR="004D4553" w:rsidRDefault="004D4553" w:rsidP="004D4553">
      <w:pPr>
        <w:jc w:val="both"/>
        <w:rPr>
          <w:rFonts w:ascii="Century Gothic" w:hAnsi="Century Gothic"/>
        </w:rPr>
      </w:pPr>
    </w:p>
    <w:p w14:paraId="6BFA453B" w14:textId="0AB8F9D9" w:rsidR="00324930" w:rsidRDefault="004D4553" w:rsidP="004D4553">
      <w:pPr>
        <w:jc w:val="both"/>
        <w:rPr>
          <w:rFonts w:ascii="Century Gothic" w:hAnsi="Century Gothic"/>
        </w:rPr>
      </w:pPr>
      <w:r w:rsidRPr="004D4553">
        <w:rPr>
          <w:rFonts w:ascii="Century Gothic" w:hAnsi="Century Gothic"/>
        </w:rPr>
        <w:t xml:space="preserve">Per il </w:t>
      </w:r>
      <w:r w:rsidR="00324930">
        <w:rPr>
          <w:rFonts w:ascii="Century Gothic" w:hAnsi="Century Gothic"/>
          <w:b/>
          <w:bCs/>
        </w:rPr>
        <w:t>mese di dicembre</w:t>
      </w:r>
      <w:r w:rsidRPr="004D4553">
        <w:rPr>
          <w:rFonts w:ascii="Century Gothic" w:hAnsi="Century Gothic"/>
        </w:rPr>
        <w:t>, Rimini, come da tradizione, si presenta nella sua veste più festosa</w:t>
      </w:r>
      <w:r>
        <w:rPr>
          <w:rFonts w:ascii="Century Gothic" w:hAnsi="Century Gothic"/>
        </w:rPr>
        <w:t xml:space="preserve">, </w:t>
      </w:r>
      <w:r w:rsidRPr="004D4553">
        <w:rPr>
          <w:rFonts w:ascii="Century Gothic" w:hAnsi="Century Gothic"/>
        </w:rPr>
        <w:t xml:space="preserve">quella del Natale. </w:t>
      </w:r>
      <w:r w:rsidR="00324930">
        <w:rPr>
          <w:rFonts w:ascii="Century Gothic" w:hAnsi="Century Gothic"/>
        </w:rPr>
        <w:t xml:space="preserve">In programma </w:t>
      </w:r>
      <w:r w:rsidR="00324930" w:rsidRPr="00324930">
        <w:rPr>
          <w:rFonts w:ascii="Century Gothic" w:hAnsi="Century Gothic"/>
          <w:b/>
          <w:bCs/>
        </w:rPr>
        <w:t>oltre 150 eventi in un mese</w:t>
      </w:r>
      <w:r w:rsidR="00324930">
        <w:rPr>
          <w:rFonts w:ascii="Century Gothic" w:hAnsi="Century Gothic"/>
        </w:rPr>
        <w:t xml:space="preserve">, </w:t>
      </w:r>
      <w:r w:rsidR="00324930" w:rsidRPr="00324930">
        <w:rPr>
          <w:rFonts w:ascii="Century Gothic" w:hAnsi="Century Gothic"/>
        </w:rPr>
        <w:t>tra tradizione e contemporaneità</w:t>
      </w:r>
      <w:r w:rsidR="00324930">
        <w:rPr>
          <w:rFonts w:ascii="Century Gothic" w:hAnsi="Century Gothic"/>
        </w:rPr>
        <w:t xml:space="preserve">: </w:t>
      </w:r>
      <w:r w:rsidR="00324930" w:rsidRPr="00324930">
        <w:rPr>
          <w:rFonts w:ascii="Century Gothic" w:hAnsi="Century Gothic"/>
        </w:rPr>
        <w:t>cori sotto l’albero, concerti di Natale, spettacoli circensi, danza</w:t>
      </w:r>
      <w:r w:rsidR="00324930">
        <w:rPr>
          <w:rFonts w:ascii="Century Gothic" w:hAnsi="Century Gothic"/>
        </w:rPr>
        <w:t>, artisti internazionali</w:t>
      </w:r>
      <w:r w:rsidR="00324930" w:rsidRPr="00324930">
        <w:rPr>
          <w:rFonts w:ascii="Century Gothic" w:hAnsi="Century Gothic"/>
        </w:rPr>
        <w:t xml:space="preserve"> e una città pronta ad accogliere con la sua offerta piena di servizi, 400 alberghi aperti, ristoranti e pubblici esercizi in piena attività e quattro linee di navette per accedere al centro per lo shopping.</w:t>
      </w:r>
      <w:r w:rsidR="00A9094C">
        <w:rPr>
          <w:rFonts w:ascii="Century Gothic" w:hAnsi="Century Gothic"/>
        </w:rPr>
        <w:t xml:space="preserve"> </w:t>
      </w:r>
    </w:p>
    <w:p w14:paraId="7B3EC664" w14:textId="77777777" w:rsidR="00324930" w:rsidRDefault="00324930" w:rsidP="004D4553">
      <w:pPr>
        <w:jc w:val="both"/>
        <w:rPr>
          <w:rFonts w:ascii="Century Gothic" w:hAnsi="Century Gothic"/>
        </w:rPr>
      </w:pPr>
    </w:p>
    <w:p w14:paraId="324DE224" w14:textId="77777777" w:rsidR="004D4553" w:rsidRDefault="00BD65F1" w:rsidP="004D455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Quest’anno saranno circa </w:t>
      </w:r>
      <w:r w:rsidRPr="00324930">
        <w:rPr>
          <w:rFonts w:ascii="Century Gothic" w:hAnsi="Century Gothic"/>
          <w:b/>
          <w:bCs/>
        </w:rPr>
        <w:t>80 i chilometri di luci</w:t>
      </w:r>
      <w:r>
        <w:rPr>
          <w:rFonts w:ascii="Century Gothic" w:hAnsi="Century Gothic"/>
        </w:rPr>
        <w:t xml:space="preserve"> e luminarie che accenderanno di atmosfera tutta la </w:t>
      </w:r>
      <w:r w:rsidR="00324930">
        <w:rPr>
          <w:rFonts w:ascii="Century Gothic" w:hAnsi="Century Gothic"/>
        </w:rPr>
        <w:t>c</w:t>
      </w:r>
      <w:r>
        <w:rPr>
          <w:rFonts w:ascii="Century Gothic" w:hAnsi="Century Gothic"/>
        </w:rPr>
        <w:t>ittà</w:t>
      </w:r>
      <w:r w:rsidR="00A9094C">
        <w:rPr>
          <w:rFonts w:ascii="Century Gothic" w:hAnsi="Century Gothic"/>
        </w:rPr>
        <w:t xml:space="preserve"> </w:t>
      </w:r>
      <w:r w:rsidR="00A9094C" w:rsidRPr="00A9094C">
        <w:rPr>
          <w:rFonts w:ascii="Century Gothic" w:hAnsi="Century Gothic"/>
          <w:b/>
          <w:bCs/>
        </w:rPr>
        <w:t>dal 3 dicembre 2022</w:t>
      </w:r>
      <w:r>
        <w:rPr>
          <w:rFonts w:ascii="Century Gothic" w:hAnsi="Century Gothic"/>
        </w:rPr>
        <w:t xml:space="preserve">. Non mancheranno </w:t>
      </w:r>
      <w:r w:rsidRPr="00BD65F1">
        <w:rPr>
          <w:rFonts w:ascii="Century Gothic" w:hAnsi="Century Gothic"/>
        </w:rPr>
        <w:t xml:space="preserve">il </w:t>
      </w:r>
      <w:r w:rsidRPr="00BD65F1">
        <w:rPr>
          <w:rFonts w:ascii="Century Gothic" w:hAnsi="Century Gothic"/>
          <w:b/>
          <w:bCs/>
        </w:rPr>
        <w:t>grande albero di Natale in piazza Tre Martiri</w:t>
      </w:r>
      <w:r w:rsidRPr="00BD65F1">
        <w:rPr>
          <w:rFonts w:ascii="Century Gothic" w:hAnsi="Century Gothic"/>
        </w:rPr>
        <w:t xml:space="preserve"> e gli </w:t>
      </w:r>
      <w:r w:rsidRPr="00BD65F1">
        <w:rPr>
          <w:rFonts w:ascii="Century Gothic" w:hAnsi="Century Gothic"/>
          <w:b/>
          <w:bCs/>
        </w:rPr>
        <w:t>Angeli tridimensionali all’Arco d’August</w:t>
      </w:r>
      <w:r w:rsidRPr="00BD65F1">
        <w:rPr>
          <w:rFonts w:ascii="Century Gothic" w:hAnsi="Century Gothic"/>
        </w:rPr>
        <w:t xml:space="preserve">o. Composizioni natalizie luminose sulla piazza della stazione preparano una calda accoglienza a chi arriva in città, mentre un </w:t>
      </w:r>
      <w:r w:rsidRPr="00BD65F1">
        <w:rPr>
          <w:rFonts w:ascii="Century Gothic" w:hAnsi="Century Gothic"/>
          <w:b/>
          <w:bCs/>
        </w:rPr>
        <w:t>veliero luminoso illumina Piazzale Boscovich</w:t>
      </w:r>
      <w:r w:rsidRPr="00BD65F1">
        <w:rPr>
          <w:rFonts w:ascii="Century Gothic" w:hAnsi="Century Gothic"/>
        </w:rPr>
        <w:t xml:space="preserve">, tra la spiaggia e il porto. A fare da cornice, la </w:t>
      </w:r>
      <w:r w:rsidRPr="00BD65F1">
        <w:rPr>
          <w:rFonts w:ascii="Century Gothic" w:hAnsi="Century Gothic"/>
          <w:b/>
          <w:bCs/>
        </w:rPr>
        <w:t>pista ghiaccio e il villaggio di Natale</w:t>
      </w:r>
      <w:r w:rsidRPr="00BD65F1">
        <w:rPr>
          <w:rFonts w:ascii="Century Gothic" w:hAnsi="Century Gothic"/>
        </w:rPr>
        <w:t xml:space="preserve"> in piazzale Fellini che accompagnerà l’arrivo delle feste.</w:t>
      </w:r>
      <w:r>
        <w:rPr>
          <w:rFonts w:ascii="Century Gothic" w:hAnsi="Century Gothic"/>
        </w:rPr>
        <w:t xml:space="preserve"> In più, come ogni anno, i</w:t>
      </w:r>
      <w:r w:rsidR="004D4553" w:rsidRPr="004D4553">
        <w:rPr>
          <w:rFonts w:ascii="Century Gothic" w:hAnsi="Century Gothic"/>
        </w:rPr>
        <w:t xml:space="preserve"> mercatini in centro </w:t>
      </w:r>
      <w:r>
        <w:rPr>
          <w:rFonts w:ascii="Century Gothic" w:hAnsi="Century Gothic"/>
        </w:rPr>
        <w:t xml:space="preserve">e i negozi addobbati a festa </w:t>
      </w:r>
      <w:r w:rsidR="004D4553" w:rsidRPr="004D4553">
        <w:rPr>
          <w:rFonts w:ascii="Century Gothic" w:hAnsi="Century Gothic"/>
        </w:rPr>
        <w:t>offr</w:t>
      </w:r>
      <w:r>
        <w:rPr>
          <w:rFonts w:ascii="Century Gothic" w:hAnsi="Century Gothic"/>
        </w:rPr>
        <w:t>iranno ai visitatori</w:t>
      </w:r>
      <w:r w:rsidR="004D4553" w:rsidRPr="004D4553">
        <w:rPr>
          <w:rFonts w:ascii="Century Gothic" w:hAnsi="Century Gothic"/>
        </w:rPr>
        <w:t xml:space="preserve"> ogni genere di suggerimenti per l’acquisto, anche solidale, di regali originali e autentici. </w:t>
      </w:r>
    </w:p>
    <w:p w14:paraId="70E943A3" w14:textId="77777777" w:rsidR="00324930" w:rsidRDefault="00324930" w:rsidP="004D4553">
      <w:pPr>
        <w:jc w:val="both"/>
        <w:rPr>
          <w:rFonts w:ascii="Century Gothic" w:hAnsi="Century Gothic"/>
        </w:rPr>
      </w:pPr>
    </w:p>
    <w:p w14:paraId="3FD4A5C6" w14:textId="77777777" w:rsidR="004D4553" w:rsidRDefault="00BD65F1" w:rsidP="004D4553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Dedicata allo shopping, ideale per gli acquisti natalizi, è la </w:t>
      </w:r>
      <w:hyperlink r:id="rId15" w:history="1">
        <w:r w:rsidRPr="00BD65F1">
          <w:rPr>
            <w:rStyle w:val="Collegamentoipertestuale"/>
            <w:rFonts w:ascii="Century Gothic" w:hAnsi="Century Gothic"/>
            <w:b/>
            <w:bCs/>
          </w:rPr>
          <w:t>Rimini Style Card</w:t>
        </w:r>
      </w:hyperlink>
      <w:r>
        <w:rPr>
          <w:rFonts w:ascii="Century Gothic" w:hAnsi="Century Gothic"/>
        </w:rPr>
        <w:t xml:space="preserve">, molto più che una shopping card: </w:t>
      </w:r>
      <w:r w:rsidRPr="00BD65F1">
        <w:rPr>
          <w:rFonts w:ascii="Century Gothic" w:hAnsi="Century Gothic"/>
        </w:rPr>
        <w:t>è il “</w:t>
      </w:r>
      <w:proofErr w:type="spellStart"/>
      <w:r w:rsidRPr="00BD65F1">
        <w:rPr>
          <w:rFonts w:ascii="Century Gothic" w:hAnsi="Century Gothic"/>
        </w:rPr>
        <w:t>passepartout</w:t>
      </w:r>
      <w:proofErr w:type="spellEnd"/>
      <w:r w:rsidRPr="00BD65F1">
        <w:rPr>
          <w:rFonts w:ascii="Century Gothic" w:hAnsi="Century Gothic"/>
        </w:rPr>
        <w:t xml:space="preserve">” ideale per accedere al </w:t>
      </w:r>
      <w:r w:rsidRPr="00BD65F1">
        <w:rPr>
          <w:rFonts w:ascii="Century Gothic" w:hAnsi="Century Gothic"/>
          <w:b/>
          <w:bCs/>
        </w:rPr>
        <w:t>cuore della lifestyle riminese</w:t>
      </w:r>
      <w:r w:rsidRPr="00BD65F1">
        <w:rPr>
          <w:rFonts w:ascii="Century Gothic" w:hAnsi="Century Gothic"/>
        </w:rPr>
        <w:t xml:space="preserve"> attraverso i sentieri delle sue eccellenze,  per conoscere e vivere le zone dello </w:t>
      </w:r>
      <w:r w:rsidRPr="00BD65F1">
        <w:rPr>
          <w:rFonts w:ascii="Century Gothic" w:hAnsi="Century Gothic"/>
          <w:b/>
          <w:bCs/>
        </w:rPr>
        <w:t>shopping riminese</w:t>
      </w:r>
      <w:r w:rsidRPr="00BD65F1">
        <w:rPr>
          <w:rFonts w:ascii="Century Gothic" w:hAnsi="Century Gothic"/>
        </w:rPr>
        <w:t>, i sapori autentici della città e le persone che la rendono irripetibile.</w:t>
      </w:r>
      <w:r>
        <w:rPr>
          <w:rFonts w:ascii="Century Gothic" w:hAnsi="Century Gothic"/>
        </w:rPr>
        <w:t xml:space="preserve"> </w:t>
      </w:r>
      <w:r w:rsidRPr="00BD65F1">
        <w:rPr>
          <w:rFonts w:ascii="Century Gothic" w:hAnsi="Century Gothic"/>
        </w:rPr>
        <w:t xml:space="preserve">Con la Rimini Style Card </w:t>
      </w:r>
      <w:r>
        <w:rPr>
          <w:rFonts w:ascii="Century Gothic" w:hAnsi="Century Gothic"/>
        </w:rPr>
        <w:t>si potrà usufruire</w:t>
      </w:r>
      <w:r w:rsidRPr="00BD65F1">
        <w:rPr>
          <w:rFonts w:ascii="Century Gothic" w:hAnsi="Century Gothic"/>
        </w:rPr>
        <w:t xml:space="preserve"> di sconti speciali, offerte o omaggi presso alcune tra le attività più storiche ed identitarie della città, appositamente suddivise tra le seguenti aree commerciali</w:t>
      </w:r>
      <w:r w:rsidRPr="000233A0">
        <w:rPr>
          <w:rFonts w:ascii="Century Gothic" w:hAnsi="Century Gothic"/>
          <w:b/>
          <w:bCs/>
        </w:rPr>
        <w:t xml:space="preserve">: Shopping, Books, Food &amp; Drinks, Beauty &amp; Wellness e </w:t>
      </w:r>
      <w:proofErr w:type="spellStart"/>
      <w:r w:rsidRPr="000233A0">
        <w:rPr>
          <w:rFonts w:ascii="Century Gothic" w:hAnsi="Century Gothic"/>
          <w:b/>
          <w:bCs/>
        </w:rPr>
        <w:t>Mobility</w:t>
      </w:r>
      <w:proofErr w:type="spellEnd"/>
      <w:r w:rsidRPr="000233A0">
        <w:rPr>
          <w:rFonts w:ascii="Century Gothic" w:hAnsi="Century Gothic"/>
          <w:b/>
          <w:bCs/>
        </w:rPr>
        <w:t>.</w:t>
      </w:r>
    </w:p>
    <w:p w14:paraId="5BE86396" w14:textId="77777777" w:rsidR="00A9094C" w:rsidRDefault="00A9094C" w:rsidP="004D4553">
      <w:pPr>
        <w:jc w:val="both"/>
        <w:rPr>
          <w:rFonts w:ascii="Century Gothic" w:hAnsi="Century Gothic"/>
          <w:b/>
          <w:bCs/>
        </w:rPr>
      </w:pPr>
    </w:p>
    <w:p w14:paraId="7D415658" w14:textId="6F3C548E" w:rsidR="00A9094C" w:rsidRPr="00A9094C" w:rsidRDefault="00A9094C" w:rsidP="004D455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I festeggiamenti culmineranno poi il 31 dicembre con il “</w:t>
      </w:r>
      <w:r w:rsidRPr="00A9094C">
        <w:rPr>
          <w:rFonts w:ascii="Century Gothic" w:hAnsi="Century Gothic"/>
          <w:b/>
          <w:bCs/>
        </w:rPr>
        <w:t>Capodanno più lungo del mondo</w:t>
      </w:r>
      <w:r>
        <w:rPr>
          <w:rFonts w:ascii="Century Gothic" w:hAnsi="Century Gothic"/>
        </w:rPr>
        <w:t xml:space="preserve">” tra arte, musica e un ricco calendario di eventi. </w:t>
      </w:r>
      <w:r w:rsidRPr="00A9094C">
        <w:rPr>
          <w:rFonts w:ascii="Century Gothic" w:hAnsi="Century Gothic"/>
        </w:rPr>
        <w:t xml:space="preserve">Il programma del 31 dicembre prevede una lunga notte </w:t>
      </w:r>
      <w:r w:rsidR="00A832F6">
        <w:rPr>
          <w:rFonts w:ascii="Century Gothic" w:hAnsi="Century Gothic"/>
        </w:rPr>
        <w:t xml:space="preserve">di festeggiamenti diffusi </w:t>
      </w:r>
      <w:r w:rsidRPr="00A9094C">
        <w:rPr>
          <w:rFonts w:ascii="Century Gothic" w:hAnsi="Century Gothic"/>
        </w:rPr>
        <w:t xml:space="preserve">con musei aperti e gratuiti (dalle ore 21) e visite guidate fino alle 2 di notte al </w:t>
      </w:r>
      <w:r w:rsidRPr="00A9094C">
        <w:rPr>
          <w:rFonts w:ascii="Century Gothic" w:hAnsi="Century Gothic"/>
          <w:b/>
          <w:bCs/>
        </w:rPr>
        <w:t xml:space="preserve">Palazzo del </w:t>
      </w:r>
      <w:proofErr w:type="spellStart"/>
      <w:r w:rsidRPr="00A9094C">
        <w:rPr>
          <w:rFonts w:ascii="Century Gothic" w:hAnsi="Century Gothic"/>
          <w:b/>
          <w:bCs/>
        </w:rPr>
        <w:t>Fulgor</w:t>
      </w:r>
      <w:proofErr w:type="spellEnd"/>
      <w:r w:rsidRPr="00A9094C">
        <w:rPr>
          <w:rFonts w:ascii="Century Gothic" w:hAnsi="Century Gothic"/>
          <w:b/>
          <w:bCs/>
        </w:rPr>
        <w:t>, Part, Teatro Galli, Domus e Museo della città</w:t>
      </w:r>
      <w:r w:rsidRPr="00A9094C">
        <w:rPr>
          <w:rFonts w:ascii="Century Gothic" w:hAnsi="Century Gothic"/>
        </w:rPr>
        <w:t xml:space="preserve"> e con dieci diversi spazi del centro cittadino, ognuno con una proposta artistica diversa.</w:t>
      </w:r>
      <w:r>
        <w:rPr>
          <w:rFonts w:ascii="Century Gothic" w:hAnsi="Century Gothic"/>
        </w:rPr>
        <w:t xml:space="preserve"> </w:t>
      </w:r>
      <w:bookmarkStart w:id="1" w:name="_Hlk120536126"/>
      <w:r>
        <w:rPr>
          <w:rFonts w:ascii="Century Gothic" w:hAnsi="Century Gothic"/>
        </w:rPr>
        <w:t xml:space="preserve">Dall’energia vocale e musicale dell’artista francese </w:t>
      </w:r>
      <w:r w:rsidRPr="00F00416">
        <w:rPr>
          <w:rFonts w:ascii="Century Gothic" w:hAnsi="Century Gothic"/>
          <w:b/>
          <w:bCs/>
        </w:rPr>
        <w:t>Kelly Joyce</w:t>
      </w:r>
      <w:r>
        <w:rPr>
          <w:rFonts w:ascii="Century Gothic" w:hAnsi="Century Gothic"/>
        </w:rPr>
        <w:t xml:space="preserve"> al</w:t>
      </w:r>
      <w:r w:rsidR="00A832F6">
        <w:rPr>
          <w:rFonts w:ascii="Century Gothic" w:hAnsi="Century Gothic"/>
        </w:rPr>
        <w:t xml:space="preserve">lo </w:t>
      </w:r>
      <w:r w:rsidRPr="00F00416">
        <w:rPr>
          <w:rFonts w:ascii="Century Gothic" w:hAnsi="Century Gothic"/>
          <w:b/>
          <w:bCs/>
        </w:rPr>
        <w:t>spettacolo dell’Incendio dal Castello</w:t>
      </w:r>
      <w:r>
        <w:rPr>
          <w:rFonts w:ascii="Century Gothic" w:hAnsi="Century Gothic"/>
        </w:rPr>
        <w:t xml:space="preserve"> </w:t>
      </w:r>
      <w:r w:rsidR="00F00416">
        <w:rPr>
          <w:rFonts w:ascii="Century Gothic" w:hAnsi="Century Gothic"/>
        </w:rPr>
        <w:t>fino ad arrivare alle proposte più contemporanee con i dj</w:t>
      </w:r>
      <w:r w:rsidR="00427E7D">
        <w:rPr>
          <w:rFonts w:ascii="Century Gothic" w:hAnsi="Century Gothic"/>
        </w:rPr>
        <w:t>-</w:t>
      </w:r>
      <w:r w:rsidR="00F00416">
        <w:rPr>
          <w:rFonts w:ascii="Century Gothic" w:hAnsi="Century Gothic"/>
        </w:rPr>
        <w:t xml:space="preserve">set di </w:t>
      </w:r>
      <w:r w:rsidR="00F00416" w:rsidRPr="00427E7D">
        <w:rPr>
          <w:rFonts w:ascii="Century Gothic" w:hAnsi="Century Gothic"/>
          <w:b/>
          <w:bCs/>
        </w:rPr>
        <w:t>Frankie Hi-</w:t>
      </w:r>
      <w:proofErr w:type="spellStart"/>
      <w:r w:rsidR="00F00416" w:rsidRPr="00427E7D">
        <w:rPr>
          <w:rFonts w:ascii="Century Gothic" w:hAnsi="Century Gothic"/>
          <w:b/>
          <w:bCs/>
        </w:rPr>
        <w:t>nrg</w:t>
      </w:r>
      <w:proofErr w:type="spellEnd"/>
      <w:r w:rsidR="00F00416" w:rsidRPr="00427E7D">
        <w:rPr>
          <w:rFonts w:ascii="Century Gothic" w:hAnsi="Century Gothic"/>
          <w:b/>
          <w:bCs/>
        </w:rPr>
        <w:t xml:space="preserve"> MC</w:t>
      </w:r>
      <w:r w:rsidR="00427E7D" w:rsidRPr="00427E7D">
        <w:rPr>
          <w:rFonts w:ascii="Century Gothic" w:hAnsi="Century Gothic"/>
          <w:b/>
          <w:bCs/>
        </w:rPr>
        <w:t xml:space="preserve">, Paradiso </w:t>
      </w:r>
      <w:proofErr w:type="spellStart"/>
      <w:r w:rsidR="00427E7D" w:rsidRPr="00427E7D">
        <w:rPr>
          <w:rFonts w:ascii="Century Gothic" w:hAnsi="Century Gothic"/>
          <w:b/>
          <w:bCs/>
        </w:rPr>
        <w:t>Reunion</w:t>
      </w:r>
      <w:proofErr w:type="spellEnd"/>
      <w:r w:rsidR="00427E7D" w:rsidRPr="00427E7D">
        <w:rPr>
          <w:rFonts w:ascii="Century Gothic" w:hAnsi="Century Gothic"/>
          <w:b/>
          <w:bCs/>
        </w:rPr>
        <w:t xml:space="preserve">, Gianni Morri, Max Padovani, Paolo </w:t>
      </w:r>
      <w:proofErr w:type="spellStart"/>
      <w:r w:rsidR="00427E7D" w:rsidRPr="00427E7D">
        <w:rPr>
          <w:rFonts w:ascii="Century Gothic" w:hAnsi="Century Gothic"/>
          <w:b/>
          <w:bCs/>
        </w:rPr>
        <w:t>Nhe</w:t>
      </w:r>
      <w:proofErr w:type="spellEnd"/>
      <w:r w:rsidR="00427E7D" w:rsidRPr="00427E7D">
        <w:rPr>
          <w:rFonts w:ascii="Century Gothic" w:hAnsi="Century Gothic"/>
          <w:b/>
          <w:bCs/>
        </w:rPr>
        <w:t xml:space="preserve">, Michelino &amp; Paolino Zanetti, DJ Max Monti &amp; GAM </w:t>
      </w:r>
      <w:proofErr w:type="spellStart"/>
      <w:r w:rsidR="00427E7D" w:rsidRPr="00427E7D">
        <w:rPr>
          <w:rFonts w:ascii="Century Gothic" w:hAnsi="Century Gothic"/>
          <w:b/>
          <w:bCs/>
        </w:rPr>
        <w:t>GAM</w:t>
      </w:r>
      <w:proofErr w:type="spellEnd"/>
      <w:r w:rsidR="00427E7D">
        <w:rPr>
          <w:rFonts w:ascii="Century Gothic" w:hAnsi="Century Gothic"/>
        </w:rPr>
        <w:t xml:space="preserve">. </w:t>
      </w:r>
      <w:r w:rsidR="00EB4885">
        <w:rPr>
          <w:rFonts w:ascii="Century Gothic" w:hAnsi="Century Gothic"/>
        </w:rPr>
        <w:t xml:space="preserve">A questo link è possibile approfondire il programma del Capodanno 2022: </w:t>
      </w:r>
      <w:hyperlink r:id="rId16" w:history="1">
        <w:r w:rsidR="00EB4885" w:rsidRPr="00A06945">
          <w:rPr>
            <w:rStyle w:val="Collegamentoipertestuale"/>
            <w:rFonts w:ascii="Century Gothic" w:hAnsi="Century Gothic"/>
          </w:rPr>
          <w:t>https://www.visitrimini.com/capodanno-a-rimini/</w:t>
        </w:r>
      </w:hyperlink>
      <w:r w:rsidR="00EB4885">
        <w:rPr>
          <w:rFonts w:ascii="Century Gothic" w:hAnsi="Century Gothic"/>
        </w:rPr>
        <w:t xml:space="preserve"> </w:t>
      </w:r>
    </w:p>
    <w:bookmarkEnd w:id="1"/>
    <w:p w14:paraId="4E9A5A8A" w14:textId="77777777" w:rsidR="004D4553" w:rsidRPr="004D4553" w:rsidRDefault="004D4553" w:rsidP="004D4553">
      <w:pPr>
        <w:jc w:val="both"/>
        <w:rPr>
          <w:rFonts w:ascii="Century Gothic" w:hAnsi="Century Gothic"/>
        </w:rPr>
      </w:pPr>
    </w:p>
    <w:p w14:paraId="1290419E" w14:textId="34C0B262" w:rsidR="00BD65F1" w:rsidRDefault="00BD65F1" w:rsidP="00EE2734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Anche durante </w:t>
      </w:r>
      <w:r w:rsidR="00324930">
        <w:rPr>
          <w:rFonts w:ascii="Century Gothic" w:hAnsi="Century Gothic"/>
        </w:rPr>
        <w:t>il mese di dicembre</w:t>
      </w:r>
      <w:r>
        <w:rPr>
          <w:rFonts w:ascii="Century Gothic" w:hAnsi="Century Gothic"/>
        </w:rPr>
        <w:t xml:space="preserve"> è possibile visitare le bellezze artistiche e culturali della città, grazie ai vantaggi dell’</w:t>
      </w:r>
      <w:r w:rsidRPr="00BD65F1">
        <w:rPr>
          <w:rFonts w:ascii="Century Gothic" w:hAnsi="Century Gothic"/>
          <w:b/>
          <w:bCs/>
        </w:rPr>
        <w:t xml:space="preserve">ART CARD </w:t>
      </w:r>
      <w:r>
        <w:rPr>
          <w:rFonts w:ascii="Century Gothic" w:hAnsi="Century Gothic"/>
        </w:rPr>
        <w:t xml:space="preserve">o alle numerose esperienze acquistabili sul sito </w:t>
      </w:r>
      <w:hyperlink r:id="rId17" w:history="1">
        <w:r w:rsidR="00324930" w:rsidRPr="009E3B00">
          <w:rPr>
            <w:rStyle w:val="Collegamentoipertestuale"/>
            <w:rFonts w:ascii="Century Gothic" w:hAnsi="Century Gothic"/>
          </w:rPr>
          <w:t>www.visitrimini.it</w:t>
        </w:r>
      </w:hyperlink>
      <w:r w:rsidR="00324930"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</w:t>
      </w:r>
      <w:r w:rsidR="00324930">
        <w:rPr>
          <w:rFonts w:ascii="Century Gothic" w:hAnsi="Century Gothic"/>
        </w:rPr>
        <w:t>In programma</w:t>
      </w:r>
      <w:r>
        <w:rPr>
          <w:rFonts w:ascii="Century Gothic" w:hAnsi="Century Gothic"/>
        </w:rPr>
        <w:t xml:space="preserve"> </w:t>
      </w:r>
      <w:r w:rsidR="00324930">
        <w:rPr>
          <w:rFonts w:ascii="Century Gothic" w:hAnsi="Century Gothic"/>
        </w:rPr>
        <w:t>i</w:t>
      </w:r>
      <w:r w:rsidRPr="00BD65F1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“</w:t>
      </w:r>
      <w:hyperlink r:id="rId18" w:history="1">
        <w:r w:rsidRPr="00BD65F1">
          <w:rPr>
            <w:rStyle w:val="Collegamentoipertestuale"/>
            <w:rFonts w:ascii="Century Gothic" w:hAnsi="Century Gothic"/>
            <w:b/>
            <w:bCs/>
            <w:i/>
            <w:iCs/>
          </w:rPr>
          <w:t>City tour Le meraviglie di Rimini</w:t>
        </w:r>
      </w:hyperlink>
      <w:r>
        <w:rPr>
          <w:rFonts w:ascii="Century Gothic" w:hAnsi="Century Gothic"/>
        </w:rPr>
        <w:t>”</w:t>
      </w:r>
      <w:r w:rsidRPr="00BD65F1">
        <w:rPr>
          <w:rFonts w:ascii="Century Gothic" w:hAnsi="Century Gothic"/>
        </w:rPr>
        <w:t xml:space="preserve"> il </w:t>
      </w:r>
      <w:r w:rsidRPr="000233A0">
        <w:rPr>
          <w:rFonts w:ascii="Century Gothic" w:hAnsi="Century Gothic"/>
          <w:b/>
          <w:bCs/>
        </w:rPr>
        <w:t>4 e 8 dicembre</w:t>
      </w:r>
      <w:r w:rsidR="000233A0">
        <w:rPr>
          <w:rFonts w:ascii="Century Gothic" w:hAnsi="Century Gothic"/>
        </w:rPr>
        <w:t xml:space="preserve"> </w:t>
      </w:r>
      <w:r w:rsidR="000233A0" w:rsidRPr="004861B7">
        <w:rPr>
          <w:rFonts w:ascii="Century Gothic" w:hAnsi="Century Gothic"/>
          <w:b/>
          <w:bCs/>
        </w:rPr>
        <w:t>2022</w:t>
      </w:r>
      <w:r w:rsidR="000233A0">
        <w:rPr>
          <w:rFonts w:ascii="Century Gothic" w:hAnsi="Century Gothic"/>
        </w:rPr>
        <w:t xml:space="preserve">: oltre ai già citati Arco di Augusto, Domus del Chirurgo e Museo Fellini il tour comprende la visita al </w:t>
      </w:r>
      <w:r w:rsidR="000233A0" w:rsidRPr="000233A0">
        <w:rPr>
          <w:rFonts w:ascii="Century Gothic" w:hAnsi="Century Gothic"/>
          <w:b/>
          <w:bCs/>
        </w:rPr>
        <w:t>Ponte di Tiberio</w:t>
      </w:r>
      <w:r w:rsidR="000233A0">
        <w:rPr>
          <w:rFonts w:ascii="Century Gothic" w:hAnsi="Century Gothic"/>
        </w:rPr>
        <w:t xml:space="preserve"> e al </w:t>
      </w:r>
      <w:r w:rsidR="000233A0" w:rsidRPr="000233A0">
        <w:rPr>
          <w:rFonts w:ascii="Century Gothic" w:hAnsi="Century Gothic"/>
          <w:b/>
          <w:bCs/>
        </w:rPr>
        <w:t>Teatro A. Galli</w:t>
      </w:r>
      <w:r w:rsidR="000233A0">
        <w:rPr>
          <w:rFonts w:ascii="Century Gothic" w:hAnsi="Century Gothic"/>
        </w:rPr>
        <w:t xml:space="preserve">, realizzato dall’architetto </w:t>
      </w:r>
      <w:r w:rsidR="000233A0" w:rsidRPr="00324930">
        <w:rPr>
          <w:rFonts w:ascii="Century Gothic" w:hAnsi="Century Gothic"/>
          <w:b/>
          <w:bCs/>
        </w:rPr>
        <w:t>Luigi Pol</w:t>
      </w:r>
      <w:r w:rsidR="00EB4885">
        <w:rPr>
          <w:rFonts w:ascii="Century Gothic" w:hAnsi="Century Gothic"/>
          <w:b/>
          <w:bCs/>
        </w:rPr>
        <w:t xml:space="preserve">etti, </w:t>
      </w:r>
      <w:r w:rsidR="00324930" w:rsidRPr="00324930">
        <w:rPr>
          <w:rFonts w:ascii="Century Gothic" w:hAnsi="Century Gothic"/>
        </w:rPr>
        <w:t>un vero gioiello dell’architettura</w:t>
      </w:r>
      <w:r w:rsidR="000233A0" w:rsidRPr="00324930">
        <w:rPr>
          <w:rFonts w:ascii="Century Gothic" w:hAnsi="Century Gothic"/>
        </w:rPr>
        <w:t>.</w:t>
      </w:r>
      <w:r w:rsidR="000233A0">
        <w:rPr>
          <w:rFonts w:ascii="Century Gothic" w:hAnsi="Century Gothic"/>
        </w:rPr>
        <w:t xml:space="preserve"> </w:t>
      </w:r>
    </w:p>
    <w:p w14:paraId="433209F0" w14:textId="77777777" w:rsidR="000233A0" w:rsidRDefault="000233A0" w:rsidP="00EE2734">
      <w:pPr>
        <w:jc w:val="both"/>
        <w:rPr>
          <w:rFonts w:ascii="Century Gothic" w:hAnsi="Century Gothic"/>
        </w:rPr>
      </w:pPr>
    </w:p>
    <w:p w14:paraId="71B41739" w14:textId="77777777" w:rsidR="004D4553" w:rsidRDefault="000233A0" w:rsidP="00EE2734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Per i fan</w:t>
      </w:r>
      <w:r w:rsidR="00BD65F1" w:rsidRPr="00BD65F1">
        <w:rPr>
          <w:rFonts w:ascii="Century Gothic" w:hAnsi="Century Gothic"/>
        </w:rPr>
        <w:t xml:space="preserve"> di Federico Fellini</w:t>
      </w:r>
      <w:r>
        <w:rPr>
          <w:rFonts w:ascii="Century Gothic" w:hAnsi="Century Gothic"/>
        </w:rPr>
        <w:t xml:space="preserve"> è imperdibile </w:t>
      </w:r>
      <w:r w:rsidR="00BD65F1" w:rsidRPr="00BD65F1">
        <w:rPr>
          <w:rFonts w:ascii="Century Gothic" w:hAnsi="Century Gothic"/>
        </w:rPr>
        <w:t xml:space="preserve">il </w:t>
      </w:r>
      <w:r w:rsidR="004861B7">
        <w:rPr>
          <w:rFonts w:ascii="Century Gothic" w:hAnsi="Century Gothic"/>
        </w:rPr>
        <w:t>“</w:t>
      </w:r>
      <w:hyperlink r:id="rId19" w:history="1">
        <w:r w:rsidR="00BD65F1" w:rsidRPr="004861B7">
          <w:rPr>
            <w:rStyle w:val="Collegamentoipertestuale"/>
            <w:rFonts w:ascii="Century Gothic" w:hAnsi="Century Gothic"/>
            <w:b/>
            <w:bCs/>
            <w:i/>
            <w:iCs/>
          </w:rPr>
          <w:t>City tour Un percorso felliniano</w:t>
        </w:r>
      </w:hyperlink>
      <w:r w:rsidR="004861B7">
        <w:rPr>
          <w:rFonts w:ascii="Century Gothic" w:hAnsi="Century Gothic"/>
        </w:rPr>
        <w:t>”</w:t>
      </w:r>
      <w:r w:rsidR="00BD65F1" w:rsidRPr="00BD65F1">
        <w:rPr>
          <w:rFonts w:ascii="Century Gothic" w:hAnsi="Century Gothic"/>
        </w:rPr>
        <w:t xml:space="preserve"> </w:t>
      </w:r>
      <w:r w:rsidR="004861B7">
        <w:rPr>
          <w:rFonts w:ascii="Century Gothic" w:hAnsi="Century Gothic"/>
        </w:rPr>
        <w:t xml:space="preserve">in programma </w:t>
      </w:r>
      <w:r w:rsidR="00BD65F1" w:rsidRPr="00BD65F1">
        <w:rPr>
          <w:rFonts w:ascii="Century Gothic" w:hAnsi="Century Gothic"/>
        </w:rPr>
        <w:t>l’</w:t>
      </w:r>
      <w:r w:rsidR="00BD65F1" w:rsidRPr="004861B7">
        <w:rPr>
          <w:rFonts w:ascii="Century Gothic" w:hAnsi="Century Gothic"/>
          <w:b/>
          <w:bCs/>
        </w:rPr>
        <w:t xml:space="preserve">11 dicembre </w:t>
      </w:r>
      <w:r w:rsidR="004861B7" w:rsidRPr="004861B7">
        <w:rPr>
          <w:rFonts w:ascii="Century Gothic" w:hAnsi="Century Gothic"/>
          <w:b/>
          <w:bCs/>
        </w:rPr>
        <w:t>2022</w:t>
      </w:r>
      <w:r w:rsidR="004861B7">
        <w:rPr>
          <w:rFonts w:ascii="Century Gothic" w:hAnsi="Century Gothic"/>
        </w:rPr>
        <w:t>. U</w:t>
      </w:r>
      <w:r w:rsidR="004861B7" w:rsidRPr="004861B7">
        <w:rPr>
          <w:rFonts w:ascii="Century Gothic" w:hAnsi="Century Gothic"/>
        </w:rPr>
        <w:t>na passeggiata fra i luoghi più amati dal grande</w:t>
      </w:r>
      <w:r w:rsidR="004861B7">
        <w:rPr>
          <w:rFonts w:ascii="Century Gothic" w:hAnsi="Century Gothic"/>
        </w:rPr>
        <w:t xml:space="preserve"> regista </w:t>
      </w:r>
      <w:r w:rsidR="004861B7" w:rsidRPr="004861B7">
        <w:rPr>
          <w:rFonts w:ascii="Century Gothic" w:hAnsi="Century Gothic"/>
          <w:b/>
          <w:bCs/>
        </w:rPr>
        <w:t>Federico Fellini</w:t>
      </w:r>
      <w:r w:rsidR="004861B7" w:rsidRPr="004861B7">
        <w:rPr>
          <w:rFonts w:ascii="Century Gothic" w:hAnsi="Century Gothic"/>
        </w:rPr>
        <w:t xml:space="preserve">, </w:t>
      </w:r>
      <w:r w:rsidR="00324930">
        <w:rPr>
          <w:rFonts w:ascii="Century Gothic" w:hAnsi="Century Gothic"/>
        </w:rPr>
        <w:t>che</w:t>
      </w:r>
      <w:r w:rsidR="004861B7" w:rsidRPr="004861B7">
        <w:rPr>
          <w:rFonts w:ascii="Century Gothic" w:hAnsi="Century Gothic"/>
        </w:rPr>
        <w:t xml:space="preserve"> porterà </w:t>
      </w:r>
      <w:r w:rsidR="004861B7">
        <w:rPr>
          <w:rFonts w:ascii="Century Gothic" w:hAnsi="Century Gothic"/>
        </w:rPr>
        <w:t xml:space="preserve">il pubblico </w:t>
      </w:r>
      <w:r w:rsidR="004861B7" w:rsidRPr="004861B7">
        <w:rPr>
          <w:rFonts w:ascii="Century Gothic" w:hAnsi="Century Gothic"/>
        </w:rPr>
        <w:t xml:space="preserve">alla scoperta degli angoli nascosti del </w:t>
      </w:r>
      <w:r w:rsidR="004861B7" w:rsidRPr="004861B7">
        <w:rPr>
          <w:rFonts w:ascii="Century Gothic" w:hAnsi="Century Gothic"/>
          <w:b/>
          <w:bCs/>
        </w:rPr>
        <w:t>Borgo San Giuliano</w:t>
      </w:r>
      <w:r w:rsidR="004861B7">
        <w:rPr>
          <w:rFonts w:ascii="Century Gothic" w:hAnsi="Century Gothic"/>
        </w:rPr>
        <w:t xml:space="preserve"> e approfondirà</w:t>
      </w:r>
      <w:r w:rsidR="004861B7" w:rsidRPr="004861B7">
        <w:rPr>
          <w:rFonts w:ascii="Century Gothic" w:hAnsi="Century Gothic"/>
        </w:rPr>
        <w:t xml:space="preserve"> un Fellini inedito tra piccoli vicoli, quartieri, la nuova </w:t>
      </w:r>
      <w:r w:rsidR="004861B7" w:rsidRPr="00B51695">
        <w:rPr>
          <w:rFonts w:ascii="Century Gothic" w:hAnsi="Century Gothic"/>
          <w:b/>
          <w:bCs/>
        </w:rPr>
        <w:t>Piazza Malatesta</w:t>
      </w:r>
      <w:r w:rsidR="004861B7" w:rsidRPr="004861B7">
        <w:rPr>
          <w:rFonts w:ascii="Century Gothic" w:hAnsi="Century Gothic"/>
        </w:rPr>
        <w:t xml:space="preserve"> e il </w:t>
      </w:r>
      <w:r w:rsidR="004861B7" w:rsidRPr="00B51695">
        <w:rPr>
          <w:rFonts w:ascii="Century Gothic" w:hAnsi="Century Gothic"/>
          <w:b/>
          <w:bCs/>
        </w:rPr>
        <w:t>Castel Sismondo</w:t>
      </w:r>
      <w:r w:rsidR="004861B7" w:rsidRPr="004861B7">
        <w:rPr>
          <w:rFonts w:ascii="Century Gothic" w:hAnsi="Century Gothic"/>
        </w:rPr>
        <w:t>, sede del Fellini Museum</w:t>
      </w:r>
      <w:r w:rsidR="004861B7">
        <w:rPr>
          <w:rFonts w:ascii="Century Gothic" w:hAnsi="Century Gothic"/>
        </w:rPr>
        <w:t xml:space="preserve">. </w:t>
      </w:r>
    </w:p>
    <w:p w14:paraId="24EBDA26" w14:textId="77777777" w:rsidR="00B51695" w:rsidRDefault="00B51695" w:rsidP="00EE2734">
      <w:pPr>
        <w:jc w:val="both"/>
        <w:rPr>
          <w:rFonts w:ascii="Century Gothic" w:hAnsi="Century Gothic"/>
        </w:rPr>
      </w:pPr>
    </w:p>
    <w:p w14:paraId="071CA1C6" w14:textId="3AEC97C2" w:rsidR="00B51695" w:rsidRDefault="00B51695" w:rsidP="00B51695">
      <w:pPr>
        <w:jc w:val="both"/>
        <w:rPr>
          <w:rFonts w:ascii="Century Gothic" w:hAnsi="Century Gothic"/>
        </w:rPr>
      </w:pPr>
      <w:r w:rsidRPr="00B51695">
        <w:rPr>
          <w:rFonts w:ascii="Century Gothic" w:hAnsi="Century Gothic"/>
          <w:b/>
          <w:bCs/>
        </w:rPr>
        <w:t>La cultura a Rimini è anche l’arte del buon cibo</w:t>
      </w:r>
      <w:r>
        <w:rPr>
          <w:rFonts w:ascii="Century Gothic" w:hAnsi="Century Gothic"/>
        </w:rPr>
        <w:t xml:space="preserve"> e per il </w:t>
      </w:r>
      <w:r w:rsidR="00324930">
        <w:rPr>
          <w:rFonts w:ascii="Century Gothic" w:hAnsi="Century Gothic"/>
        </w:rPr>
        <w:t>mese di dicembre 2022</w:t>
      </w:r>
      <w:r>
        <w:rPr>
          <w:rFonts w:ascii="Century Gothic" w:hAnsi="Century Gothic"/>
        </w:rPr>
        <w:t xml:space="preserve"> non potevano mancare esperienze dedicate alla cucina romagnola, come la “</w:t>
      </w:r>
      <w:hyperlink r:id="rId20" w:history="1">
        <w:r w:rsidRPr="00B51695">
          <w:rPr>
            <w:rStyle w:val="Collegamentoipertestuale"/>
            <w:rFonts w:ascii="Century Gothic" w:hAnsi="Century Gothic"/>
            <w:b/>
            <w:bCs/>
            <w:i/>
            <w:iCs/>
          </w:rPr>
          <w:t>Cooking Class Piada</w:t>
        </w:r>
      </w:hyperlink>
      <w:r>
        <w:rPr>
          <w:rFonts w:ascii="Century Gothic" w:hAnsi="Century Gothic"/>
          <w:b/>
          <w:bCs/>
          <w:i/>
          <w:iCs/>
        </w:rPr>
        <w:t>”</w:t>
      </w:r>
      <w:r w:rsidRPr="00B51695">
        <w:rPr>
          <w:rFonts w:ascii="Century Gothic" w:hAnsi="Century Gothic"/>
        </w:rPr>
        <w:t>, per scoprire tutti i segreti dell</w:t>
      </w:r>
      <w:r>
        <w:rPr>
          <w:rFonts w:ascii="Century Gothic" w:hAnsi="Century Gothic"/>
        </w:rPr>
        <w:t xml:space="preserve">a </w:t>
      </w:r>
      <w:r w:rsidRPr="00324930">
        <w:rPr>
          <w:rFonts w:ascii="Century Gothic" w:hAnsi="Century Gothic"/>
          <w:b/>
          <w:bCs/>
        </w:rPr>
        <w:t>piadina</w:t>
      </w:r>
      <w:r>
        <w:rPr>
          <w:rFonts w:ascii="Century Gothic" w:hAnsi="Century Gothic"/>
        </w:rPr>
        <w:t>, lo</w:t>
      </w:r>
      <w:r w:rsidRPr="00B51695">
        <w:rPr>
          <w:rFonts w:ascii="Century Gothic" w:hAnsi="Century Gothic"/>
        </w:rPr>
        <w:t xml:space="preserve"> street food romagnolo per eccellenza</w:t>
      </w:r>
      <w:r>
        <w:rPr>
          <w:rFonts w:ascii="Century Gothic" w:hAnsi="Century Gothic"/>
        </w:rPr>
        <w:t xml:space="preserve">, o </w:t>
      </w:r>
      <w:r w:rsidRPr="00B51695">
        <w:rPr>
          <w:rFonts w:ascii="Century Gothic" w:hAnsi="Century Gothic"/>
        </w:rPr>
        <w:t xml:space="preserve">la </w:t>
      </w:r>
      <w:r>
        <w:rPr>
          <w:rFonts w:ascii="Century Gothic" w:hAnsi="Century Gothic"/>
        </w:rPr>
        <w:t>“</w:t>
      </w:r>
      <w:hyperlink r:id="rId21" w:history="1">
        <w:r w:rsidRPr="00B51695">
          <w:rPr>
            <w:rStyle w:val="Collegamentoipertestuale"/>
            <w:rFonts w:ascii="Century Gothic" w:hAnsi="Century Gothic"/>
            <w:b/>
            <w:bCs/>
            <w:i/>
            <w:iCs/>
          </w:rPr>
          <w:t>Degustazione dei vini premiati</w:t>
        </w:r>
      </w:hyperlink>
      <w:r>
        <w:rPr>
          <w:rFonts w:ascii="Century Gothic" w:hAnsi="Century Gothic"/>
        </w:rPr>
        <w:t xml:space="preserve">” </w:t>
      </w:r>
    </w:p>
    <w:p w14:paraId="30F21C96" w14:textId="0313C0C4" w:rsidR="00A95CBF" w:rsidRDefault="00A95CBF" w:rsidP="00B51695">
      <w:pPr>
        <w:jc w:val="both"/>
        <w:rPr>
          <w:rFonts w:ascii="Century Gothic" w:hAnsi="Century Gothic"/>
        </w:rPr>
      </w:pPr>
    </w:p>
    <w:p w14:paraId="27D6D8AD" w14:textId="4AACD184" w:rsidR="00A95CBF" w:rsidRPr="00A95CBF" w:rsidRDefault="00A95CBF" w:rsidP="00B51695">
      <w:pPr>
        <w:jc w:val="both"/>
        <w:rPr>
          <w:rFonts w:ascii="Century Gothic" w:hAnsi="Century Gothic"/>
          <w:b/>
          <w:bCs/>
        </w:rPr>
      </w:pPr>
    </w:p>
    <w:p w14:paraId="62EE9AB4" w14:textId="5C5418AC" w:rsidR="00A95CBF" w:rsidRPr="00A95CBF" w:rsidRDefault="00A95CBF" w:rsidP="00B51695">
      <w:pPr>
        <w:jc w:val="both"/>
        <w:rPr>
          <w:rFonts w:ascii="Century Gothic" w:hAnsi="Century Gothic"/>
          <w:b/>
          <w:bCs/>
        </w:rPr>
      </w:pPr>
      <w:r w:rsidRPr="00A95CBF">
        <w:rPr>
          <w:rFonts w:ascii="Century Gothic" w:hAnsi="Century Gothic"/>
          <w:b/>
          <w:bCs/>
        </w:rPr>
        <w:t>INFORMAZIONI UTILI</w:t>
      </w:r>
    </w:p>
    <w:p w14:paraId="21436B5B" w14:textId="0F9F60BA" w:rsidR="00A95CBF" w:rsidRDefault="00A95CBF" w:rsidP="00B51695">
      <w:pPr>
        <w:jc w:val="both"/>
        <w:rPr>
          <w:rFonts w:ascii="Century Gothic" w:hAnsi="Century Gothic"/>
        </w:rPr>
      </w:pPr>
    </w:p>
    <w:p w14:paraId="704E7F2F" w14:textId="1B184613" w:rsidR="00A95CBF" w:rsidRDefault="00A95CBF" w:rsidP="00B516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Tutte le informazioni e i pacchetti turistici sono consultabili e acquistabili sul sit</w:t>
      </w:r>
      <w:r w:rsidR="00A832F6">
        <w:rPr>
          <w:rFonts w:ascii="Century Gothic" w:hAnsi="Century Gothic"/>
        </w:rPr>
        <w:t xml:space="preserve">o </w:t>
      </w:r>
      <w:hyperlink r:id="rId22" w:history="1">
        <w:r w:rsidR="00A832F6" w:rsidRPr="0000659C">
          <w:rPr>
            <w:rStyle w:val="Collegamentoipertestuale"/>
            <w:rFonts w:ascii="Century Gothic" w:hAnsi="Century Gothic"/>
          </w:rPr>
          <w:t>www.visitrimini.com</w:t>
        </w:r>
      </w:hyperlink>
      <w:r w:rsidR="00A832F6">
        <w:rPr>
          <w:rFonts w:ascii="Century Gothic" w:hAnsi="Century Gothic"/>
        </w:rPr>
        <w:t xml:space="preserve"> </w:t>
      </w:r>
    </w:p>
    <w:p w14:paraId="0D451488" w14:textId="2E315FC7" w:rsidR="00A30B23" w:rsidRDefault="00A30B23" w:rsidP="00B51695">
      <w:pPr>
        <w:jc w:val="both"/>
        <w:rPr>
          <w:rFonts w:ascii="Century Gothic" w:hAnsi="Century Gothic"/>
        </w:rPr>
      </w:pPr>
    </w:p>
    <w:p w14:paraId="37341BE0" w14:textId="0DB9D76F" w:rsidR="00A30B23" w:rsidRDefault="00A30B23" w:rsidP="00B516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Per i pacchetti dedicati al Ponte dell’Immacolata a Rimini: </w:t>
      </w:r>
      <w:hyperlink r:id="rId23" w:history="1">
        <w:r w:rsidRPr="00E165DF">
          <w:rPr>
            <w:rStyle w:val="Collegamentoipertestuale"/>
            <w:rFonts w:ascii="Century Gothic" w:hAnsi="Century Gothic"/>
          </w:rPr>
          <w:t>https://www.visitrimini.com/ponte-dellimmacolata-a-rimini/</w:t>
        </w:r>
      </w:hyperlink>
      <w:r>
        <w:rPr>
          <w:rFonts w:ascii="Century Gothic" w:hAnsi="Century Gothic"/>
        </w:rPr>
        <w:t xml:space="preserve"> </w:t>
      </w:r>
    </w:p>
    <w:p w14:paraId="2D8A761F" w14:textId="33E250F7" w:rsidR="00A30B23" w:rsidRDefault="00A30B23" w:rsidP="00B51695">
      <w:pPr>
        <w:jc w:val="both"/>
        <w:rPr>
          <w:rFonts w:ascii="Century Gothic" w:hAnsi="Century Gothic"/>
        </w:rPr>
      </w:pPr>
    </w:p>
    <w:p w14:paraId="0C48D512" w14:textId="09D8D7C5" w:rsidR="00A30B23" w:rsidRDefault="00A30B23" w:rsidP="00B516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Natale a Rimini: </w:t>
      </w:r>
      <w:hyperlink r:id="rId24" w:history="1">
        <w:r w:rsidRPr="00E165DF">
          <w:rPr>
            <w:rStyle w:val="Collegamentoipertestuale"/>
            <w:rFonts w:ascii="Century Gothic" w:hAnsi="Century Gothic"/>
          </w:rPr>
          <w:t>https://www.visitrimini.com/natale-a-rimini/</w:t>
        </w:r>
      </w:hyperlink>
      <w:r>
        <w:rPr>
          <w:rFonts w:ascii="Century Gothic" w:hAnsi="Century Gothic"/>
        </w:rPr>
        <w:t xml:space="preserve"> </w:t>
      </w:r>
    </w:p>
    <w:p w14:paraId="238199E5" w14:textId="3DF9BAC9" w:rsidR="00A30B23" w:rsidRDefault="00A30B23" w:rsidP="00B51695">
      <w:pPr>
        <w:jc w:val="both"/>
        <w:rPr>
          <w:rFonts w:ascii="Century Gothic" w:hAnsi="Century Gothic"/>
        </w:rPr>
      </w:pPr>
    </w:p>
    <w:p w14:paraId="307F8DA2" w14:textId="34155E58" w:rsidR="00A30B23" w:rsidRDefault="00A30B23" w:rsidP="00B51695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Capodanno a Rimini: </w:t>
      </w:r>
      <w:hyperlink r:id="rId25" w:history="1">
        <w:r w:rsidRPr="00E165DF">
          <w:rPr>
            <w:rStyle w:val="Collegamentoipertestuale"/>
            <w:rFonts w:ascii="Century Gothic" w:hAnsi="Century Gothic"/>
          </w:rPr>
          <w:t>https://www.visitrimini.com/capodanno-a-rimini/</w:t>
        </w:r>
      </w:hyperlink>
      <w:r>
        <w:rPr>
          <w:rFonts w:ascii="Century Gothic" w:hAnsi="Century Gothic"/>
        </w:rPr>
        <w:t xml:space="preserve"> </w:t>
      </w:r>
    </w:p>
    <w:p w14:paraId="22398850" w14:textId="6A3875F4" w:rsidR="00A95CBF" w:rsidRDefault="00A95CBF" w:rsidP="00B51695">
      <w:pPr>
        <w:jc w:val="both"/>
        <w:rPr>
          <w:rFonts w:ascii="Century Gothic" w:hAnsi="Century Gothic"/>
        </w:rPr>
      </w:pPr>
    </w:p>
    <w:p w14:paraId="13121272" w14:textId="77777777" w:rsidR="00A95CBF" w:rsidRDefault="00A95CBF" w:rsidP="00B51695">
      <w:pPr>
        <w:jc w:val="both"/>
        <w:rPr>
          <w:rFonts w:ascii="Century Gothic" w:hAnsi="Century Gothic"/>
        </w:rPr>
      </w:pPr>
    </w:p>
    <w:p w14:paraId="47EB4D5E" w14:textId="77777777" w:rsidR="00A95CBF" w:rsidRPr="00A95CBF" w:rsidRDefault="00A95CBF" w:rsidP="00A95CBF">
      <w:pPr>
        <w:jc w:val="both"/>
        <w:rPr>
          <w:rFonts w:ascii="Century Gothic" w:eastAsia="Verdana" w:hAnsi="Century Gothic" w:cstheme="majorHAnsi"/>
          <w:b/>
        </w:rPr>
      </w:pPr>
      <w:r w:rsidRPr="00A95CBF">
        <w:rPr>
          <w:rFonts w:ascii="Century Gothic" w:eastAsia="Verdana" w:hAnsi="Century Gothic" w:cstheme="majorHAnsi"/>
          <w:b/>
        </w:rPr>
        <w:t xml:space="preserve">UFFICIO STAMPA </w:t>
      </w:r>
    </w:p>
    <w:p w14:paraId="2903F1E8" w14:textId="77777777" w:rsidR="00A95CBF" w:rsidRPr="00A95CBF" w:rsidRDefault="00A95CBF" w:rsidP="00A95CBF">
      <w:pPr>
        <w:jc w:val="both"/>
        <w:rPr>
          <w:rFonts w:ascii="Century Gothic" w:eastAsia="Verdana" w:hAnsi="Century Gothic" w:cstheme="majorHAnsi"/>
          <w:b/>
        </w:rPr>
      </w:pPr>
      <w:r w:rsidRPr="00A95CBF">
        <w:rPr>
          <w:rFonts w:ascii="Century Gothic" w:eastAsia="Verdana" w:hAnsi="Century Gothic" w:cstheme="majorHAnsi"/>
          <w:b/>
        </w:rPr>
        <w:t>CULTURALIA DI NORMA WALTMANN</w:t>
      </w:r>
    </w:p>
    <w:p w14:paraId="17641432" w14:textId="77777777" w:rsidR="00A95CBF" w:rsidRPr="00A95CBF" w:rsidRDefault="00A95CBF" w:rsidP="00A95CBF">
      <w:pPr>
        <w:jc w:val="both"/>
        <w:rPr>
          <w:rFonts w:ascii="Century Gothic" w:hAnsi="Century Gothic" w:cstheme="majorHAnsi"/>
          <w:b/>
        </w:rPr>
      </w:pPr>
    </w:p>
    <w:p w14:paraId="75677D81" w14:textId="77777777" w:rsidR="00A95CBF" w:rsidRPr="00A95CBF" w:rsidRDefault="00A95CBF" w:rsidP="00A95CBF">
      <w:pPr>
        <w:jc w:val="both"/>
        <w:rPr>
          <w:rFonts w:ascii="Century Gothic" w:hAnsi="Century Gothic" w:cstheme="majorHAnsi"/>
        </w:rPr>
      </w:pPr>
      <w:r w:rsidRPr="00A95CBF">
        <w:rPr>
          <w:rFonts w:ascii="Century Gothic" w:hAnsi="Century Gothic" w:cstheme="majorHAnsi"/>
          <w:noProof/>
        </w:rPr>
        <w:drawing>
          <wp:inline distT="0" distB="0" distL="0" distR="0" wp14:anchorId="435F9F0B" wp14:editId="4665399E">
            <wp:extent cx="901700" cy="647700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 l="-37" t="-81" r="-38" b="-81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46B8AC" w14:textId="77777777" w:rsidR="00A95CBF" w:rsidRPr="00A95CBF" w:rsidRDefault="00A95CBF" w:rsidP="00A95CBF">
      <w:pPr>
        <w:jc w:val="both"/>
        <w:rPr>
          <w:rFonts w:ascii="Century Gothic" w:hAnsi="Century Gothic" w:cstheme="majorHAnsi"/>
        </w:rPr>
      </w:pPr>
    </w:p>
    <w:p w14:paraId="1A276D3D" w14:textId="77777777" w:rsidR="00A95CBF" w:rsidRPr="00A95CBF" w:rsidRDefault="00A95CBF" w:rsidP="00A95CBF">
      <w:pPr>
        <w:jc w:val="both"/>
        <w:rPr>
          <w:rFonts w:ascii="Century Gothic" w:eastAsia="Verdana" w:hAnsi="Century Gothic" w:cstheme="majorHAnsi"/>
        </w:rPr>
      </w:pPr>
      <w:r w:rsidRPr="00A95CBF">
        <w:rPr>
          <w:rFonts w:ascii="Century Gothic" w:eastAsia="Verdana" w:hAnsi="Century Gothic" w:cstheme="majorHAnsi"/>
        </w:rPr>
        <w:t xml:space="preserve">051 6569105 - 392 2527126 </w:t>
      </w:r>
      <w:r w:rsidRPr="00A95CBF">
        <w:rPr>
          <w:rFonts w:ascii="Century Gothic" w:eastAsia="Verdana" w:hAnsi="Century Gothic" w:cstheme="majorHAnsi"/>
        </w:rPr>
        <w:tab/>
      </w:r>
      <w:r w:rsidRPr="00A95CBF">
        <w:rPr>
          <w:rFonts w:ascii="Century Gothic" w:eastAsia="Verdana" w:hAnsi="Century Gothic" w:cstheme="majorHAnsi"/>
        </w:rPr>
        <w:tab/>
      </w:r>
    </w:p>
    <w:p w14:paraId="75966CF6" w14:textId="77777777" w:rsidR="00A95CBF" w:rsidRPr="00A95CBF" w:rsidRDefault="00000000" w:rsidP="00A95CBF">
      <w:pPr>
        <w:jc w:val="both"/>
        <w:rPr>
          <w:rFonts w:ascii="Century Gothic" w:eastAsia="Verdana" w:hAnsi="Century Gothic" w:cstheme="majorHAnsi"/>
        </w:rPr>
      </w:pPr>
      <w:hyperlink r:id="rId27">
        <w:r w:rsidR="00A95CBF" w:rsidRPr="00A95CBF">
          <w:rPr>
            <w:rFonts w:ascii="Century Gothic" w:eastAsia="Verdana" w:hAnsi="Century Gothic" w:cstheme="majorHAnsi"/>
            <w:color w:val="0000FF"/>
            <w:u w:val="single"/>
          </w:rPr>
          <w:t>info@culturaliart.com</w:t>
        </w:r>
      </w:hyperlink>
      <w:r w:rsidR="00A95CBF" w:rsidRPr="00A95CBF">
        <w:rPr>
          <w:rFonts w:ascii="Century Gothic" w:eastAsia="Verdana" w:hAnsi="Century Gothic" w:cstheme="majorHAnsi"/>
        </w:rPr>
        <w:t xml:space="preserve"> </w:t>
      </w:r>
    </w:p>
    <w:p w14:paraId="26DF153A" w14:textId="77777777" w:rsidR="00A95CBF" w:rsidRPr="00A95CBF" w:rsidRDefault="00000000" w:rsidP="00A95CBF">
      <w:pPr>
        <w:jc w:val="both"/>
        <w:rPr>
          <w:rFonts w:ascii="Century Gothic" w:eastAsia="Verdana" w:hAnsi="Century Gothic" w:cstheme="majorHAnsi"/>
        </w:rPr>
      </w:pPr>
      <w:hyperlink r:id="rId28" w:history="1">
        <w:r w:rsidR="00A95CBF" w:rsidRPr="00A95CBF">
          <w:rPr>
            <w:rStyle w:val="Collegamentoipertestuale"/>
            <w:rFonts w:ascii="Century Gothic" w:eastAsia="Verdana" w:hAnsi="Century Gothic" w:cstheme="majorHAnsi"/>
          </w:rPr>
          <w:t>www.culturaliart.com</w:t>
        </w:r>
      </w:hyperlink>
      <w:r w:rsidR="00A95CBF" w:rsidRPr="00A95CBF">
        <w:rPr>
          <w:rFonts w:ascii="Century Gothic" w:eastAsia="Verdana" w:hAnsi="Century Gothic" w:cstheme="majorHAnsi"/>
        </w:rPr>
        <w:t xml:space="preserve"> </w:t>
      </w:r>
    </w:p>
    <w:p w14:paraId="573E0F49" w14:textId="77777777" w:rsidR="00A95CBF" w:rsidRPr="00A95CBF" w:rsidRDefault="00A95CBF" w:rsidP="00A95CBF">
      <w:pPr>
        <w:jc w:val="both"/>
        <w:rPr>
          <w:rFonts w:ascii="Century Gothic" w:eastAsia="Verdana" w:hAnsi="Century Gothic" w:cstheme="majorHAnsi"/>
        </w:rPr>
      </w:pPr>
      <w:r w:rsidRPr="00A95CBF">
        <w:rPr>
          <w:rFonts w:ascii="Century Gothic" w:eastAsia="Verdana" w:hAnsi="Century Gothic" w:cstheme="majorHAnsi"/>
        </w:rPr>
        <w:t xml:space="preserve">Facebook: </w:t>
      </w:r>
      <w:hyperlink r:id="rId29">
        <w:r w:rsidRPr="00A95CBF">
          <w:rPr>
            <w:rFonts w:ascii="Century Gothic" w:eastAsia="Verdana" w:hAnsi="Century Gothic" w:cstheme="majorHAnsi"/>
            <w:color w:val="0000FF"/>
            <w:u w:val="single"/>
          </w:rPr>
          <w:t>Culturalia</w:t>
        </w:r>
      </w:hyperlink>
      <w:r w:rsidRPr="00A95CBF">
        <w:rPr>
          <w:rFonts w:ascii="Century Gothic" w:eastAsia="Verdana" w:hAnsi="Century Gothic" w:cstheme="majorHAnsi"/>
        </w:rPr>
        <w:t xml:space="preserve"> </w:t>
      </w:r>
    </w:p>
    <w:p w14:paraId="02DD4CB9" w14:textId="77777777" w:rsidR="00A95CBF" w:rsidRPr="00A95CBF" w:rsidRDefault="00A95CBF" w:rsidP="00A95CBF">
      <w:pPr>
        <w:jc w:val="both"/>
        <w:rPr>
          <w:rFonts w:ascii="Century Gothic" w:eastAsia="Verdana" w:hAnsi="Century Gothic" w:cstheme="majorHAnsi"/>
        </w:rPr>
      </w:pPr>
      <w:r w:rsidRPr="00A95CBF">
        <w:rPr>
          <w:rFonts w:ascii="Century Gothic" w:eastAsia="Verdana" w:hAnsi="Century Gothic" w:cstheme="majorHAnsi"/>
        </w:rPr>
        <w:t xml:space="preserve">Instagram: </w:t>
      </w:r>
      <w:hyperlink r:id="rId30">
        <w:proofErr w:type="spellStart"/>
        <w:r w:rsidRPr="00A95CBF">
          <w:rPr>
            <w:rFonts w:ascii="Century Gothic" w:eastAsia="Verdana" w:hAnsi="Century Gothic" w:cstheme="majorHAnsi"/>
            <w:color w:val="0000FF"/>
            <w:u w:val="single"/>
          </w:rPr>
          <w:t>Culturalia_comunicare_arte</w:t>
        </w:r>
        <w:proofErr w:type="spellEnd"/>
      </w:hyperlink>
    </w:p>
    <w:p w14:paraId="7ED50994" w14:textId="77777777" w:rsidR="00A95CBF" w:rsidRPr="00A95CBF" w:rsidRDefault="00A95CBF" w:rsidP="00A95CBF">
      <w:pPr>
        <w:jc w:val="both"/>
        <w:rPr>
          <w:rFonts w:ascii="Century Gothic" w:eastAsia="Verdana" w:hAnsi="Century Gothic" w:cstheme="majorHAnsi"/>
        </w:rPr>
      </w:pPr>
      <w:r w:rsidRPr="00A95CBF">
        <w:rPr>
          <w:rFonts w:ascii="Century Gothic" w:eastAsia="Verdana" w:hAnsi="Century Gothic" w:cstheme="majorHAnsi"/>
        </w:rPr>
        <w:t xml:space="preserve">Linkedin: </w:t>
      </w:r>
      <w:hyperlink r:id="rId31">
        <w:r w:rsidRPr="00A95CBF">
          <w:rPr>
            <w:rFonts w:ascii="Century Gothic" w:eastAsia="Verdana" w:hAnsi="Century Gothic" w:cstheme="majorHAnsi"/>
            <w:color w:val="0000FF"/>
            <w:u w:val="single"/>
          </w:rPr>
          <w:t xml:space="preserve">Culturalia di Norma </w:t>
        </w:r>
        <w:proofErr w:type="spellStart"/>
        <w:r w:rsidRPr="00A95CBF">
          <w:rPr>
            <w:rFonts w:ascii="Century Gothic" w:eastAsia="Verdana" w:hAnsi="Century Gothic" w:cstheme="majorHAnsi"/>
            <w:color w:val="0000FF"/>
            <w:u w:val="single"/>
          </w:rPr>
          <w:t>Waltmann</w:t>
        </w:r>
        <w:proofErr w:type="spellEnd"/>
      </w:hyperlink>
      <w:r w:rsidRPr="00A95CBF">
        <w:rPr>
          <w:rFonts w:ascii="Century Gothic" w:eastAsia="Verdana" w:hAnsi="Century Gothic" w:cstheme="majorHAnsi"/>
        </w:rPr>
        <w:t xml:space="preserve"> </w:t>
      </w:r>
    </w:p>
    <w:p w14:paraId="1223B976" w14:textId="4DDD71B2" w:rsidR="00A95CBF" w:rsidRPr="00A95CBF" w:rsidRDefault="00A95CBF" w:rsidP="00A95CBF">
      <w:pPr>
        <w:jc w:val="both"/>
        <w:rPr>
          <w:rFonts w:ascii="Century Gothic" w:hAnsi="Century Gothic"/>
        </w:rPr>
      </w:pPr>
      <w:proofErr w:type="spellStart"/>
      <w:r w:rsidRPr="00A95CBF">
        <w:rPr>
          <w:rFonts w:ascii="Century Gothic" w:eastAsia="Verdana" w:hAnsi="Century Gothic" w:cstheme="majorHAnsi"/>
        </w:rPr>
        <w:t>Youtube</w:t>
      </w:r>
      <w:proofErr w:type="spellEnd"/>
      <w:r w:rsidRPr="00A95CBF">
        <w:rPr>
          <w:rFonts w:ascii="Century Gothic" w:eastAsia="Verdana" w:hAnsi="Century Gothic" w:cstheme="majorHAnsi"/>
        </w:rPr>
        <w:t xml:space="preserve">: </w:t>
      </w:r>
      <w:hyperlink r:id="rId32">
        <w:r w:rsidRPr="00A95CBF">
          <w:rPr>
            <w:rFonts w:ascii="Century Gothic" w:eastAsia="Verdana" w:hAnsi="Century Gothic" w:cstheme="majorHAnsi"/>
            <w:color w:val="0000FF"/>
            <w:u w:val="single"/>
          </w:rPr>
          <w:t>Culturalia</w:t>
        </w:r>
      </w:hyperlink>
    </w:p>
    <w:bookmarkEnd w:id="0"/>
    <w:p w14:paraId="7076E4B8" w14:textId="77777777" w:rsidR="00324930" w:rsidRDefault="00324930" w:rsidP="00B51695">
      <w:pPr>
        <w:jc w:val="both"/>
        <w:rPr>
          <w:rFonts w:ascii="Century Gothic" w:hAnsi="Century Gothic"/>
        </w:rPr>
      </w:pPr>
    </w:p>
    <w:p w14:paraId="1C31651A" w14:textId="091A76C5" w:rsidR="00324930" w:rsidRPr="00B51695" w:rsidRDefault="00324930" w:rsidP="00B51695">
      <w:pPr>
        <w:jc w:val="both"/>
        <w:rPr>
          <w:rFonts w:ascii="Century Gothic" w:hAnsi="Century Gothic"/>
        </w:rPr>
      </w:pPr>
    </w:p>
    <w:p w14:paraId="2E004C78" w14:textId="77777777" w:rsidR="00B51695" w:rsidRPr="00B51695" w:rsidRDefault="00B51695" w:rsidP="00B51695">
      <w:pPr>
        <w:jc w:val="both"/>
        <w:rPr>
          <w:rFonts w:ascii="Century Gothic" w:hAnsi="Century Gothic"/>
        </w:rPr>
      </w:pPr>
    </w:p>
    <w:p w14:paraId="5C827002" w14:textId="77777777" w:rsidR="00F12A82" w:rsidRPr="004E18DF" w:rsidRDefault="00F12A82" w:rsidP="00387057">
      <w:pPr>
        <w:jc w:val="both"/>
        <w:rPr>
          <w:rFonts w:ascii="Century Gothic" w:hAnsi="Century Gothic"/>
        </w:rPr>
      </w:pPr>
    </w:p>
    <w:sectPr w:rsidR="00F12A82" w:rsidRPr="004E18DF" w:rsidSect="00481B12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300F1B"/>
    <w:multiLevelType w:val="hybridMultilevel"/>
    <w:tmpl w:val="7632DD1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73504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8DF"/>
    <w:rsid w:val="00013D6C"/>
    <w:rsid w:val="000233A0"/>
    <w:rsid w:val="00042461"/>
    <w:rsid w:val="00175604"/>
    <w:rsid w:val="001A31FA"/>
    <w:rsid w:val="002224C3"/>
    <w:rsid w:val="00324930"/>
    <w:rsid w:val="003712CD"/>
    <w:rsid w:val="00371D26"/>
    <w:rsid w:val="00387057"/>
    <w:rsid w:val="00427E7D"/>
    <w:rsid w:val="00481B12"/>
    <w:rsid w:val="004861B7"/>
    <w:rsid w:val="004A2189"/>
    <w:rsid w:val="004D4553"/>
    <w:rsid w:val="004E18DF"/>
    <w:rsid w:val="005323B3"/>
    <w:rsid w:val="006E50B5"/>
    <w:rsid w:val="007F0538"/>
    <w:rsid w:val="00960D4C"/>
    <w:rsid w:val="00A17C67"/>
    <w:rsid w:val="00A30B23"/>
    <w:rsid w:val="00A832F6"/>
    <w:rsid w:val="00A85A39"/>
    <w:rsid w:val="00A9094C"/>
    <w:rsid w:val="00A95CBF"/>
    <w:rsid w:val="00B10D70"/>
    <w:rsid w:val="00B30583"/>
    <w:rsid w:val="00B51695"/>
    <w:rsid w:val="00B91A39"/>
    <w:rsid w:val="00BB16E9"/>
    <w:rsid w:val="00BD65F1"/>
    <w:rsid w:val="00C26483"/>
    <w:rsid w:val="00CD7FA9"/>
    <w:rsid w:val="00D004A0"/>
    <w:rsid w:val="00E248FE"/>
    <w:rsid w:val="00EB4885"/>
    <w:rsid w:val="00EE2734"/>
    <w:rsid w:val="00F00416"/>
    <w:rsid w:val="00F1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5B41A"/>
  <w15:chartTrackingRefBased/>
  <w15:docId w15:val="{48220BA0-95D2-BC48-8393-790163C4C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12A82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12A8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175604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D004A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004A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004A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004A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004A0"/>
    <w:rPr>
      <w:b/>
      <w:bCs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E50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96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visitrimini.com/vacanze/rimini-felliniana-e-il-museo-fellini/" TargetMode="External"/><Relationship Id="rId18" Type="http://schemas.openxmlformats.org/officeDocument/2006/relationships/hyperlink" Target="https://www.visitrimini.com/esperienze/301963-rimini-city-tour" TargetMode="External"/><Relationship Id="rId26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hyperlink" Target="https://www.visitrimini.com/esperienze/303749-degustazione-vini-premiati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www.visitrimini.com/vacanze/rimini-e-i-suoi-tesori-darte/" TargetMode="External"/><Relationship Id="rId17" Type="http://schemas.openxmlformats.org/officeDocument/2006/relationships/hyperlink" Target="http://www.visitrimini.it" TargetMode="External"/><Relationship Id="rId25" Type="http://schemas.openxmlformats.org/officeDocument/2006/relationships/hyperlink" Target="https://www.visitrimini.com/capodanno-a-rimini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visitrimini.com/capodanno-a-rimini/" TargetMode="External"/><Relationship Id="rId20" Type="http://schemas.openxmlformats.org/officeDocument/2006/relationships/hyperlink" Target="https://www.visitrimini.com/esperienze/296923-cooking-class-piada/" TargetMode="External"/><Relationship Id="rId29" Type="http://schemas.openxmlformats.org/officeDocument/2006/relationships/hyperlink" Target="https://www.facebook.com/Culturali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visitrimini.com/vacanze/rimini-contemporanea/" TargetMode="External"/><Relationship Id="rId24" Type="http://schemas.openxmlformats.org/officeDocument/2006/relationships/hyperlink" Target="https://www.visitrimini.com/natale-a-rimini/" TargetMode="External"/><Relationship Id="rId32" Type="http://schemas.openxmlformats.org/officeDocument/2006/relationships/hyperlink" Target="https://www.youtube.com/channel/UCdZuj5-r-Q_Q8QZujiw0_-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visitrimini.com/esperienze/300573-rimini-style-card/" TargetMode="External"/><Relationship Id="rId23" Type="http://schemas.openxmlformats.org/officeDocument/2006/relationships/hyperlink" Target="https://www.visitrimini.com/ponte-dellimmacolata-a-rimini/" TargetMode="External"/><Relationship Id="rId28" Type="http://schemas.openxmlformats.org/officeDocument/2006/relationships/hyperlink" Target="http://www.culturaliart.com" TargetMode="External"/><Relationship Id="rId10" Type="http://schemas.openxmlformats.org/officeDocument/2006/relationships/hyperlink" Target="http://www.visitrimini.com" TargetMode="External"/><Relationship Id="rId19" Type="http://schemas.openxmlformats.org/officeDocument/2006/relationships/hyperlink" Target="https://www.visitrimini.com/esperienze/307902-rimini-city-tour-un-percorso-felliniano/" TargetMode="External"/><Relationship Id="rId31" Type="http://schemas.openxmlformats.org/officeDocument/2006/relationships/hyperlink" Target="https://www.linkedin.com/company/culturalia-di-norma-waltman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visitrimini.com/eventi/emergenze-contemporanee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visitrimini.com" TargetMode="External"/><Relationship Id="rId27" Type="http://schemas.openxmlformats.org/officeDocument/2006/relationships/hyperlink" Target="mailto:info@culturaliart.com" TargetMode="External"/><Relationship Id="rId30" Type="http://schemas.openxmlformats.org/officeDocument/2006/relationships/hyperlink" Target="https://www.instagram.com/culturalia_comunicare_arte" TargetMode="External"/><Relationship Id="rId8" Type="http://schemas.openxmlformats.org/officeDocument/2006/relationships/hyperlink" Target="https://www.visitrimini.com/esperienze/298086-rimini-art-card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</Pages>
  <Words>2058</Words>
  <Characters>11732</Characters>
  <Application>Microsoft Office Word</Application>
  <DocSecurity>0</DocSecurity>
  <Lines>97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Piera Pastore</cp:lastModifiedBy>
  <cp:revision>18</cp:revision>
  <cp:lastPrinted>2022-11-28T15:28:00Z</cp:lastPrinted>
  <dcterms:created xsi:type="dcterms:W3CDTF">2022-11-22T11:27:00Z</dcterms:created>
  <dcterms:modified xsi:type="dcterms:W3CDTF">2022-11-28T15:29:00Z</dcterms:modified>
</cp:coreProperties>
</file>