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bookmarkStart w:id="0" w:name="_GoBack"/>
      <w:bookmarkEnd w:id="0"/>
    </w:p>
    <w:p w:rsidR="007C0CE8" w:rsidRDefault="000F2752"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maria luisa ritorno</w:t>
      </w:r>
      <w:r w:rsidR="00616F6F">
        <w:rPr>
          <w:rFonts w:ascii="Arial" w:hAnsi="Arial" w:cs="Arial"/>
          <w:b/>
          <w:bCs/>
          <w:caps/>
          <w:color w:val="4F81BD" w:themeColor="accent1"/>
          <w:sz w:val="28"/>
          <w:szCs w:val="28"/>
        </w:rPr>
        <w:t xml:space="preserve">, </w:t>
      </w:r>
      <w:r w:rsidR="00A92C29">
        <w:rPr>
          <w:rFonts w:ascii="Arial" w:hAnsi="Arial" w:cs="Arial"/>
          <w:b/>
          <w:bCs/>
          <w:i/>
          <w:color w:val="4F81BD" w:themeColor="accent1"/>
          <w:sz w:val="28"/>
          <w:szCs w:val="28"/>
        </w:rPr>
        <w:t>Ritorno al futuro</w:t>
      </w:r>
    </w:p>
    <w:p w:rsidR="005C2487" w:rsidRPr="00E437E1" w:rsidRDefault="00CF6A0B" w:rsidP="005C2487">
      <w:pPr>
        <w:pStyle w:val="Nessunaspaziatura"/>
        <w:jc w:val="both"/>
        <w:rPr>
          <w:rFonts w:ascii="Arial" w:hAnsi="Arial" w:cs="Arial"/>
          <w:i/>
          <w:sz w:val="28"/>
          <w:szCs w:val="28"/>
        </w:rPr>
      </w:pPr>
      <w:r>
        <w:rPr>
          <w:rFonts w:ascii="Arial" w:hAnsi="Arial" w:cs="Arial"/>
          <w:sz w:val="28"/>
          <w:szCs w:val="28"/>
        </w:rPr>
        <w:t>A</w:t>
      </w:r>
      <w:r w:rsidR="005C2487">
        <w:rPr>
          <w:rFonts w:ascii="Arial" w:hAnsi="Arial" w:cs="Arial"/>
          <w:sz w:val="28"/>
          <w:szCs w:val="28"/>
        </w:rPr>
        <w:t xml:space="preserve">lla </w:t>
      </w:r>
      <w:proofErr w:type="spellStart"/>
      <w:r w:rsidR="005C2487">
        <w:rPr>
          <w:rFonts w:ascii="Arial" w:hAnsi="Arial" w:cs="Arial"/>
          <w:sz w:val="28"/>
          <w:szCs w:val="28"/>
        </w:rPr>
        <w:t>Vi.P</w:t>
      </w:r>
      <w:proofErr w:type="spellEnd"/>
      <w:r w:rsidR="005C2487">
        <w:rPr>
          <w:rFonts w:ascii="Arial" w:hAnsi="Arial" w:cs="Arial"/>
          <w:sz w:val="28"/>
          <w:szCs w:val="28"/>
        </w:rPr>
        <w:t xml:space="preserve">. Gallery di </w:t>
      </w:r>
      <w:r w:rsidR="00A92C29">
        <w:rPr>
          <w:rFonts w:ascii="Arial" w:hAnsi="Arial" w:cs="Arial"/>
          <w:sz w:val="28"/>
          <w:szCs w:val="28"/>
        </w:rPr>
        <w:t xml:space="preserve">Venezia – Galleria </w:t>
      </w:r>
      <w:proofErr w:type="spellStart"/>
      <w:r w:rsidR="00A92C29">
        <w:rPr>
          <w:rFonts w:ascii="Arial" w:hAnsi="Arial" w:cs="Arial"/>
          <w:sz w:val="28"/>
          <w:szCs w:val="28"/>
        </w:rPr>
        <w:t>ItinerArte</w:t>
      </w:r>
      <w:proofErr w:type="spellEnd"/>
    </w:p>
    <w:p w:rsidR="00616F6F" w:rsidRPr="00C26956" w:rsidRDefault="00616F6F" w:rsidP="00616F6F">
      <w:pPr>
        <w:pStyle w:val="Nessunaspaziatura"/>
        <w:jc w:val="both"/>
        <w:rPr>
          <w:rFonts w:ascii="Arial" w:hAnsi="Arial" w:cs="Arial"/>
          <w:sz w:val="24"/>
          <w:szCs w:val="24"/>
        </w:rPr>
      </w:pPr>
    </w:p>
    <w:p w:rsidR="000F2752"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0F2752">
        <w:rPr>
          <w:rFonts w:ascii="Arial" w:hAnsi="Arial" w:cs="Arial"/>
        </w:rPr>
        <w:t>sabato</w:t>
      </w:r>
      <w:r w:rsidR="00E85FE3">
        <w:rPr>
          <w:rFonts w:ascii="Arial" w:hAnsi="Arial" w:cs="Arial"/>
        </w:rPr>
        <w:t xml:space="preserve"> </w:t>
      </w:r>
      <w:r w:rsidR="00A92C29">
        <w:rPr>
          <w:rFonts w:ascii="Arial" w:hAnsi="Arial" w:cs="Arial"/>
        </w:rPr>
        <w:t>14 maggio</w:t>
      </w:r>
      <w:r w:rsidR="00C30C79">
        <w:rPr>
          <w:rFonts w:ascii="Arial" w:hAnsi="Arial" w:cs="Arial"/>
        </w:rPr>
        <w:t xml:space="preserve"> </w:t>
      </w:r>
      <w:r w:rsidR="00CF6A0B">
        <w:rPr>
          <w:rFonts w:ascii="Arial" w:hAnsi="Arial" w:cs="Arial"/>
        </w:rPr>
        <w:t>202</w:t>
      </w:r>
      <w:r w:rsidR="00A92C29">
        <w:rPr>
          <w:rFonts w:ascii="Arial" w:hAnsi="Arial" w:cs="Arial"/>
        </w:rPr>
        <w:t>2</w:t>
      </w:r>
      <w:r w:rsidRPr="00F62367">
        <w:rPr>
          <w:rFonts w:ascii="Arial" w:hAnsi="Arial" w:cs="Arial"/>
        </w:rPr>
        <w:t xml:space="preserve">, </w:t>
      </w:r>
      <w:r w:rsidR="00A92C29">
        <w:rPr>
          <w:rFonts w:ascii="Arial" w:hAnsi="Arial" w:cs="Arial"/>
        </w:rPr>
        <w:t>d</w:t>
      </w:r>
      <w:r w:rsidRPr="00F62367">
        <w:rPr>
          <w:rFonts w:ascii="Arial" w:hAnsi="Arial" w:cs="Arial"/>
        </w:rPr>
        <w:t>alle ore 1</w:t>
      </w:r>
      <w:r w:rsidR="00A92C29">
        <w:rPr>
          <w:rFonts w:ascii="Arial" w:hAnsi="Arial" w:cs="Arial"/>
        </w:rPr>
        <w:t>6</w:t>
      </w:r>
      <w:r w:rsidRPr="00F62367">
        <w:rPr>
          <w:rFonts w:ascii="Arial" w:hAnsi="Arial" w:cs="Arial"/>
        </w:rPr>
        <w:t>,00</w:t>
      </w:r>
      <w:r w:rsidR="00A92C29">
        <w:rPr>
          <w:rFonts w:ascii="Arial" w:hAnsi="Arial" w:cs="Arial"/>
        </w:rPr>
        <w:t xml:space="preserve"> alle 19,00</w:t>
      </w:r>
      <w:r w:rsidR="00F62367">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w:t>
      </w:r>
      <w:r w:rsidR="00A92C29">
        <w:rPr>
          <w:rFonts w:ascii="Arial" w:hAnsi="Arial" w:cs="Arial"/>
        </w:rPr>
        <w:t>Venezia</w:t>
      </w:r>
      <w:r w:rsidR="00853E5C" w:rsidRPr="00D77572">
        <w:rPr>
          <w:rFonts w:ascii="Arial" w:hAnsi="Arial" w:cs="Arial"/>
        </w:rPr>
        <w:t xml:space="preserve">, </w:t>
      </w:r>
      <w:r w:rsidR="00B41BE0" w:rsidRPr="00D77572">
        <w:rPr>
          <w:rFonts w:ascii="Arial" w:hAnsi="Arial" w:cs="Arial"/>
        </w:rPr>
        <w:t xml:space="preserve">in </w:t>
      </w:r>
      <w:r w:rsidR="00A92C29">
        <w:rPr>
          <w:rFonts w:ascii="Arial" w:hAnsi="Arial" w:cs="Arial"/>
        </w:rPr>
        <w:t xml:space="preserve">Rio </w:t>
      </w:r>
      <w:proofErr w:type="spellStart"/>
      <w:r w:rsidR="00A92C29">
        <w:rPr>
          <w:rFonts w:ascii="Arial" w:hAnsi="Arial" w:cs="Arial"/>
        </w:rPr>
        <w:t>Terà</w:t>
      </w:r>
      <w:proofErr w:type="spellEnd"/>
      <w:r w:rsidR="00A92C29">
        <w:rPr>
          <w:rFonts w:ascii="Arial" w:hAnsi="Arial" w:cs="Arial"/>
        </w:rPr>
        <w:t xml:space="preserve"> de la Carità – </w:t>
      </w:r>
      <w:proofErr w:type="spellStart"/>
      <w:r w:rsidR="00A92C29">
        <w:rPr>
          <w:rFonts w:ascii="Arial" w:hAnsi="Arial" w:cs="Arial"/>
        </w:rPr>
        <w:t>Dorsoduro</w:t>
      </w:r>
      <w:proofErr w:type="spellEnd"/>
      <w:r w:rsidR="00A92C29">
        <w:rPr>
          <w:rFonts w:ascii="Arial" w:hAnsi="Arial" w:cs="Arial"/>
        </w:rPr>
        <w:t xml:space="preserve"> 1046 (accanto alle Gallerie dell’Accademia)</w:t>
      </w:r>
      <w:r w:rsidR="00853E5C" w:rsidRPr="00D77572">
        <w:rPr>
          <w:rFonts w:ascii="Arial" w:hAnsi="Arial" w:cs="Arial"/>
        </w:rPr>
        <w:t>,</w:t>
      </w:r>
      <w:r w:rsidRPr="00D77572">
        <w:rPr>
          <w:rFonts w:ascii="Arial" w:hAnsi="Arial" w:cs="Arial"/>
        </w:rPr>
        <w:t xml:space="preserve"> la mostra personale </w:t>
      </w:r>
      <w:r w:rsidR="00E85FE3">
        <w:rPr>
          <w:rFonts w:ascii="Arial" w:hAnsi="Arial" w:cs="Arial"/>
        </w:rPr>
        <w:t xml:space="preserve">della scultrice </w:t>
      </w:r>
      <w:r w:rsidR="000F2752">
        <w:rPr>
          <w:rFonts w:ascii="Arial" w:hAnsi="Arial" w:cs="Arial"/>
          <w:b/>
        </w:rPr>
        <w:t>Maria Luisa Ritorno</w:t>
      </w:r>
      <w:r w:rsidR="00942635" w:rsidRPr="00D77572">
        <w:rPr>
          <w:rFonts w:ascii="Arial" w:hAnsi="Arial" w:cs="Arial"/>
        </w:rPr>
        <w:t xml:space="preserve"> </w:t>
      </w:r>
      <w:r w:rsidRPr="00D77572">
        <w:rPr>
          <w:rFonts w:ascii="Arial" w:hAnsi="Arial" w:cs="Arial"/>
        </w:rPr>
        <w:t>intitolata “</w:t>
      </w:r>
      <w:r w:rsidR="00A92C29">
        <w:rPr>
          <w:rFonts w:ascii="Arial" w:hAnsi="Arial" w:cs="Arial"/>
          <w:b/>
          <w:bCs/>
        </w:rPr>
        <w:t>Ritorno al futuro</w:t>
      </w:r>
      <w:r w:rsidRPr="00D77572">
        <w:rPr>
          <w:rFonts w:ascii="Arial" w:hAnsi="Arial" w:cs="Arial"/>
        </w:rPr>
        <w:t xml:space="preserve">”, che </w:t>
      </w:r>
      <w:r w:rsidR="00942635" w:rsidRPr="00D77572">
        <w:rPr>
          <w:rFonts w:ascii="Arial" w:hAnsi="Arial" w:cs="Arial"/>
        </w:rPr>
        <w:t xml:space="preserve">presenta una </w:t>
      </w:r>
      <w:r w:rsidR="000F2752">
        <w:rPr>
          <w:rFonts w:ascii="Arial" w:hAnsi="Arial" w:cs="Arial"/>
        </w:rPr>
        <w:t>vent</w:t>
      </w:r>
      <w:r w:rsidR="00942635" w:rsidRPr="00D77572">
        <w:rPr>
          <w:rFonts w:ascii="Arial" w:hAnsi="Arial" w:cs="Arial"/>
        </w:rPr>
        <w:t xml:space="preserve">ina di lavori </w:t>
      </w:r>
      <w:r w:rsidR="00E85FE3">
        <w:rPr>
          <w:rFonts w:ascii="Arial" w:hAnsi="Arial" w:cs="Arial"/>
        </w:rPr>
        <w:t xml:space="preserve">della scultrice </w:t>
      </w:r>
      <w:r w:rsidR="00A92C29">
        <w:rPr>
          <w:rFonts w:ascii="Arial" w:hAnsi="Arial" w:cs="Arial"/>
        </w:rPr>
        <w:t>milanese</w:t>
      </w:r>
      <w:r w:rsidR="00E85FE3">
        <w:rPr>
          <w:rFonts w:ascii="Arial" w:hAnsi="Arial" w:cs="Arial"/>
        </w:rPr>
        <w:t>, tra quadri e sculture</w:t>
      </w:r>
      <w:r w:rsidR="000F2752">
        <w:rPr>
          <w:rFonts w:ascii="Arial" w:hAnsi="Arial" w:cs="Arial"/>
        </w:rPr>
        <w:t>.</w:t>
      </w:r>
    </w:p>
    <w:p w:rsidR="00CF6A0B"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xml:space="preserve"> </w:t>
      </w:r>
      <w:r w:rsidRPr="00D77572">
        <w:rPr>
          <w:rFonts w:ascii="Arial" w:hAnsi="Arial" w:cs="Arial"/>
        </w:rPr>
        <w:t xml:space="preserve">fino al </w:t>
      </w:r>
      <w:r w:rsidR="00A92C29">
        <w:rPr>
          <w:rFonts w:ascii="Arial" w:hAnsi="Arial" w:cs="Arial"/>
        </w:rPr>
        <w:t>27 maggio</w:t>
      </w:r>
      <w:r w:rsidR="00853E5C" w:rsidRPr="00D77572">
        <w:rPr>
          <w:rFonts w:ascii="Arial" w:hAnsi="Arial" w:cs="Arial"/>
        </w:rPr>
        <w:t>, dal m</w:t>
      </w:r>
      <w:r w:rsidR="0039118F">
        <w:rPr>
          <w:rFonts w:ascii="Arial" w:hAnsi="Arial" w:cs="Arial"/>
        </w:rPr>
        <w:t>ercole</w:t>
      </w:r>
      <w:r w:rsidR="00853E5C" w:rsidRPr="00D77572">
        <w:rPr>
          <w:rFonts w:ascii="Arial" w:hAnsi="Arial" w:cs="Arial"/>
        </w:rPr>
        <w:t xml:space="preserve">dì al </w:t>
      </w:r>
      <w:r w:rsidR="00A92C29">
        <w:rPr>
          <w:rFonts w:ascii="Arial" w:hAnsi="Arial" w:cs="Arial"/>
        </w:rPr>
        <w:t>venerdì</w:t>
      </w:r>
      <w:r w:rsidR="00853E5C" w:rsidRPr="00D77572">
        <w:rPr>
          <w:rFonts w:ascii="Arial" w:hAnsi="Arial" w:cs="Arial"/>
        </w:rPr>
        <w:t>, h 1</w:t>
      </w:r>
      <w:r w:rsidR="00A92C29">
        <w:rPr>
          <w:rFonts w:ascii="Arial" w:hAnsi="Arial" w:cs="Arial"/>
        </w:rPr>
        <w:t>6</w:t>
      </w:r>
      <w:r w:rsidR="00853E5C" w:rsidRPr="00D77572">
        <w:rPr>
          <w:rFonts w:ascii="Arial" w:hAnsi="Arial" w:cs="Arial"/>
        </w:rPr>
        <w:t>,</w:t>
      </w:r>
      <w:r w:rsidR="00A92C29">
        <w:rPr>
          <w:rFonts w:ascii="Arial" w:hAnsi="Arial" w:cs="Arial"/>
        </w:rPr>
        <w:t>0</w:t>
      </w:r>
      <w:r w:rsidR="00853E5C" w:rsidRPr="00D77572">
        <w:rPr>
          <w:rFonts w:ascii="Arial" w:hAnsi="Arial" w:cs="Arial"/>
        </w:rPr>
        <w:t xml:space="preserve">0-18,30; </w:t>
      </w:r>
      <w:r w:rsidR="00A92C29">
        <w:rPr>
          <w:rFonts w:ascii="Arial" w:hAnsi="Arial" w:cs="Arial"/>
        </w:rPr>
        <w:t xml:space="preserve">sabato h 15-19, </w:t>
      </w:r>
      <w:r w:rsidR="00853E5C" w:rsidRPr="00D77572">
        <w:rPr>
          <w:rFonts w:ascii="Arial" w:hAnsi="Arial" w:cs="Arial"/>
        </w:rPr>
        <w:t>domenica, h11-13 e 14-1</w:t>
      </w:r>
      <w:r w:rsidR="00D55A2F">
        <w:rPr>
          <w:rFonts w:ascii="Arial" w:hAnsi="Arial" w:cs="Arial"/>
        </w:rPr>
        <w:t>8</w:t>
      </w:r>
      <w:r w:rsidRPr="00D77572">
        <w:rPr>
          <w:rFonts w:ascii="Arial" w:hAnsi="Arial" w:cs="Arial"/>
        </w:rPr>
        <w:t>.</w:t>
      </w:r>
      <w:r w:rsidR="0039118F">
        <w:rPr>
          <w:rFonts w:ascii="Arial" w:hAnsi="Arial" w:cs="Arial"/>
        </w:rPr>
        <w:t xml:space="preserve"> Chiuso il </w:t>
      </w:r>
      <w:r w:rsidR="00A92C29">
        <w:rPr>
          <w:rFonts w:ascii="Arial" w:hAnsi="Arial" w:cs="Arial"/>
        </w:rPr>
        <w:t xml:space="preserve">lunedì e </w:t>
      </w:r>
      <w:r w:rsidR="0039118F">
        <w:rPr>
          <w:rFonts w:ascii="Arial" w:hAnsi="Arial" w:cs="Arial"/>
        </w:rPr>
        <w:t>martedì.</w:t>
      </w:r>
      <w:r w:rsidRPr="00D77572">
        <w:rPr>
          <w:rFonts w:ascii="Arial" w:hAnsi="Arial" w:cs="Arial"/>
        </w:rPr>
        <w:t xml:space="preserve"> Ingresso libero.</w:t>
      </w:r>
      <w:r w:rsidR="00F62367">
        <w:rPr>
          <w:rFonts w:ascii="Arial" w:hAnsi="Arial" w:cs="Arial"/>
        </w:rPr>
        <w:t xml:space="preserve"> </w:t>
      </w:r>
    </w:p>
    <w:p w:rsidR="000F275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w:t>
      </w:r>
      <w:r w:rsidR="00CF6A0B">
        <w:rPr>
          <w:rFonts w:ascii="Arial" w:hAnsi="Arial" w:cs="Arial"/>
          <w:shd w:val="clear" w:color="auto" w:fill="FFFFFF"/>
        </w:rPr>
        <w:t>nota</w:t>
      </w:r>
      <w:r w:rsidRPr="00D77572">
        <w:rPr>
          <w:rFonts w:ascii="Arial" w:hAnsi="Arial" w:cs="Arial"/>
          <w:shd w:val="clear" w:color="auto" w:fill="FFFFFF"/>
        </w:rPr>
        <w:t xml:space="preserve"> </w:t>
      </w:r>
      <w:r w:rsidR="002B7356">
        <w:rPr>
          <w:rFonts w:ascii="Arial" w:hAnsi="Arial" w:cs="Arial"/>
          <w:shd w:val="clear" w:color="auto" w:fill="FFFFFF"/>
        </w:rPr>
        <w:t>critica</w:t>
      </w:r>
      <w:r w:rsidR="00610001">
        <w:rPr>
          <w:rFonts w:ascii="Arial" w:hAnsi="Arial" w:cs="Arial"/>
          <w:shd w:val="clear" w:color="auto" w:fill="FFFFFF"/>
        </w:rPr>
        <w:t xml:space="preserve"> </w:t>
      </w:r>
      <w:r w:rsidR="000049A6">
        <w:rPr>
          <w:rFonts w:ascii="Arial" w:hAnsi="Arial" w:cs="Arial"/>
          <w:shd w:val="clear" w:color="auto" w:fill="FFFFFF"/>
        </w:rPr>
        <w:t>di presentazione de</w:t>
      </w:r>
      <w:r w:rsidR="00610001">
        <w:rPr>
          <w:rFonts w:ascii="Arial" w:hAnsi="Arial" w:cs="Arial"/>
          <w:shd w:val="clear" w:color="auto" w:fill="FFFFFF"/>
        </w:rPr>
        <w:t>ll</w:t>
      </w:r>
      <w:r w:rsidR="00E85FE3">
        <w:rPr>
          <w:rFonts w:ascii="Arial" w:hAnsi="Arial" w:cs="Arial"/>
          <w:shd w:val="clear" w:color="auto" w:fill="FFFFFF"/>
        </w:rPr>
        <w:t>a mostra</w:t>
      </w:r>
      <w:r w:rsidR="00610001">
        <w:rPr>
          <w:rFonts w:ascii="Arial" w:hAnsi="Arial" w:cs="Arial"/>
          <w:shd w:val="clear" w:color="auto" w:fill="FFFFFF"/>
        </w:rPr>
        <w:t xml:space="preserve"> </w:t>
      </w:r>
      <w:r w:rsidR="007A344F">
        <w:rPr>
          <w:rFonts w:ascii="Arial" w:hAnsi="Arial" w:cs="Arial"/>
          <w:shd w:val="clear" w:color="auto" w:fill="FFFFFF"/>
        </w:rPr>
        <w:t>e una nota biografica</w:t>
      </w:r>
      <w:r w:rsidR="00E85FE3">
        <w:rPr>
          <w:rFonts w:ascii="Arial" w:hAnsi="Arial" w:cs="Arial"/>
          <w:shd w:val="clear" w:color="auto" w:fill="FFFFFF"/>
        </w:rPr>
        <w:t xml:space="preserve"> sintetica </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CF6A0B" w:rsidRDefault="00CF6A0B" w:rsidP="00CF6A0B">
      <w:pPr>
        <w:autoSpaceDE w:val="0"/>
        <w:autoSpaceDN w:val="0"/>
        <w:adjustRightInd w:val="0"/>
        <w:spacing w:after="0" w:line="240" w:lineRule="auto"/>
        <w:jc w:val="both"/>
        <w:rPr>
          <w:rFonts w:ascii="Arial" w:hAnsi="Arial" w:cs="Arial"/>
          <w:color w:val="000000"/>
        </w:rPr>
      </w:pPr>
    </w:p>
    <w:p w:rsidR="000F2752" w:rsidRPr="000F2752" w:rsidRDefault="000F2752" w:rsidP="00224573">
      <w:pPr>
        <w:autoSpaceDE w:val="0"/>
        <w:autoSpaceDN w:val="0"/>
        <w:adjustRightInd w:val="0"/>
        <w:spacing w:after="0" w:line="240" w:lineRule="auto"/>
        <w:jc w:val="both"/>
        <w:rPr>
          <w:rFonts w:ascii="Arial" w:hAnsi="Arial" w:cs="Arial"/>
          <w:sz w:val="24"/>
          <w:szCs w:val="24"/>
          <w:shd w:val="clear" w:color="auto" w:fill="FFFFFF"/>
        </w:rPr>
      </w:pPr>
      <w:r w:rsidRPr="000F2752">
        <w:rPr>
          <w:rFonts w:ascii="Arial" w:hAnsi="Arial" w:cs="Arial"/>
          <w:sz w:val="24"/>
          <w:szCs w:val="24"/>
          <w:shd w:val="clear" w:color="auto" w:fill="FFFFFF"/>
        </w:rPr>
        <w:t>Maria Luisa Ritorno è nota a livello nazionale per le sue sculture sinuose ed eleganti: una ricerca sul rapporto tra forma e movimento nello spazio, tra pieno e vuoto, tra ritmo delle composizioni plastiche e tensioni verso l’alto, in un perpetuo oscillare tra astrazione del</w:t>
      </w:r>
      <w:r w:rsidR="00A92C29">
        <w:rPr>
          <w:rFonts w:ascii="Arial" w:hAnsi="Arial" w:cs="Arial"/>
          <w:sz w:val="24"/>
          <w:szCs w:val="24"/>
          <w:shd w:val="clear" w:color="auto" w:fill="FFFFFF"/>
        </w:rPr>
        <w:t>le forme e vaghe e stilizzate re</w:t>
      </w:r>
      <w:r w:rsidRPr="000F2752">
        <w:rPr>
          <w:rFonts w:ascii="Arial" w:hAnsi="Arial" w:cs="Arial"/>
          <w:sz w:val="24"/>
          <w:szCs w:val="24"/>
          <w:shd w:val="clear" w:color="auto" w:fill="FFFFFF"/>
        </w:rPr>
        <w:t>miniscenze figurative, in un gioco essenziale di sfere, el</w:t>
      </w:r>
      <w:r w:rsidR="00A92C29">
        <w:rPr>
          <w:rFonts w:ascii="Arial" w:hAnsi="Arial" w:cs="Arial"/>
          <w:sz w:val="24"/>
          <w:szCs w:val="24"/>
          <w:shd w:val="clear" w:color="auto" w:fill="FFFFFF"/>
        </w:rPr>
        <w:t>lissi, spirali, torsioni elico</w:t>
      </w:r>
      <w:r w:rsidRPr="000F2752">
        <w:rPr>
          <w:rFonts w:ascii="Arial" w:hAnsi="Arial" w:cs="Arial"/>
          <w:sz w:val="24"/>
          <w:szCs w:val="24"/>
          <w:shd w:val="clear" w:color="auto" w:fill="FFFFFF"/>
        </w:rPr>
        <w:t xml:space="preserve">idali. </w:t>
      </w:r>
    </w:p>
    <w:p w:rsidR="000049A6" w:rsidRPr="000F2752" w:rsidRDefault="000F2752" w:rsidP="00224573">
      <w:pPr>
        <w:autoSpaceDE w:val="0"/>
        <w:autoSpaceDN w:val="0"/>
        <w:adjustRightInd w:val="0"/>
        <w:spacing w:after="0" w:line="240" w:lineRule="auto"/>
        <w:jc w:val="both"/>
        <w:rPr>
          <w:rFonts w:ascii="Arial" w:hAnsi="Arial" w:cs="Arial"/>
          <w:sz w:val="24"/>
          <w:szCs w:val="24"/>
          <w:shd w:val="clear" w:color="auto" w:fill="FFFFFF"/>
        </w:rPr>
      </w:pPr>
      <w:r w:rsidRPr="000F2752">
        <w:rPr>
          <w:rFonts w:ascii="Arial" w:hAnsi="Arial" w:cs="Arial"/>
          <w:sz w:val="24"/>
          <w:szCs w:val="24"/>
          <w:shd w:val="clear" w:color="auto" w:fill="FFFFFF"/>
        </w:rPr>
        <w:t xml:space="preserve">Ora da alcuni anni, a partire da studi e bozzetti preparatori per delle sculture, la Ritorno è andata costruendo, sviluppando, </w:t>
      </w:r>
      <w:r w:rsidR="00A92C29">
        <w:rPr>
          <w:rFonts w:ascii="Arial" w:hAnsi="Arial" w:cs="Arial"/>
          <w:sz w:val="24"/>
          <w:szCs w:val="24"/>
          <w:shd w:val="clear" w:color="auto" w:fill="FFFFFF"/>
        </w:rPr>
        <w:t>partendo</w:t>
      </w:r>
      <w:r w:rsidRPr="000F2752">
        <w:rPr>
          <w:rFonts w:ascii="Arial" w:hAnsi="Arial" w:cs="Arial"/>
          <w:sz w:val="24"/>
          <w:szCs w:val="24"/>
          <w:shd w:val="clear" w:color="auto" w:fill="FFFFFF"/>
        </w:rPr>
        <w:t xml:space="preserve"> d</w:t>
      </w:r>
      <w:r w:rsidR="00A92C29">
        <w:rPr>
          <w:rFonts w:ascii="Arial" w:hAnsi="Arial" w:cs="Arial"/>
          <w:sz w:val="24"/>
          <w:szCs w:val="24"/>
          <w:shd w:val="clear" w:color="auto" w:fill="FFFFFF"/>
        </w:rPr>
        <w:t>a</w:t>
      </w:r>
      <w:r w:rsidRPr="000F2752">
        <w:rPr>
          <w:rFonts w:ascii="Arial" w:hAnsi="Arial" w:cs="Arial"/>
          <w:sz w:val="24"/>
          <w:szCs w:val="24"/>
          <w:shd w:val="clear" w:color="auto" w:fill="FFFFFF"/>
        </w:rPr>
        <w:t xml:space="preserve">lle sue linee curve ed ellittiche essenziali, una serie di quadri che parrebbero raccontare di mondi immaginari fatti di sfere sospese e linee curve che raccordano tra loro le forme, con una tavolozza sempre più accesa e giocosa. Mondi con due o tre enormi lune nel cielo, oppure visioni di universi siderali fatti di sciabolate in diagonale di luce e colore, o di vortici iridescenti. Da quel nucleo primigenio ed essenziale di curve ed ellissi si sono così andati sviluppando una miriade di </w:t>
      </w:r>
      <w:r w:rsidR="00A92C29">
        <w:rPr>
          <w:rFonts w:ascii="Arial" w:hAnsi="Arial" w:cs="Arial"/>
          <w:sz w:val="24"/>
          <w:szCs w:val="24"/>
          <w:shd w:val="clear" w:color="auto" w:fill="FFFFFF"/>
        </w:rPr>
        <w:t>m</w:t>
      </w:r>
      <w:r w:rsidRPr="000F2752">
        <w:rPr>
          <w:rFonts w:ascii="Arial" w:hAnsi="Arial" w:cs="Arial"/>
          <w:sz w:val="24"/>
          <w:szCs w:val="24"/>
          <w:shd w:val="clear" w:color="auto" w:fill="FFFFFF"/>
        </w:rPr>
        <w:t xml:space="preserve">ondi </w:t>
      </w:r>
      <w:r w:rsidR="00A92C29">
        <w:rPr>
          <w:rFonts w:ascii="Arial" w:hAnsi="Arial" w:cs="Arial"/>
          <w:sz w:val="24"/>
          <w:szCs w:val="24"/>
          <w:shd w:val="clear" w:color="auto" w:fill="FFFFFF"/>
        </w:rPr>
        <w:t>p</w:t>
      </w:r>
      <w:r w:rsidRPr="000F2752">
        <w:rPr>
          <w:rFonts w:ascii="Arial" w:hAnsi="Arial" w:cs="Arial"/>
          <w:sz w:val="24"/>
          <w:szCs w:val="24"/>
          <w:shd w:val="clear" w:color="auto" w:fill="FFFFFF"/>
        </w:rPr>
        <w:t>aralleli</w:t>
      </w:r>
      <w:r w:rsidR="00A92C29">
        <w:rPr>
          <w:rFonts w:ascii="Arial" w:hAnsi="Arial" w:cs="Arial"/>
          <w:sz w:val="24"/>
          <w:szCs w:val="24"/>
          <w:shd w:val="clear" w:color="auto" w:fill="FFFFFF"/>
        </w:rPr>
        <w:t xml:space="preserve"> </w:t>
      </w:r>
      <w:r w:rsidRPr="000F2752">
        <w:rPr>
          <w:rFonts w:ascii="Arial" w:hAnsi="Arial" w:cs="Arial"/>
          <w:sz w:val="24"/>
          <w:szCs w:val="24"/>
          <w:shd w:val="clear" w:color="auto" w:fill="FFFFFF"/>
        </w:rPr>
        <w:t>in cui perdersi e ritrovarsi</w:t>
      </w:r>
      <w:r w:rsidR="00A92C29">
        <w:rPr>
          <w:rFonts w:ascii="Arial" w:hAnsi="Arial" w:cs="Arial"/>
          <w:sz w:val="24"/>
          <w:szCs w:val="24"/>
          <w:shd w:val="clear" w:color="auto" w:fill="FFFFFF"/>
        </w:rPr>
        <w:t xml:space="preserve"> e che fanno pensare a mondi futuri o futuribili: per un “Ritorno al futuro” pieno di luce e colore.</w:t>
      </w:r>
    </w:p>
    <w:p w:rsidR="00224573" w:rsidRPr="000F2752" w:rsidRDefault="00224573" w:rsidP="00224573">
      <w:pPr>
        <w:autoSpaceDE w:val="0"/>
        <w:autoSpaceDN w:val="0"/>
        <w:adjustRightInd w:val="0"/>
        <w:spacing w:after="0" w:line="240" w:lineRule="auto"/>
        <w:jc w:val="both"/>
        <w:rPr>
          <w:rFonts w:ascii="Arial" w:hAnsi="Arial" w:cs="Arial"/>
          <w:i/>
          <w:iCs/>
          <w:sz w:val="24"/>
          <w:szCs w:val="24"/>
        </w:rPr>
      </w:pPr>
      <w:r w:rsidRPr="000F2752">
        <w:rPr>
          <w:rFonts w:ascii="Arial" w:hAnsi="Arial" w:cs="Arial"/>
          <w:i/>
          <w:iCs/>
          <w:sz w:val="24"/>
          <w:szCs w:val="24"/>
        </w:rPr>
        <w:t>(</w:t>
      </w:r>
      <w:proofErr w:type="spellStart"/>
      <w:r w:rsidRPr="000F2752">
        <w:rPr>
          <w:rFonts w:ascii="Arial" w:hAnsi="Arial" w:cs="Arial"/>
          <w:i/>
          <w:iCs/>
          <w:sz w:val="24"/>
          <w:szCs w:val="24"/>
        </w:rPr>
        <w:t>Vi.P</w:t>
      </w:r>
      <w:proofErr w:type="spellEnd"/>
      <w:r w:rsidRPr="000F2752">
        <w:rPr>
          <w:rFonts w:ascii="Arial" w:hAnsi="Arial" w:cs="Arial"/>
          <w:i/>
          <w:iCs/>
          <w:sz w:val="24"/>
          <w:szCs w:val="24"/>
        </w:rPr>
        <w:t>.)</w:t>
      </w:r>
    </w:p>
    <w:p w:rsidR="00CF6A0B" w:rsidRPr="000F2752" w:rsidRDefault="00CF6A0B" w:rsidP="00CF6A0B">
      <w:pPr>
        <w:autoSpaceDE w:val="0"/>
        <w:autoSpaceDN w:val="0"/>
        <w:adjustRightInd w:val="0"/>
        <w:spacing w:after="0" w:line="240" w:lineRule="auto"/>
        <w:jc w:val="both"/>
        <w:rPr>
          <w:rFonts w:ascii="Arial" w:hAnsi="Arial" w:cs="Arial"/>
          <w:color w:val="000000"/>
        </w:rPr>
      </w:pPr>
    </w:p>
    <w:p w:rsidR="00E437E1" w:rsidRDefault="000F2752" w:rsidP="000F2752">
      <w:pPr>
        <w:jc w:val="both"/>
        <w:rPr>
          <w:rFonts w:ascii="Arial" w:hAnsi="Arial" w:cs="Arial"/>
          <w:i/>
        </w:rPr>
      </w:pPr>
      <w:r w:rsidRPr="000F2752">
        <w:rPr>
          <w:rFonts w:ascii="Arial" w:hAnsi="Arial" w:cs="Arial"/>
          <w:b/>
        </w:rPr>
        <w:t xml:space="preserve">Maria Luisa Ritorno </w:t>
      </w:r>
      <w:r w:rsidRPr="00E437E1">
        <w:rPr>
          <w:rFonts w:ascii="Arial" w:hAnsi="Arial" w:cs="Arial"/>
        </w:rPr>
        <w:t>s</w:t>
      </w:r>
      <w:r w:rsidRPr="000F2752">
        <w:rPr>
          <w:rFonts w:ascii="Arial" w:hAnsi="Arial" w:cs="Arial"/>
        </w:rPr>
        <w:t>i diploma in Scenografia presso l’Accademia di Belle A</w:t>
      </w:r>
      <w:r w:rsidR="00E437E1">
        <w:rPr>
          <w:rFonts w:ascii="Arial" w:hAnsi="Arial" w:cs="Arial"/>
        </w:rPr>
        <w:t xml:space="preserve">rti di Brera, con Tito Varisco </w:t>
      </w:r>
      <w:r w:rsidRPr="000F2752">
        <w:rPr>
          <w:rFonts w:ascii="Arial" w:hAnsi="Arial" w:cs="Arial"/>
        </w:rPr>
        <w:t>e Guido Ballo. Docente nella scuola media; non t</w:t>
      </w:r>
      <w:r w:rsidR="00E437E1">
        <w:rPr>
          <w:rFonts w:ascii="Arial" w:hAnsi="Arial" w:cs="Arial"/>
        </w:rPr>
        <w:t>rascura il suo bisogno creativo</w:t>
      </w:r>
      <w:r w:rsidRPr="000F2752">
        <w:rPr>
          <w:rFonts w:ascii="Arial" w:hAnsi="Arial" w:cs="Arial"/>
        </w:rPr>
        <w:t xml:space="preserve">: ama disegnare, dipingere e modellare l’argilla. </w:t>
      </w:r>
      <w:proofErr w:type="gramStart"/>
      <w:r w:rsidRPr="000F2752">
        <w:rPr>
          <w:rFonts w:ascii="Arial" w:hAnsi="Arial" w:cs="Arial"/>
        </w:rPr>
        <w:t>E’</w:t>
      </w:r>
      <w:proofErr w:type="gramEnd"/>
      <w:r w:rsidR="00E437E1">
        <w:rPr>
          <w:rFonts w:ascii="Arial" w:hAnsi="Arial" w:cs="Arial"/>
        </w:rPr>
        <w:t xml:space="preserve"> </w:t>
      </w:r>
      <w:r w:rsidRPr="000F2752">
        <w:rPr>
          <w:rFonts w:ascii="Arial" w:hAnsi="Arial" w:cs="Arial"/>
        </w:rPr>
        <w:t>molto attiva nella ricerca di linguaggi atti ad esprimere l’allargamento del confine della percezione. Nella sua poetica tende ad esprimersi attraverso forme astratte ma significative, spesso sinuose, tendenti verso l’alto, verso il cielo…. Numerose sono le manifestazioni artistiche cui partecipa su tutto il territorio nazionale comprese le collett</w:t>
      </w:r>
      <w:r w:rsidR="00E437E1">
        <w:rPr>
          <w:rFonts w:ascii="Arial" w:hAnsi="Arial" w:cs="Arial"/>
        </w:rPr>
        <w:t xml:space="preserve">ive al Museo della Permanente, </w:t>
      </w:r>
      <w:r w:rsidRPr="000F2752">
        <w:rPr>
          <w:rFonts w:ascii="Arial" w:hAnsi="Arial" w:cs="Arial"/>
        </w:rPr>
        <w:t>di cui è socia. A vari concorsi su C. Pavese (rapporto tra Poesia e scultura) viene premiata più volte e nel 2010 riceve il premio della giuria. Ottiene il Premium Internati</w:t>
      </w:r>
      <w:r w:rsidR="00E437E1">
        <w:rPr>
          <w:rFonts w:ascii="Arial" w:hAnsi="Arial" w:cs="Arial"/>
        </w:rPr>
        <w:t xml:space="preserve">onal Florence Seven Stars 2018 </w:t>
      </w:r>
      <w:r w:rsidRPr="000F2752">
        <w:rPr>
          <w:rFonts w:ascii="Arial" w:hAnsi="Arial" w:cs="Arial"/>
        </w:rPr>
        <w:t xml:space="preserve">per la scultura, per cui Carlo </w:t>
      </w:r>
      <w:proofErr w:type="spellStart"/>
      <w:r w:rsidRPr="000F2752">
        <w:rPr>
          <w:rFonts w:ascii="Arial" w:hAnsi="Arial" w:cs="Arial"/>
        </w:rPr>
        <w:t>Franza</w:t>
      </w:r>
      <w:proofErr w:type="spellEnd"/>
      <w:r w:rsidRPr="000F2752">
        <w:rPr>
          <w:rFonts w:ascii="Arial" w:hAnsi="Arial" w:cs="Arial"/>
        </w:rPr>
        <w:t xml:space="preserve"> dice di lei:” Figura singolare della scultura italiana, ha circoscritto con la </w:t>
      </w:r>
      <w:proofErr w:type="spellStart"/>
      <w:r w:rsidRPr="000F2752">
        <w:rPr>
          <w:rFonts w:ascii="Arial" w:hAnsi="Arial" w:cs="Arial"/>
        </w:rPr>
        <w:t>la</w:t>
      </w:r>
      <w:proofErr w:type="spellEnd"/>
      <w:r w:rsidRPr="000F2752">
        <w:rPr>
          <w:rFonts w:ascii="Arial" w:hAnsi="Arial" w:cs="Arial"/>
        </w:rPr>
        <w:t xml:space="preserve"> sua scultura la bellezza di queste forme, svettanti, aeree come cattedrali, spesso portate verso una verticalità di tipo architettonico”.   Si citano le ultime mostre: a Milano alla V.I.P. Gallery </w:t>
      </w:r>
      <w:r w:rsidR="00A92C29">
        <w:rPr>
          <w:rFonts w:ascii="Arial" w:hAnsi="Arial" w:cs="Arial"/>
        </w:rPr>
        <w:t xml:space="preserve">la </w:t>
      </w:r>
      <w:r w:rsidRPr="000F2752">
        <w:rPr>
          <w:rFonts w:ascii="Arial" w:hAnsi="Arial" w:cs="Arial"/>
        </w:rPr>
        <w:t>bi personale</w:t>
      </w:r>
      <w:r w:rsidRPr="000F2752">
        <w:rPr>
          <w:rFonts w:ascii="Arial" w:hAnsi="Arial" w:cs="Arial"/>
          <w:i/>
        </w:rPr>
        <w:t>, Geometrie dell’anima; Mostra dei soci in permanenza</w:t>
      </w:r>
      <w:r w:rsidRPr="000F2752">
        <w:rPr>
          <w:rFonts w:ascii="Arial" w:hAnsi="Arial" w:cs="Arial"/>
        </w:rPr>
        <w:t xml:space="preserve"> </w:t>
      </w:r>
      <w:r w:rsidR="00A64D60">
        <w:rPr>
          <w:rFonts w:ascii="Arial" w:hAnsi="Arial" w:cs="Arial"/>
        </w:rPr>
        <w:t>a</w:t>
      </w:r>
      <w:r w:rsidR="00E437E1">
        <w:rPr>
          <w:rFonts w:ascii="Arial" w:hAnsi="Arial" w:cs="Arial"/>
        </w:rPr>
        <w:t xml:space="preserve"> Milano al Museo della</w:t>
      </w:r>
      <w:r w:rsidRPr="000F2752">
        <w:rPr>
          <w:rFonts w:ascii="Arial" w:hAnsi="Arial" w:cs="Arial"/>
          <w:i/>
        </w:rPr>
        <w:t xml:space="preserve"> </w:t>
      </w:r>
      <w:r w:rsidRPr="000F2752">
        <w:rPr>
          <w:rFonts w:ascii="Arial" w:hAnsi="Arial" w:cs="Arial"/>
        </w:rPr>
        <w:t xml:space="preserve">Permanente </w:t>
      </w:r>
      <w:r w:rsidR="00A64D60">
        <w:rPr>
          <w:rFonts w:ascii="Arial" w:hAnsi="Arial" w:cs="Arial"/>
        </w:rPr>
        <w:t>e</w:t>
      </w:r>
      <w:r w:rsidRPr="000F2752">
        <w:rPr>
          <w:rFonts w:ascii="Arial" w:hAnsi="Arial" w:cs="Arial"/>
          <w:i/>
        </w:rPr>
        <w:t xml:space="preserve"> Loc</w:t>
      </w:r>
      <w:r w:rsidR="00A64D60">
        <w:rPr>
          <w:rFonts w:ascii="Arial" w:hAnsi="Arial" w:cs="Arial"/>
          <w:i/>
        </w:rPr>
        <w:t xml:space="preserve">k Art L’Arte al tempo del </w:t>
      </w:r>
      <w:proofErr w:type="spellStart"/>
      <w:r w:rsidR="00A64D60">
        <w:rPr>
          <w:rFonts w:ascii="Arial" w:hAnsi="Arial" w:cs="Arial"/>
          <w:i/>
        </w:rPr>
        <w:t>Covid</w:t>
      </w:r>
      <w:proofErr w:type="spellEnd"/>
      <w:r w:rsidR="00A64D60">
        <w:rPr>
          <w:rFonts w:ascii="Arial" w:hAnsi="Arial" w:cs="Arial"/>
          <w:i/>
        </w:rPr>
        <w:t xml:space="preserve">. </w:t>
      </w:r>
      <w:r w:rsidR="00A64D60" w:rsidRPr="00E437E1">
        <w:rPr>
          <w:rFonts w:ascii="Arial" w:hAnsi="Arial" w:cs="Arial"/>
        </w:rPr>
        <w:t xml:space="preserve">Al Museo di Nadro (BS) -Area 42 </w:t>
      </w:r>
      <w:r w:rsidR="00E437E1" w:rsidRPr="00E437E1">
        <w:rPr>
          <w:rFonts w:ascii="Arial" w:hAnsi="Arial" w:cs="Arial"/>
        </w:rPr>
        <w:t>la personale</w:t>
      </w:r>
      <w:r w:rsidR="00E437E1">
        <w:rPr>
          <w:rFonts w:ascii="Arial" w:hAnsi="Arial" w:cs="Arial"/>
          <w:i/>
        </w:rPr>
        <w:t xml:space="preserve"> </w:t>
      </w:r>
      <w:r w:rsidR="00E437E1" w:rsidRPr="00E437E1">
        <w:rPr>
          <w:rFonts w:ascii="Arial" w:hAnsi="Arial" w:cs="Arial"/>
        </w:rPr>
        <w:t>di pittura e scultura, dal 27 novembre al 15 dicembre 2021,</w:t>
      </w:r>
      <w:r w:rsidR="00E437E1">
        <w:rPr>
          <w:rFonts w:ascii="Arial" w:hAnsi="Arial" w:cs="Arial"/>
          <w:i/>
        </w:rPr>
        <w:t xml:space="preserve"> </w:t>
      </w:r>
      <w:r w:rsidR="00A64D60" w:rsidRPr="00E437E1">
        <w:rPr>
          <w:rFonts w:ascii="Arial" w:hAnsi="Arial" w:cs="Arial"/>
        </w:rPr>
        <w:t>ne</w:t>
      </w:r>
      <w:r w:rsidR="00E437E1" w:rsidRPr="00E437E1">
        <w:rPr>
          <w:rFonts w:ascii="Arial" w:hAnsi="Arial" w:cs="Arial"/>
        </w:rPr>
        <w:t>l</w:t>
      </w:r>
      <w:r w:rsidR="00A64D60" w:rsidRPr="00E437E1">
        <w:rPr>
          <w:rFonts w:ascii="Arial" w:hAnsi="Arial" w:cs="Arial"/>
        </w:rPr>
        <w:t>l</w:t>
      </w:r>
      <w:r w:rsidR="00E437E1" w:rsidRPr="00E437E1">
        <w:rPr>
          <w:rFonts w:ascii="Arial" w:hAnsi="Arial" w:cs="Arial"/>
        </w:rPr>
        <w:t>’ambito del progetto</w:t>
      </w:r>
      <w:r w:rsidR="00E437E1">
        <w:rPr>
          <w:rFonts w:ascii="Arial" w:hAnsi="Arial" w:cs="Arial"/>
          <w:i/>
        </w:rPr>
        <w:t xml:space="preserve"> Femminile Singolare.</w:t>
      </w:r>
    </w:p>
    <w:p w:rsidR="00E85FE3" w:rsidRPr="000F2752" w:rsidRDefault="000F2752" w:rsidP="00E437E1">
      <w:pPr>
        <w:jc w:val="both"/>
        <w:rPr>
          <w:rFonts w:ascii="Arial" w:hAnsi="Arial" w:cs="Arial"/>
        </w:rPr>
      </w:pPr>
      <w:r w:rsidRPr="000F2752">
        <w:rPr>
          <w:rFonts w:ascii="Arial" w:hAnsi="Arial" w:cs="Arial"/>
        </w:rPr>
        <w:t>Tra le numerose pubblicazioni si citano: Terza Dimensione, ed.</w:t>
      </w:r>
      <w:r w:rsidR="00E437E1">
        <w:rPr>
          <w:rFonts w:ascii="Arial" w:hAnsi="Arial" w:cs="Arial"/>
        </w:rPr>
        <w:t xml:space="preserve"> </w:t>
      </w:r>
      <w:r w:rsidRPr="000F2752">
        <w:rPr>
          <w:rFonts w:ascii="Arial" w:hAnsi="Arial" w:cs="Arial"/>
        </w:rPr>
        <w:t>Mondadori a cura di Paolo Levi e Virgilio Patarini 2010; Ars Futura, a cura di E.</w:t>
      </w:r>
      <w:r w:rsidR="00E437E1">
        <w:rPr>
          <w:rFonts w:ascii="Arial" w:hAnsi="Arial" w:cs="Arial"/>
        </w:rPr>
        <w:t xml:space="preserve"> </w:t>
      </w:r>
      <w:proofErr w:type="spellStart"/>
      <w:r w:rsidRPr="000F2752">
        <w:rPr>
          <w:rFonts w:ascii="Arial" w:hAnsi="Arial" w:cs="Arial"/>
        </w:rPr>
        <w:t>Frediani</w:t>
      </w:r>
      <w:proofErr w:type="spellEnd"/>
      <w:r w:rsidRPr="000F2752">
        <w:rPr>
          <w:rFonts w:ascii="Arial" w:hAnsi="Arial" w:cs="Arial"/>
        </w:rPr>
        <w:t xml:space="preserve"> ed.</w:t>
      </w:r>
      <w:r w:rsidR="00E437E1">
        <w:rPr>
          <w:rFonts w:ascii="Arial" w:hAnsi="Arial" w:cs="Arial"/>
        </w:rPr>
        <w:t xml:space="preserve"> </w:t>
      </w:r>
      <w:r w:rsidRPr="000F2752">
        <w:rPr>
          <w:rFonts w:ascii="Arial" w:hAnsi="Arial" w:cs="Arial"/>
        </w:rPr>
        <w:t xml:space="preserve">Caleidoscopio 2011; </w:t>
      </w:r>
      <w:proofErr w:type="spellStart"/>
      <w:r w:rsidRPr="000F2752">
        <w:rPr>
          <w:rFonts w:ascii="Arial" w:hAnsi="Arial" w:cs="Arial"/>
        </w:rPr>
        <w:t>Dramatis</w:t>
      </w:r>
      <w:proofErr w:type="spellEnd"/>
      <w:r w:rsidRPr="000F2752">
        <w:rPr>
          <w:rFonts w:ascii="Arial" w:hAnsi="Arial" w:cs="Arial"/>
        </w:rPr>
        <w:t xml:space="preserve"> </w:t>
      </w:r>
      <w:proofErr w:type="spellStart"/>
      <w:r w:rsidRPr="000F2752">
        <w:rPr>
          <w:rFonts w:ascii="Arial" w:hAnsi="Arial" w:cs="Arial"/>
        </w:rPr>
        <w:t>personae</w:t>
      </w:r>
      <w:proofErr w:type="spellEnd"/>
      <w:r w:rsidRPr="000F2752">
        <w:rPr>
          <w:rFonts w:ascii="Arial" w:hAnsi="Arial" w:cs="Arial"/>
        </w:rPr>
        <w:t xml:space="preserve">, </w:t>
      </w:r>
      <w:proofErr w:type="gramStart"/>
      <w:r w:rsidRPr="000F2752">
        <w:rPr>
          <w:rFonts w:ascii="Arial" w:hAnsi="Arial" w:cs="Arial"/>
        </w:rPr>
        <w:t>a  cura</w:t>
      </w:r>
      <w:proofErr w:type="gramEnd"/>
      <w:r w:rsidRPr="000F2752">
        <w:rPr>
          <w:rFonts w:ascii="Arial" w:hAnsi="Arial" w:cs="Arial"/>
        </w:rPr>
        <w:t xml:space="preserve"> di V.</w:t>
      </w:r>
      <w:r w:rsidR="00E437E1">
        <w:rPr>
          <w:rFonts w:ascii="Arial" w:hAnsi="Arial" w:cs="Arial"/>
        </w:rPr>
        <w:t xml:space="preserve"> </w:t>
      </w:r>
      <w:r w:rsidRPr="000F2752">
        <w:rPr>
          <w:rFonts w:ascii="Arial" w:hAnsi="Arial" w:cs="Arial"/>
        </w:rPr>
        <w:t xml:space="preserve">Patarini ed. Mondadori 2014; Catalogo d’Arte Sartori 2015 e 2017 ed. Sartori Mantova; CROSS </w:t>
      </w:r>
      <w:proofErr w:type="gramStart"/>
      <w:r w:rsidRPr="000F2752">
        <w:rPr>
          <w:rFonts w:ascii="Arial" w:hAnsi="Arial" w:cs="Arial"/>
        </w:rPr>
        <w:t>OVER  vol.</w:t>
      </w:r>
      <w:proofErr w:type="gramEnd"/>
      <w:r w:rsidRPr="000F2752">
        <w:rPr>
          <w:rFonts w:ascii="Arial" w:hAnsi="Arial" w:cs="Arial"/>
        </w:rPr>
        <w:t xml:space="preserve"> 1 e 2 a cura di V. Patarini, ed. Mondadori, 2017. </w:t>
      </w:r>
    </w:p>
    <w:p w:rsidR="00E85FE3" w:rsidRPr="000F2752" w:rsidRDefault="00E85FE3" w:rsidP="00E85FE3">
      <w:pPr>
        <w:pStyle w:val="Nessunaspaziatura"/>
        <w:rPr>
          <w:rFonts w:ascii="Arial" w:hAnsi="Arial" w:cs="Arial"/>
          <w:color w:val="666666"/>
          <w:lang w:eastAsia="it-IT"/>
        </w:rPr>
      </w:pPr>
    </w:p>
    <w:sectPr w:rsidR="00E85FE3" w:rsidRPr="000F27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049A6"/>
    <w:rsid w:val="000142B6"/>
    <w:rsid w:val="000153A3"/>
    <w:rsid w:val="00026E99"/>
    <w:rsid w:val="000537ED"/>
    <w:rsid w:val="000760CC"/>
    <w:rsid w:val="000965D5"/>
    <w:rsid w:val="000B0C38"/>
    <w:rsid w:val="000E6B4F"/>
    <w:rsid w:val="000F2752"/>
    <w:rsid w:val="00174D03"/>
    <w:rsid w:val="001A456E"/>
    <w:rsid w:val="001F6051"/>
    <w:rsid w:val="00203363"/>
    <w:rsid w:val="00224573"/>
    <w:rsid w:val="00224E47"/>
    <w:rsid w:val="00224E4C"/>
    <w:rsid w:val="00274291"/>
    <w:rsid w:val="00275656"/>
    <w:rsid w:val="00277A94"/>
    <w:rsid w:val="002B7356"/>
    <w:rsid w:val="002C109D"/>
    <w:rsid w:val="002C15C9"/>
    <w:rsid w:val="002C5D06"/>
    <w:rsid w:val="002F1119"/>
    <w:rsid w:val="003777A6"/>
    <w:rsid w:val="0039118F"/>
    <w:rsid w:val="003B4486"/>
    <w:rsid w:val="003F5517"/>
    <w:rsid w:val="0040710C"/>
    <w:rsid w:val="00437A3C"/>
    <w:rsid w:val="00502FE8"/>
    <w:rsid w:val="00512CED"/>
    <w:rsid w:val="00521D0E"/>
    <w:rsid w:val="00566B17"/>
    <w:rsid w:val="005C2487"/>
    <w:rsid w:val="005D40AB"/>
    <w:rsid w:val="005F60A0"/>
    <w:rsid w:val="00610001"/>
    <w:rsid w:val="0061271A"/>
    <w:rsid w:val="00616F6F"/>
    <w:rsid w:val="0062050B"/>
    <w:rsid w:val="00680C72"/>
    <w:rsid w:val="006A7CF9"/>
    <w:rsid w:val="006D40BC"/>
    <w:rsid w:val="006F0D28"/>
    <w:rsid w:val="00774045"/>
    <w:rsid w:val="007977A6"/>
    <w:rsid w:val="007A344F"/>
    <w:rsid w:val="007C0CE8"/>
    <w:rsid w:val="007C4BC6"/>
    <w:rsid w:val="00853E5C"/>
    <w:rsid w:val="008D313E"/>
    <w:rsid w:val="00942635"/>
    <w:rsid w:val="00955EA9"/>
    <w:rsid w:val="009A3EED"/>
    <w:rsid w:val="009C59F4"/>
    <w:rsid w:val="009D1B60"/>
    <w:rsid w:val="009D4552"/>
    <w:rsid w:val="00A13707"/>
    <w:rsid w:val="00A21423"/>
    <w:rsid w:val="00A64D60"/>
    <w:rsid w:val="00A92C29"/>
    <w:rsid w:val="00AB5620"/>
    <w:rsid w:val="00B2359E"/>
    <w:rsid w:val="00B33740"/>
    <w:rsid w:val="00B41BE0"/>
    <w:rsid w:val="00C26956"/>
    <w:rsid w:val="00C30C79"/>
    <w:rsid w:val="00C61A3C"/>
    <w:rsid w:val="00C95AA9"/>
    <w:rsid w:val="00CF2538"/>
    <w:rsid w:val="00CF6A0B"/>
    <w:rsid w:val="00D17458"/>
    <w:rsid w:val="00D31947"/>
    <w:rsid w:val="00D532F1"/>
    <w:rsid w:val="00D55A2F"/>
    <w:rsid w:val="00D77572"/>
    <w:rsid w:val="00DD2227"/>
    <w:rsid w:val="00E17853"/>
    <w:rsid w:val="00E35C37"/>
    <w:rsid w:val="00E437E1"/>
    <w:rsid w:val="00E85FE3"/>
    <w:rsid w:val="00EA2607"/>
    <w:rsid w:val="00F13021"/>
    <w:rsid w:val="00F3537C"/>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6213"/>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674453440">
      <w:bodyDiv w:val="1"/>
      <w:marLeft w:val="0"/>
      <w:marRight w:val="0"/>
      <w:marTop w:val="0"/>
      <w:marBottom w:val="0"/>
      <w:divBdr>
        <w:top w:val="none" w:sz="0" w:space="0" w:color="auto"/>
        <w:left w:val="none" w:sz="0" w:space="0" w:color="auto"/>
        <w:bottom w:val="none" w:sz="0" w:space="0" w:color="auto"/>
        <w:right w:val="none" w:sz="0" w:space="0" w:color="auto"/>
      </w:divBdr>
    </w:div>
    <w:div w:id="843012673">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873234033">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565</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6</cp:revision>
  <dcterms:created xsi:type="dcterms:W3CDTF">2022-05-08T14:27:00Z</dcterms:created>
  <dcterms:modified xsi:type="dcterms:W3CDTF">2022-05-08T14:57:00Z</dcterms:modified>
</cp:coreProperties>
</file>