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Roberto Chessa a Olbia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i w:val="1"/>
          <w:i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30"/>
          <w:szCs w:val="30"/>
          <w:rtl w:val="0"/>
        </w:rPr>
        <w:t xml:space="preserve">In mostra allo Spazio Holo “Cose dell’altro mondo”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i w:val="1"/>
          <w:i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30"/>
          <w:szCs w:val="30"/>
          <w:rtl w:val="0"/>
        </w:rPr>
        <w:t xml:space="preserve">Dal 23 maggio al 5 giugno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Olbia, 14 maggio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Cose dell’altro mondo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” è il titolo della mostra di Roberto Chessa organizzata dall’Associazione Culturale Per Arte Vie in collaborazione con lo Spazio Holo a Olbia.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Spazio Holo, recentemente aperto al pubblico nella zona industriale, è uno spazio creativo multidisciplinare e galleria d’arte. 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Roberto Chessa è un artista attivo a Sassari, si dedica alla ricerca pittorica geometrica  con uno stile personale che lo contraddistingue. Coniuga l’attività pittorica con quella di insegnante di break dance. 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Olbia porterà una selezione di circa 50 opere nel quale si potrà ammirare il suo mondo fatto di architetture complesse e scultore mastodontiche. Un mondo, quello ideato da Chessa, attraverso il quale l’artista critica il mondo contemporaneo e le costruzioni tecnologiche realizzate dall’uomo che rischiano di mettere fine all’umanità stessa.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mostra anche le recenti “riesumazioni”, opere realizzate mediante interventi pittorici su vecchie stampe attraverso le quali l’artista invita a riflettere sull’uso delle tecnologie e la loro influenza sui cambiamenti psicologici, sociali e nelle relazioni della società contemporanea.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 questa most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 l’Associazione Culturale Per Arte Vie dà avvio ad una collaborazione con il collettivo di Spazio Holo, dei quali condivide gusto e finalità, e con la quale intende presentare a Olbia le opere di diversi artisti attivi nell’isola.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mostra verrà inaugurata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sabato 23 maggio 2026 alle ore 19.00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L’esposizione “Cose dell’altro mondo” rimarrà aperta fino al 5 giugno con orari: lunedì-venerdì 18-20, sabato-domenica 18-21.</w:t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Roberto Chessa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Roberto Chessa, nato a Nuoro nel 1978, è un artista poliedrico che ha saputo fondere la passione per la pittura con la cultura Hip Hop e la breakdance. Il suo interesse per l'arte pittorica si manifesta fin dall'adolescenza, ereditato dal padre che dipingeva in gioventù. Questo amore lo porta a frequentare l'Istituto d'Arte e successivamente l'Accademia di Belle Arti di Sassari, gettando le basi per la sua futura carriera artistica.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Parallelamente al suo percorso accademico, Chessa si avvicina alla cultura Hip Hop, affascinato dai graffiti che colorano i muri della sua città natale. La sua passione si estende presto alla breakdance e rimane ammaliato dalle movenze acrobatiche dei ballerini di strada. Da autodidatta, impara i movimenti base di questa disciplina che diventerà una parte significativa della sua vita artistica.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Nel 1993 Chessa si trasferisce a Sassari, dove fonda la crew di breakdance dei Sirbones. Con questo gruppo ottiene notevoli risultati sia nel panorama italiano che all'estero, affermandosi come ballerino di talento. La sua carriera lo porta a Londra, dove vive dal 2011 al 2015, continuando a coltivare sia la danza che la pittura in un contesto internazionale.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Al suo ritorno in Sardegna, Chessa vive un momento cruciale per la sua evoluzione artistica. A Cagliari frequenta la scuola di Giovanni Manunta, noto come Pastorello, un'esperienza che cambierà radicalmente il suo approccio alla pittura. Questa formazione segna un punto di svolta nel suo stile, portandolo a sviluppare una ricerca estetica unica.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Attualmente, Roberto Chessa risiede a Sassari, dove continua a portare avanti la sua ricerca artistica. La sua attività si divide tra la creazione di opere pittoriche e l'insegnamento della cultura Hip Hop alle nuove generazioni, con l’intento di trasmettere la sua passione e la sua esperienza. La pittura rimane tuttavia la sua attività primaria, verso la quale rivolge il maggiore interesse.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Il lavoro di Chessa si distingue per i suoi dipinti geometrici dal grande impatto visivo, frutto di una continua ricerca estetica e sperimentazione che matura nel tempo. 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Roberto Chessa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Cose dell’altro mondo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cura di Daniele Pipitone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 maggio - 5 giugno 2026</w:t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Olbia, Spazio Holo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Via Seychelles, 18A</w:t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Inaugurazione sabato 23 maggio ore 19.00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spacing w:before="368.0645751953125" w:line="240" w:lineRule="auto"/>
      <w:jc w:val="center"/>
      <w:rPr>
        <w:rFonts w:ascii="Cambria" w:cs="Cambria" w:eastAsia="Cambria" w:hAnsi="Cambria"/>
        <w:b w:val="1"/>
        <w:bCs w:val="1"/>
      </w:rPr>
    </w:pPr>
    <w:r w:rsidDel="00000000" w:rsidR="00000000" w:rsidRPr="00000000">
      <w:rPr>
        <w:rFonts w:ascii="Cambria" w:cs="Cambria" w:eastAsia="Cambria" w:hAnsi="Cambria"/>
        <w:b w:val="1"/>
        <w:bCs w:val="1"/>
        <w:rtl w:val="0"/>
      </w:rPr>
      <w:t xml:space="preserve">Associazione Culturale “Per Arte Vie” </w:t>
    </w:r>
  </w:p>
  <w:p w:rsidR="00000000" w:rsidDel="00000000" w:rsidP="00000000" w:rsidRDefault="00000000" w:rsidRPr="00000000" w14:paraId="0000002E">
    <w:pPr>
      <w:widowControl w:val="0"/>
      <w:spacing w:before="39.861602783203125"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C. F. 91065860909 </w:t>
    </w:r>
  </w:p>
  <w:p w:rsidR="00000000" w:rsidDel="00000000" w:rsidP="00000000" w:rsidRDefault="00000000" w:rsidRPr="00000000" w14:paraId="0000002F">
    <w:pPr>
      <w:widowControl w:val="0"/>
      <w:spacing w:before="39.861602783203125" w:line="240" w:lineRule="auto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perartevie@legalmail.it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</w:rPr>
      <w:drawing>
        <wp:inline distB="114300" distT="114300" distL="114300" distR="114300">
          <wp:extent cx="809728" cy="65500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728" cy="6550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