
<file path=[Content_Types].xml><?xml version="1.0" encoding="utf-8"?>
<Types xmlns="http://schemas.openxmlformats.org/package/2006/content-types">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81F9B" w14:textId="76C293B5" w:rsidR="00015234" w:rsidRPr="00127D81" w:rsidRDefault="00127D81" w:rsidP="00127D81">
      <w:pPr>
        <w:jc w:val="center"/>
      </w:pPr>
      <w:r w:rsidRPr="00127D81">
        <w:rPr>
          <w:noProof/>
        </w:rPr>
        <w:drawing>
          <wp:inline distT="0" distB="0" distL="0" distR="0" wp14:anchorId="66AF221D" wp14:editId="67BCA8EC">
            <wp:extent cx="1261693" cy="981317"/>
            <wp:effectExtent l="0" t="0" r="0" b="0"/>
            <wp:docPr id="1729557897" name="image1.jpg" descr="Immagine che contiene testo, Carattere, Elementi grafici, schermata&#10;&#10;Il contenuto generato dall'IA potrebbe non essere corretto."/>
            <wp:cNvGraphicFramePr/>
            <a:graphic xmlns:a="http://schemas.openxmlformats.org/drawingml/2006/main">
              <a:graphicData uri="http://schemas.openxmlformats.org/drawingml/2006/picture">
                <pic:pic xmlns:pic="http://schemas.openxmlformats.org/drawingml/2006/picture">
                  <pic:nvPicPr>
                    <pic:cNvPr id="0" name="image1.jpg" descr="Immagine che contiene testo, Carattere, Elementi grafici, schermata&#10;&#10;Il contenuto generato dall'IA potrebbe non essere corretto."/>
                    <pic:cNvPicPr preferRelativeResize="0"/>
                  </pic:nvPicPr>
                  <pic:blipFill>
                    <a:blip r:embed="rId6"/>
                    <a:srcRect t="1282" r="44664"/>
                    <a:stretch>
                      <a:fillRect/>
                    </a:stretch>
                  </pic:blipFill>
                  <pic:spPr>
                    <a:xfrm>
                      <a:off x="0" y="0"/>
                      <a:ext cx="1261693" cy="981317"/>
                    </a:xfrm>
                    <a:prstGeom prst="rect">
                      <a:avLst/>
                    </a:prstGeom>
                    <a:ln/>
                  </pic:spPr>
                </pic:pic>
              </a:graphicData>
            </a:graphic>
          </wp:inline>
        </w:drawing>
      </w:r>
      <w:r w:rsidRPr="00127D81">
        <w:rPr>
          <w:noProof/>
        </w:rPr>
        <w:drawing>
          <wp:inline distT="0" distB="0" distL="0" distR="0" wp14:anchorId="4BA94ABD" wp14:editId="38A508CE">
            <wp:extent cx="727830" cy="1039496"/>
            <wp:effectExtent l="0" t="0" r="0" b="0"/>
            <wp:docPr id="1729557899" name="image3.png" descr="Immagine che contiene testo, corona, cresta, emblema&#10;&#10;Il contenuto generato dall'IA potrebbe non essere corretto."/>
            <wp:cNvGraphicFramePr/>
            <a:graphic xmlns:a="http://schemas.openxmlformats.org/drawingml/2006/main">
              <a:graphicData uri="http://schemas.openxmlformats.org/drawingml/2006/picture">
                <pic:pic xmlns:pic="http://schemas.openxmlformats.org/drawingml/2006/picture">
                  <pic:nvPicPr>
                    <pic:cNvPr id="0" name="image3.png" descr="Immagine che contiene testo, corona, cresta, emblema&#10;&#10;Il contenuto generato dall'IA potrebbe non essere corretto."/>
                    <pic:cNvPicPr preferRelativeResize="0"/>
                  </pic:nvPicPr>
                  <pic:blipFill>
                    <a:blip r:embed="rId7"/>
                    <a:srcRect/>
                    <a:stretch>
                      <a:fillRect/>
                    </a:stretch>
                  </pic:blipFill>
                  <pic:spPr>
                    <a:xfrm>
                      <a:off x="0" y="0"/>
                      <a:ext cx="727830" cy="1039496"/>
                    </a:xfrm>
                    <a:prstGeom prst="rect">
                      <a:avLst/>
                    </a:prstGeom>
                    <a:ln/>
                  </pic:spPr>
                </pic:pic>
              </a:graphicData>
            </a:graphic>
          </wp:inline>
        </w:drawing>
      </w:r>
      <w:r w:rsidR="00F10E24">
        <w:t xml:space="preserve"> </w:t>
      </w:r>
      <w:r w:rsidR="00F10E24">
        <w:rPr>
          <w:noProof/>
        </w:rPr>
        <w:drawing>
          <wp:inline distT="0" distB="0" distL="0" distR="0" wp14:anchorId="6DCAB34F" wp14:editId="17E3BA5A">
            <wp:extent cx="2923309" cy="996767"/>
            <wp:effectExtent l="0" t="0" r="0" b="0"/>
            <wp:docPr id="259832072" name="Immagine 1" descr="Museo Villa Bernasconi- Il Giardino Seg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eo Villa Bernasconi- Il Giardino Segre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3184" cy="1006954"/>
                    </a:xfrm>
                    <a:prstGeom prst="rect">
                      <a:avLst/>
                    </a:prstGeom>
                    <a:noFill/>
                    <a:ln>
                      <a:noFill/>
                    </a:ln>
                  </pic:spPr>
                </pic:pic>
              </a:graphicData>
            </a:graphic>
          </wp:inline>
        </w:drawing>
      </w:r>
    </w:p>
    <w:p w14:paraId="3CB56EF3" w14:textId="77777777" w:rsidR="009E68B7" w:rsidRDefault="009E68B7" w:rsidP="004E224C">
      <w:pPr>
        <w:spacing w:after="0" w:line="240" w:lineRule="auto"/>
        <w:rPr>
          <w:rFonts w:ascii="HelveticaNeueLT Std" w:hAnsi="HelveticaNeueLT Std"/>
          <w:b/>
          <w:bCs/>
          <w:color w:val="7F7F7F" w:themeColor="text1" w:themeTint="80"/>
          <w:sz w:val="32"/>
          <w:szCs w:val="32"/>
        </w:rPr>
      </w:pPr>
    </w:p>
    <w:p w14:paraId="118FC31E" w14:textId="77777777" w:rsidR="00AD6483" w:rsidRPr="009E4287" w:rsidRDefault="00AD6483" w:rsidP="004E224C">
      <w:pPr>
        <w:spacing w:after="0" w:line="240" w:lineRule="auto"/>
        <w:rPr>
          <w:rFonts w:ascii="HelveticaNeueLT Std" w:hAnsi="HelveticaNeueLT Std"/>
          <w:b/>
          <w:bCs/>
          <w:color w:val="7F7F7F" w:themeColor="text1" w:themeTint="80"/>
          <w:sz w:val="26"/>
          <w:szCs w:val="26"/>
        </w:rPr>
      </w:pPr>
    </w:p>
    <w:p w14:paraId="465A1C65" w14:textId="219C8509" w:rsidR="00AD6483" w:rsidRPr="009E4287" w:rsidRDefault="009E4287" w:rsidP="00AD6483">
      <w:pPr>
        <w:spacing w:after="0" w:line="240" w:lineRule="auto"/>
        <w:jc w:val="center"/>
        <w:rPr>
          <w:rFonts w:ascii="HelveticaNeueLT Std" w:hAnsi="HelveticaNeueLT Std"/>
          <w:b/>
          <w:bCs/>
          <w:color w:val="7F7F7F" w:themeColor="text1" w:themeTint="80"/>
          <w:sz w:val="26"/>
          <w:szCs w:val="26"/>
        </w:rPr>
      </w:pPr>
      <w:r w:rsidRPr="009E4287">
        <w:rPr>
          <w:rFonts w:ascii="HelveticaNeueLT Std" w:hAnsi="HelveticaNeueLT Std"/>
          <w:b/>
          <w:bCs/>
          <w:color w:val="7F7F7F" w:themeColor="text1" w:themeTint="80"/>
          <w:sz w:val="26"/>
          <w:szCs w:val="26"/>
        </w:rPr>
        <w:t>CERNOBBIO, VILLA BERNASCONI</w:t>
      </w:r>
    </w:p>
    <w:p w14:paraId="0A0027C9" w14:textId="293AA283" w:rsidR="00AD6483" w:rsidRPr="009E4287" w:rsidRDefault="009E4287" w:rsidP="00AD6483">
      <w:pPr>
        <w:spacing w:after="0" w:line="240" w:lineRule="auto"/>
        <w:jc w:val="center"/>
        <w:rPr>
          <w:rFonts w:ascii="HelveticaNeueLT Std" w:hAnsi="HelveticaNeueLT Std"/>
          <w:b/>
          <w:bCs/>
          <w:color w:val="7F7F7F" w:themeColor="text1" w:themeTint="80"/>
          <w:sz w:val="26"/>
          <w:szCs w:val="26"/>
        </w:rPr>
      </w:pPr>
      <w:r w:rsidRPr="009E4287">
        <w:rPr>
          <w:rFonts w:ascii="HelveticaNeueLT Std" w:hAnsi="HelveticaNeueLT Std"/>
          <w:b/>
          <w:bCs/>
          <w:color w:val="7F7F7F" w:themeColor="text1" w:themeTint="80"/>
          <w:sz w:val="26"/>
          <w:szCs w:val="26"/>
        </w:rPr>
        <w:t>9 LUGLIO - 5 OTTOBRE 2025</w:t>
      </w:r>
    </w:p>
    <w:p w14:paraId="6498A4BF" w14:textId="77777777" w:rsidR="00AD6483" w:rsidRPr="00204671" w:rsidRDefault="00AD6483" w:rsidP="00AD6483">
      <w:pPr>
        <w:spacing w:after="0" w:line="240" w:lineRule="auto"/>
        <w:jc w:val="center"/>
        <w:rPr>
          <w:rFonts w:ascii="HelveticaNeueLT Std" w:hAnsi="HelveticaNeueLT Std"/>
          <w:b/>
          <w:bCs/>
          <w:color w:val="7F7F7F" w:themeColor="text1" w:themeTint="80"/>
        </w:rPr>
      </w:pPr>
    </w:p>
    <w:p w14:paraId="6701B2D8" w14:textId="697CF994" w:rsidR="00BA428A" w:rsidRPr="004E224C" w:rsidRDefault="00076920" w:rsidP="00204671">
      <w:pPr>
        <w:spacing w:after="0" w:line="240" w:lineRule="auto"/>
        <w:jc w:val="center"/>
        <w:rPr>
          <w:rFonts w:ascii="HelveticaNeueLT Std" w:hAnsi="HelveticaNeueLT Std"/>
          <w:b/>
          <w:bCs/>
          <w:color w:val="7F7F7F" w:themeColor="text1" w:themeTint="80"/>
          <w:sz w:val="32"/>
          <w:szCs w:val="32"/>
        </w:rPr>
      </w:pPr>
      <w:r w:rsidRPr="004E224C">
        <w:rPr>
          <w:rFonts w:ascii="HelveticaNeueLT Std" w:hAnsi="HelveticaNeueLT Std"/>
          <w:b/>
          <w:bCs/>
          <w:color w:val="7F7F7F" w:themeColor="text1" w:themeTint="80"/>
          <w:sz w:val="32"/>
          <w:szCs w:val="32"/>
        </w:rPr>
        <w:t>STEFANO BOMBARDIERI.</w:t>
      </w:r>
    </w:p>
    <w:p w14:paraId="49968AC5" w14:textId="2F567F16" w:rsidR="009E4287" w:rsidRPr="004E224C" w:rsidRDefault="00076920" w:rsidP="009E4287">
      <w:pPr>
        <w:spacing w:after="0" w:line="240" w:lineRule="auto"/>
        <w:jc w:val="center"/>
        <w:rPr>
          <w:rFonts w:ascii="HelveticaNeueLT Std" w:hAnsi="HelveticaNeueLT Std"/>
          <w:b/>
          <w:bCs/>
          <w:color w:val="7F7F7F" w:themeColor="text1" w:themeTint="80"/>
          <w:sz w:val="32"/>
          <w:szCs w:val="32"/>
        </w:rPr>
      </w:pPr>
      <w:r w:rsidRPr="004E224C">
        <w:rPr>
          <w:rFonts w:ascii="HelveticaNeueLT Std" w:hAnsi="HelveticaNeueLT Std"/>
          <w:b/>
          <w:bCs/>
          <w:color w:val="7F7F7F" w:themeColor="text1" w:themeTint="80"/>
          <w:sz w:val="32"/>
          <w:szCs w:val="32"/>
        </w:rPr>
        <w:t>STAZIONE DI POSTA A VILLA BERNASCONI</w:t>
      </w:r>
    </w:p>
    <w:p w14:paraId="56EB7C69" w14:textId="77777777" w:rsidR="00015234" w:rsidRPr="00076920" w:rsidRDefault="00015234" w:rsidP="00204671">
      <w:pPr>
        <w:spacing w:after="0" w:line="240" w:lineRule="auto"/>
        <w:jc w:val="center"/>
        <w:rPr>
          <w:rFonts w:ascii="HelveticaNeueLT Std" w:hAnsi="HelveticaNeueLT Std"/>
          <w:b/>
          <w:bCs/>
          <w:color w:val="7F7F7F" w:themeColor="text1" w:themeTint="80"/>
          <w:sz w:val="28"/>
          <w:szCs w:val="28"/>
        </w:rPr>
      </w:pPr>
      <w:r w:rsidRPr="00076920">
        <w:rPr>
          <w:rFonts w:ascii="HelveticaNeueLT Std" w:hAnsi="HelveticaNeueLT Std"/>
          <w:b/>
          <w:bCs/>
          <w:color w:val="7F7F7F" w:themeColor="text1" w:themeTint="80"/>
          <w:sz w:val="28"/>
          <w:szCs w:val="28"/>
        </w:rPr>
        <w:t>a cura di Anna Lisa Ghirardi</w:t>
      </w:r>
    </w:p>
    <w:p w14:paraId="53A6C9BD" w14:textId="77777777" w:rsidR="00015234" w:rsidRPr="004E224C" w:rsidRDefault="00015234" w:rsidP="00AD6483">
      <w:pPr>
        <w:spacing w:after="0" w:line="240" w:lineRule="auto"/>
        <w:rPr>
          <w:rFonts w:ascii="HelveticaNeueLT Std" w:hAnsi="HelveticaNeueLT Std"/>
          <w:b/>
          <w:bCs/>
          <w:color w:val="7F7F7F" w:themeColor="text1" w:themeTint="80"/>
          <w:sz w:val="32"/>
          <w:szCs w:val="32"/>
        </w:rPr>
      </w:pPr>
    </w:p>
    <w:p w14:paraId="00498668" w14:textId="77777777" w:rsidR="009E4287" w:rsidRPr="009E4287" w:rsidRDefault="009E4287" w:rsidP="004E224C">
      <w:pPr>
        <w:spacing w:after="0" w:line="240" w:lineRule="auto"/>
        <w:jc w:val="both"/>
        <w:rPr>
          <w:rFonts w:ascii="HelveticaNeueLT Std" w:hAnsi="HelveticaNeueLT Std"/>
          <w:b/>
          <w:bCs/>
        </w:rPr>
      </w:pPr>
    </w:p>
    <w:p w14:paraId="42275DDE" w14:textId="1C8D932A" w:rsidR="00222671" w:rsidRPr="009274B8" w:rsidRDefault="00204671" w:rsidP="00222671">
      <w:pPr>
        <w:ind w:left="567" w:right="566"/>
        <w:jc w:val="both"/>
        <w:rPr>
          <w:rFonts w:ascii="HelveticaNeueLT Std" w:hAnsi="HelveticaNeueLT Std"/>
          <w:sz w:val="22"/>
          <w:szCs w:val="22"/>
        </w:rPr>
      </w:pPr>
      <w:r w:rsidRPr="00BC4651">
        <w:rPr>
          <w:rFonts w:ascii="HelveticaNeueLT Std" w:hAnsi="HelveticaNeueLT Std"/>
          <w:b/>
          <w:bCs/>
        </w:rPr>
        <w:t>Nel</w:t>
      </w:r>
      <w:r w:rsidRPr="00BC4651">
        <w:rPr>
          <w:rFonts w:ascii="HelveticaNeueLT Std" w:hAnsi="HelveticaNeueLT Std"/>
          <w:b/>
          <w:bCs/>
          <w:spacing w:val="-5"/>
        </w:rPr>
        <w:t xml:space="preserve"> </w:t>
      </w:r>
      <w:r w:rsidRPr="00BC4651">
        <w:rPr>
          <w:rFonts w:ascii="HelveticaNeueLT Std" w:hAnsi="HelveticaNeueLT Std"/>
          <w:b/>
          <w:bCs/>
        </w:rPr>
        <w:t>contesto</w:t>
      </w:r>
      <w:r w:rsidRPr="00BC4651">
        <w:rPr>
          <w:rFonts w:ascii="HelveticaNeueLT Std" w:hAnsi="HelveticaNeueLT Std"/>
          <w:b/>
          <w:bCs/>
          <w:spacing w:val="-5"/>
        </w:rPr>
        <w:t xml:space="preserve"> </w:t>
      </w:r>
      <w:r w:rsidRPr="00BC4651">
        <w:rPr>
          <w:rFonts w:ascii="HelveticaNeueLT Std" w:hAnsi="HelveticaNeueLT Std"/>
          <w:b/>
          <w:bCs/>
        </w:rPr>
        <w:t>della</w:t>
      </w:r>
      <w:r w:rsidRPr="00BC4651">
        <w:rPr>
          <w:rFonts w:ascii="HelveticaNeueLT Std" w:hAnsi="HelveticaNeueLT Std"/>
          <w:b/>
          <w:bCs/>
          <w:spacing w:val="-5"/>
        </w:rPr>
        <w:t xml:space="preserve"> </w:t>
      </w:r>
      <w:r w:rsidRPr="00BC4651">
        <w:rPr>
          <w:rFonts w:ascii="HelveticaNeueLT Std" w:hAnsi="HelveticaNeueLT Std"/>
          <w:b/>
          <w:bCs/>
        </w:rPr>
        <w:t>mostra</w:t>
      </w:r>
      <w:r w:rsidRPr="00BC4651">
        <w:rPr>
          <w:rFonts w:ascii="HelveticaNeueLT Std" w:hAnsi="HelveticaNeueLT Std"/>
          <w:b/>
          <w:bCs/>
          <w:spacing w:val="-5"/>
        </w:rPr>
        <w:t xml:space="preserve"> </w:t>
      </w:r>
      <w:r w:rsidRPr="00BC4651">
        <w:rPr>
          <w:rFonts w:ascii="HelveticaNeueLT Std" w:hAnsi="HelveticaNeueLT Std"/>
          <w:b/>
          <w:bCs/>
        </w:rPr>
        <w:t>diffusa</w:t>
      </w:r>
      <w:r w:rsidR="00AD6483" w:rsidRPr="00BC4651">
        <w:rPr>
          <w:rFonts w:ascii="HelveticaNeueLT Std" w:hAnsi="HelveticaNeueLT Std"/>
          <w:b/>
          <w:bCs/>
        </w:rPr>
        <w:t xml:space="preserve"> </w:t>
      </w:r>
      <w:r w:rsidRPr="00BC4651">
        <w:rPr>
          <w:rFonts w:ascii="HelveticaNeueLT Std" w:hAnsi="HelveticaNeueLT Std"/>
          <w:b/>
          <w:bCs/>
          <w:i/>
        </w:rPr>
        <w:t>Il</w:t>
      </w:r>
      <w:r w:rsidRPr="00BC4651">
        <w:rPr>
          <w:rFonts w:ascii="HelveticaNeueLT Std" w:hAnsi="HelveticaNeueLT Std"/>
          <w:b/>
          <w:bCs/>
          <w:i/>
          <w:spacing w:val="-1"/>
        </w:rPr>
        <w:t xml:space="preserve"> </w:t>
      </w:r>
      <w:r w:rsidRPr="00BC4651">
        <w:rPr>
          <w:rFonts w:ascii="HelveticaNeueLT Std" w:hAnsi="HelveticaNeueLT Std"/>
          <w:b/>
          <w:bCs/>
          <w:i/>
        </w:rPr>
        <w:t>viaggio</w:t>
      </w:r>
      <w:r w:rsidRPr="00BC4651">
        <w:rPr>
          <w:rFonts w:ascii="HelveticaNeueLT Std" w:hAnsi="HelveticaNeueLT Std"/>
          <w:b/>
          <w:bCs/>
          <w:i/>
          <w:spacing w:val="-1"/>
        </w:rPr>
        <w:t xml:space="preserve"> </w:t>
      </w:r>
      <w:r w:rsidRPr="00BC4651">
        <w:rPr>
          <w:rFonts w:ascii="HelveticaNeueLT Std" w:hAnsi="HelveticaNeueLT Std"/>
          <w:b/>
          <w:bCs/>
          <w:i/>
        </w:rPr>
        <w:t>del</w:t>
      </w:r>
      <w:r w:rsidRPr="00BC4651">
        <w:rPr>
          <w:rFonts w:ascii="HelveticaNeueLT Std" w:hAnsi="HelveticaNeueLT Std"/>
          <w:b/>
          <w:bCs/>
          <w:i/>
          <w:spacing w:val="-1"/>
        </w:rPr>
        <w:t xml:space="preserve"> </w:t>
      </w:r>
      <w:r w:rsidRPr="00BC4651">
        <w:rPr>
          <w:rFonts w:ascii="HelveticaNeueLT Std" w:hAnsi="HelveticaNeueLT Std"/>
          <w:b/>
          <w:bCs/>
          <w:i/>
        </w:rPr>
        <w:t>rinoceronte</w:t>
      </w:r>
      <w:r w:rsidRPr="00BC4651">
        <w:rPr>
          <w:rFonts w:ascii="HelveticaNeueLT Std" w:hAnsi="HelveticaNeueLT Std"/>
          <w:b/>
          <w:bCs/>
          <w:i/>
          <w:spacing w:val="-1"/>
        </w:rPr>
        <w:t xml:space="preserve"> </w:t>
      </w:r>
      <w:r w:rsidRPr="00BC4651">
        <w:rPr>
          <w:rFonts w:ascii="HelveticaNeueLT Std" w:hAnsi="HelveticaNeueLT Std"/>
          <w:b/>
          <w:bCs/>
          <w:i/>
        </w:rPr>
        <w:t>e</w:t>
      </w:r>
      <w:r w:rsidRPr="00BC4651">
        <w:rPr>
          <w:rFonts w:ascii="HelveticaNeueLT Std" w:hAnsi="HelveticaNeueLT Std"/>
          <w:b/>
          <w:bCs/>
          <w:i/>
          <w:spacing w:val="-1"/>
        </w:rPr>
        <w:t xml:space="preserve"> </w:t>
      </w:r>
      <w:r w:rsidRPr="00BC4651">
        <w:rPr>
          <w:rFonts w:ascii="HelveticaNeueLT Std" w:hAnsi="HelveticaNeueLT Std"/>
          <w:b/>
          <w:bCs/>
          <w:i/>
        </w:rPr>
        <w:t>il</w:t>
      </w:r>
      <w:r w:rsidRPr="00BC4651">
        <w:rPr>
          <w:rFonts w:ascii="HelveticaNeueLT Std" w:hAnsi="HelveticaNeueLT Std"/>
          <w:b/>
          <w:bCs/>
          <w:i/>
          <w:spacing w:val="-1"/>
        </w:rPr>
        <w:t xml:space="preserve"> </w:t>
      </w:r>
      <w:r w:rsidRPr="00BC4651">
        <w:rPr>
          <w:rFonts w:ascii="HelveticaNeueLT Std" w:hAnsi="HelveticaNeueLT Std"/>
          <w:b/>
          <w:bCs/>
          <w:i/>
        </w:rPr>
        <w:t>paradosso</w:t>
      </w:r>
      <w:r w:rsidRPr="00BC4651">
        <w:rPr>
          <w:rFonts w:ascii="HelveticaNeueLT Std" w:hAnsi="HelveticaNeueLT Std"/>
          <w:b/>
          <w:bCs/>
          <w:i/>
          <w:spacing w:val="-1"/>
        </w:rPr>
        <w:t xml:space="preserve"> </w:t>
      </w:r>
      <w:r w:rsidRPr="00BC4651">
        <w:rPr>
          <w:rFonts w:ascii="HelveticaNeueLT Std" w:hAnsi="HelveticaNeueLT Std"/>
          <w:b/>
          <w:bCs/>
          <w:i/>
        </w:rPr>
        <w:t>del</w:t>
      </w:r>
      <w:r w:rsidRPr="00BC4651">
        <w:rPr>
          <w:rFonts w:ascii="HelveticaNeueLT Std" w:hAnsi="HelveticaNeueLT Std"/>
          <w:b/>
          <w:bCs/>
          <w:i/>
          <w:spacing w:val="-1"/>
        </w:rPr>
        <w:t xml:space="preserve"> </w:t>
      </w:r>
      <w:r w:rsidRPr="00BC4651">
        <w:rPr>
          <w:rFonts w:ascii="HelveticaNeueLT Std" w:hAnsi="HelveticaNeueLT Std"/>
          <w:b/>
          <w:bCs/>
          <w:i/>
        </w:rPr>
        <w:t>tempo</w:t>
      </w:r>
      <w:r w:rsidRPr="00BC4651">
        <w:rPr>
          <w:rFonts w:ascii="HelveticaNeueLT Std" w:hAnsi="HelveticaNeueLT Std"/>
          <w:b/>
          <w:bCs/>
        </w:rPr>
        <w:t>,</w:t>
      </w:r>
      <w:r w:rsidR="00076920" w:rsidRPr="00BC4651">
        <w:rPr>
          <w:rFonts w:ascii="HelveticaNeueLT Std" w:hAnsi="HelveticaNeueLT Std"/>
        </w:rPr>
        <w:t xml:space="preserve"> </w:t>
      </w:r>
      <w:r w:rsidRPr="00BC4651">
        <w:rPr>
          <w:rFonts w:ascii="HelveticaNeueLT Std" w:hAnsi="HelveticaNeueLT Std"/>
          <w:b/>
        </w:rPr>
        <w:t>Comune di Cernobbio</w:t>
      </w:r>
      <w:r w:rsidRPr="00BC4651">
        <w:rPr>
          <w:rFonts w:ascii="HelveticaNeueLT Std" w:hAnsi="HelveticaNeueLT Std"/>
          <w:b/>
          <w:spacing w:val="-1"/>
        </w:rPr>
        <w:t xml:space="preserve"> </w:t>
      </w:r>
      <w:r w:rsidRPr="00BC4651">
        <w:rPr>
          <w:rFonts w:ascii="HelveticaNeueLT Std" w:hAnsi="HelveticaNeueLT Std"/>
        </w:rPr>
        <w:t xml:space="preserve">e </w:t>
      </w:r>
      <w:r w:rsidRPr="00BC4651">
        <w:rPr>
          <w:rFonts w:ascii="HelveticaNeueLT Std" w:hAnsi="HelveticaNeueLT Std"/>
          <w:b/>
        </w:rPr>
        <w:t xml:space="preserve">Galleria Galp presentano </w:t>
      </w:r>
      <w:r w:rsidRPr="00BC4651">
        <w:rPr>
          <w:rFonts w:ascii="HelveticaNeueLT Std" w:hAnsi="HelveticaNeueLT Std"/>
          <w:b/>
          <w:bCs/>
        </w:rPr>
        <w:t>"</w:t>
      </w:r>
      <w:r w:rsidR="00076920" w:rsidRPr="00BC4651">
        <w:rPr>
          <w:rFonts w:ascii="HelveticaNeueLT Std" w:hAnsi="HelveticaNeueLT Std"/>
          <w:b/>
          <w:bCs/>
        </w:rPr>
        <w:t xml:space="preserve">Stefano Bombardieri. </w:t>
      </w:r>
      <w:r w:rsidRPr="00BC4651">
        <w:rPr>
          <w:rFonts w:ascii="HelveticaNeueLT Std" w:hAnsi="HelveticaNeueLT Std"/>
          <w:b/>
          <w:bCs/>
        </w:rPr>
        <w:t>Stazione di posta a Villa Bernasconi"</w:t>
      </w:r>
      <w:r w:rsidR="009274B8">
        <w:rPr>
          <w:rFonts w:ascii="HelveticaNeueLT Std" w:hAnsi="HelveticaNeueLT Std"/>
        </w:rPr>
        <w:t xml:space="preserve">, </w:t>
      </w:r>
      <w:r w:rsidR="009274B8">
        <w:rPr>
          <w:rFonts w:ascii="HelveticaNeueLT Std" w:hAnsi="HelveticaNeueLT Std"/>
          <w:sz w:val="22"/>
          <w:szCs w:val="22"/>
        </w:rPr>
        <w:t>u</w:t>
      </w:r>
      <w:r w:rsidR="00AD6483" w:rsidRPr="00BC4651">
        <w:rPr>
          <w:rFonts w:ascii="HelveticaNeueLT Std" w:hAnsi="HelveticaNeueLT Std"/>
          <w:sz w:val="22"/>
          <w:szCs w:val="22"/>
        </w:rPr>
        <w:t>n</w:t>
      </w:r>
      <w:r w:rsidR="009E4287" w:rsidRPr="00BC4651">
        <w:rPr>
          <w:rFonts w:ascii="HelveticaNeueLT Std" w:hAnsi="HelveticaNeueLT Std"/>
          <w:sz w:val="22"/>
          <w:szCs w:val="22"/>
        </w:rPr>
        <w:t xml:space="preserve"> nuovo progetto </w:t>
      </w:r>
      <w:r w:rsidR="009E4287" w:rsidRPr="00222671">
        <w:rPr>
          <w:rFonts w:ascii="HelveticaNeueLT Std" w:hAnsi="HelveticaNeueLT Std"/>
          <w:sz w:val="22"/>
          <w:szCs w:val="22"/>
        </w:rPr>
        <w:t>espositivo</w:t>
      </w:r>
      <w:r w:rsidR="00222671" w:rsidRPr="00222671">
        <w:rPr>
          <w:rFonts w:ascii="HelveticaNeueLT Std" w:hAnsi="HelveticaNeueLT Std"/>
          <w:sz w:val="22"/>
          <w:szCs w:val="22"/>
        </w:rPr>
        <w:t xml:space="preserve"> concepito </w:t>
      </w:r>
      <w:r w:rsidR="00222671">
        <w:rPr>
          <w:rFonts w:ascii="HelveticaNeueLT Std" w:hAnsi="HelveticaNeueLT Std"/>
          <w:sz w:val="22"/>
          <w:szCs w:val="22"/>
        </w:rPr>
        <w:t xml:space="preserve">per gli spazi liberty di Villa Bernasconi, </w:t>
      </w:r>
      <w:r w:rsidR="009274B8" w:rsidRPr="00222671">
        <w:rPr>
          <w:rFonts w:ascii="HelveticaNeueLT Std" w:hAnsi="HelveticaNeueLT Std"/>
          <w:sz w:val="22"/>
          <w:szCs w:val="22"/>
        </w:rPr>
        <w:t>come</w:t>
      </w:r>
      <w:r w:rsidR="00222671">
        <w:rPr>
          <w:rFonts w:ascii="HelveticaNeueLT Std" w:hAnsi="HelveticaNeueLT Std"/>
          <w:sz w:val="22"/>
          <w:szCs w:val="22"/>
        </w:rPr>
        <w:t xml:space="preserve"> </w:t>
      </w:r>
      <w:r w:rsidR="0004160F">
        <w:rPr>
          <w:rFonts w:ascii="HelveticaNeueLT Std" w:hAnsi="HelveticaNeueLT Std"/>
          <w:sz w:val="22"/>
          <w:szCs w:val="22"/>
        </w:rPr>
        <w:t xml:space="preserve">una </w:t>
      </w:r>
      <w:r w:rsidR="00222671">
        <w:rPr>
          <w:rFonts w:ascii="HelveticaNeueLT Std" w:hAnsi="HelveticaNeueLT Std"/>
          <w:sz w:val="22"/>
          <w:szCs w:val="22"/>
        </w:rPr>
        <w:t xml:space="preserve">“sosta simbolica” </w:t>
      </w:r>
      <w:r w:rsidR="0004160F">
        <w:rPr>
          <w:rFonts w:ascii="HelveticaNeueLT Std" w:hAnsi="HelveticaNeueLT Std"/>
          <w:sz w:val="22"/>
          <w:szCs w:val="22"/>
        </w:rPr>
        <w:t xml:space="preserve">nel </w:t>
      </w:r>
      <w:r w:rsidR="009274B8" w:rsidRPr="00222671">
        <w:rPr>
          <w:rFonts w:ascii="HelveticaNeueLT Std" w:hAnsi="HelveticaNeueLT Std"/>
          <w:sz w:val="22"/>
          <w:szCs w:val="22"/>
        </w:rPr>
        <w:t>flusso narrativo della mostra madre</w:t>
      </w:r>
      <w:r w:rsidR="00222671">
        <w:rPr>
          <w:rFonts w:ascii="HelveticaNeueLT Std" w:hAnsi="HelveticaNeueLT Std"/>
          <w:sz w:val="22"/>
          <w:szCs w:val="22"/>
        </w:rPr>
        <w:t>.</w:t>
      </w:r>
    </w:p>
    <w:p w14:paraId="6AA9AFB9" w14:textId="123A221E" w:rsidR="00AD6483" w:rsidRPr="00BC4651" w:rsidRDefault="004E224C" w:rsidP="00AD6483">
      <w:pPr>
        <w:ind w:left="567" w:right="566"/>
        <w:jc w:val="both"/>
        <w:rPr>
          <w:rFonts w:ascii="Helvetica Neue" w:eastAsia="Helvetica Neue" w:hAnsi="Helvetica Neue" w:cs="Helvetica Neue"/>
          <w:bCs/>
          <w:i/>
          <w:iCs/>
          <w:sz w:val="22"/>
          <w:szCs w:val="22"/>
        </w:rPr>
      </w:pPr>
      <w:r w:rsidRPr="00BC4651">
        <w:rPr>
          <w:rFonts w:ascii="HelveticaNeueLT Std" w:hAnsi="HelveticaNeueLT Std"/>
          <w:i/>
          <w:iCs/>
          <w:sz w:val="22"/>
          <w:szCs w:val="22"/>
        </w:rPr>
        <w:t>"Stazione di posta a Villa Bernasconi" non è solo una tappa espositiva, ma un vero e proprio nodo concettuale</w:t>
      </w:r>
      <w:r w:rsidR="00076920" w:rsidRPr="00BC4651">
        <w:rPr>
          <w:rFonts w:ascii="HelveticaNeueLT Std" w:hAnsi="HelveticaNeueLT Std"/>
          <w:i/>
          <w:iCs/>
          <w:sz w:val="22"/>
          <w:szCs w:val="22"/>
        </w:rPr>
        <w:t xml:space="preserve"> </w:t>
      </w:r>
      <w:r w:rsidR="00204671" w:rsidRPr="00BC4651">
        <w:rPr>
          <w:rFonts w:ascii="HelveticaNeueLT Std" w:hAnsi="HelveticaNeueLT Std"/>
          <w:i/>
          <w:iCs/>
          <w:sz w:val="22"/>
          <w:szCs w:val="22"/>
        </w:rPr>
        <w:t xml:space="preserve">- </w:t>
      </w:r>
      <w:r w:rsidR="00204671" w:rsidRPr="00BC4651">
        <w:rPr>
          <w:rFonts w:ascii="Helvetica Neue" w:eastAsia="Helvetica Neue" w:hAnsi="Helvetica Neue" w:cs="Helvetica Neue"/>
          <w:i/>
          <w:iCs/>
          <w:sz w:val="22"/>
          <w:szCs w:val="22"/>
        </w:rPr>
        <w:t xml:space="preserve">afferma </w:t>
      </w:r>
      <w:r w:rsidR="00204671" w:rsidRPr="00BC4651">
        <w:rPr>
          <w:rFonts w:ascii="Helvetica Neue" w:eastAsia="Helvetica Neue" w:hAnsi="Helvetica Neue" w:cs="Helvetica Neue"/>
          <w:b/>
          <w:i/>
          <w:iCs/>
          <w:sz w:val="22"/>
          <w:szCs w:val="22"/>
        </w:rPr>
        <w:t>la curatrice</w:t>
      </w:r>
      <w:r w:rsidR="00204671" w:rsidRPr="00BC4651">
        <w:rPr>
          <w:rFonts w:ascii="Helvetica Neue" w:eastAsia="Helvetica Neue" w:hAnsi="Helvetica Neue" w:cs="Helvetica Neue"/>
          <w:i/>
          <w:iCs/>
          <w:sz w:val="22"/>
          <w:szCs w:val="22"/>
        </w:rPr>
        <w:t xml:space="preserve"> </w:t>
      </w:r>
      <w:r w:rsidR="00204671" w:rsidRPr="00BC4651">
        <w:rPr>
          <w:rFonts w:ascii="Helvetica Neue" w:eastAsia="Helvetica Neue" w:hAnsi="Helvetica Neue" w:cs="Helvetica Neue"/>
          <w:b/>
          <w:i/>
          <w:iCs/>
          <w:sz w:val="22"/>
          <w:szCs w:val="22"/>
        </w:rPr>
        <w:t>Anna Lisa Ghirardi</w:t>
      </w:r>
      <w:r w:rsidR="00204671" w:rsidRPr="00BC4651">
        <w:rPr>
          <w:rFonts w:ascii="HelveticaNeueLT Std" w:hAnsi="HelveticaNeueLT Std"/>
          <w:i/>
          <w:iCs/>
          <w:sz w:val="22"/>
          <w:szCs w:val="22"/>
        </w:rPr>
        <w:t xml:space="preserve"> - U</w:t>
      </w:r>
      <w:r w:rsidRPr="00BC4651">
        <w:rPr>
          <w:rFonts w:ascii="HelveticaNeueLT Std" w:hAnsi="HelveticaNeueLT Std"/>
          <w:i/>
          <w:iCs/>
          <w:sz w:val="22"/>
          <w:szCs w:val="22"/>
        </w:rPr>
        <w:t>n luogo di confine tra movimento e attesa, tra ciò che è immobile e ciò che fluisce</w:t>
      </w:r>
      <w:r w:rsidR="00204671" w:rsidRPr="00BC4651">
        <w:rPr>
          <w:rFonts w:ascii="Helvetica Neue" w:eastAsia="Helvetica Neue" w:hAnsi="Helvetica Neue" w:cs="Helvetica Neue"/>
          <w:bCs/>
          <w:i/>
          <w:iCs/>
          <w:sz w:val="22"/>
          <w:szCs w:val="22"/>
        </w:rPr>
        <w:t>.</w:t>
      </w:r>
      <w:r w:rsidR="00AD6483" w:rsidRPr="00BC4651">
        <w:rPr>
          <w:rFonts w:ascii="HelveticaNeueLT Std" w:hAnsi="HelveticaNeueLT Std"/>
          <w:i/>
          <w:iCs/>
          <w:sz w:val="22"/>
          <w:szCs w:val="22"/>
        </w:rPr>
        <w:t>”</w:t>
      </w:r>
    </w:p>
    <w:p w14:paraId="4A0E41EB" w14:textId="25017E62" w:rsidR="00204671" w:rsidRDefault="00CF04CE" w:rsidP="0004160F">
      <w:pPr>
        <w:ind w:left="567" w:right="566"/>
        <w:jc w:val="both"/>
        <w:rPr>
          <w:rFonts w:ascii="HelveticaNeueLT Std" w:hAnsi="HelveticaNeueLT Std"/>
          <w:sz w:val="22"/>
          <w:szCs w:val="22"/>
        </w:rPr>
      </w:pPr>
      <w:r w:rsidRPr="00BC4651">
        <w:rPr>
          <w:rFonts w:ascii="HelveticaNeueLT Std" w:hAnsi="HelveticaNeueLT Std"/>
          <w:b/>
          <w:sz w:val="22"/>
          <w:szCs w:val="22"/>
        </w:rPr>
        <w:t xml:space="preserve">Villa Bernasconi </w:t>
      </w:r>
      <w:r w:rsidRPr="00BC4651">
        <w:rPr>
          <w:rFonts w:ascii="HelveticaNeueLT Std" w:hAnsi="HelveticaNeueLT Std"/>
          <w:sz w:val="22"/>
          <w:szCs w:val="22"/>
        </w:rPr>
        <w:t>- davanti alla quale è collocata l</w:t>
      </w:r>
      <w:r w:rsidR="00AD6483" w:rsidRPr="00BC4651">
        <w:rPr>
          <w:rFonts w:ascii="HelveticaNeueLT Std" w:hAnsi="HelveticaNeueLT Std"/>
          <w:sz w:val="22"/>
          <w:szCs w:val="22"/>
        </w:rPr>
        <w:t>’</w:t>
      </w:r>
      <w:r w:rsidRPr="00BC4651">
        <w:rPr>
          <w:rFonts w:ascii="HelveticaNeueLT Std" w:hAnsi="HelveticaNeueLT Std"/>
          <w:sz w:val="22"/>
          <w:szCs w:val="22"/>
        </w:rPr>
        <w:t xml:space="preserve">opera monumentale </w:t>
      </w:r>
      <w:r w:rsidRPr="00BC4651">
        <w:rPr>
          <w:rFonts w:ascii="HelveticaNeueLT Std" w:hAnsi="HelveticaNeueLT Std"/>
          <w:i/>
          <w:sz w:val="22"/>
          <w:szCs w:val="22"/>
        </w:rPr>
        <w:t xml:space="preserve">Tribute to SITE - </w:t>
      </w:r>
      <w:r w:rsidRPr="00BC4651">
        <w:rPr>
          <w:rFonts w:ascii="HelveticaNeueLT Std" w:hAnsi="HelveticaNeueLT Std"/>
          <w:sz w:val="22"/>
          <w:szCs w:val="22"/>
        </w:rPr>
        <w:t>si configura</w:t>
      </w:r>
      <w:r w:rsidR="00222671">
        <w:rPr>
          <w:rFonts w:ascii="HelveticaNeueLT Std" w:hAnsi="HelveticaNeueLT Std"/>
          <w:sz w:val="22"/>
          <w:szCs w:val="22"/>
        </w:rPr>
        <w:t xml:space="preserve"> simbolicamente</w:t>
      </w:r>
      <w:r w:rsidRPr="00BC4651">
        <w:rPr>
          <w:rFonts w:ascii="HelveticaNeueLT Std" w:hAnsi="HelveticaNeueLT Std"/>
          <w:sz w:val="22"/>
          <w:szCs w:val="22"/>
        </w:rPr>
        <w:t xml:space="preserve"> come un</w:t>
      </w:r>
      <w:r w:rsidR="00222671">
        <w:rPr>
          <w:rFonts w:ascii="HelveticaNeueLT Std" w:hAnsi="HelveticaNeueLT Std"/>
          <w:sz w:val="22"/>
          <w:szCs w:val="22"/>
        </w:rPr>
        <w:t xml:space="preserve">a </w:t>
      </w:r>
      <w:r w:rsidRPr="00BC4651">
        <w:rPr>
          <w:rFonts w:ascii="HelveticaNeueLT Std" w:hAnsi="HelveticaNeueLT Std"/>
          <w:sz w:val="22"/>
          <w:szCs w:val="22"/>
        </w:rPr>
        <w:t>“stazione di posta”</w:t>
      </w:r>
      <w:r w:rsidR="00AD6483" w:rsidRPr="00BC4651">
        <w:rPr>
          <w:rFonts w:ascii="HelveticaNeueLT Std" w:hAnsi="HelveticaNeueLT Std"/>
          <w:sz w:val="22"/>
          <w:szCs w:val="22"/>
        </w:rPr>
        <w:t xml:space="preserve">: </w:t>
      </w:r>
      <w:r w:rsidR="0004160F" w:rsidRPr="0004160F">
        <w:rPr>
          <w:rFonts w:ascii="HelveticaNeueLT Std" w:hAnsi="HelveticaNeueLT Std"/>
          <w:sz w:val="22"/>
          <w:szCs w:val="22"/>
        </w:rPr>
        <w:t xml:space="preserve">un </w:t>
      </w:r>
      <w:r w:rsidR="0004160F">
        <w:rPr>
          <w:rFonts w:ascii="HelveticaNeueLT Std" w:hAnsi="HelveticaNeueLT Std"/>
          <w:sz w:val="22"/>
          <w:szCs w:val="22"/>
        </w:rPr>
        <w:t xml:space="preserve">luogo </w:t>
      </w:r>
      <w:r w:rsidR="0004160F" w:rsidRPr="0004160F">
        <w:rPr>
          <w:rFonts w:ascii="HelveticaNeueLT Std" w:hAnsi="HelveticaNeueLT Std"/>
          <w:sz w:val="22"/>
          <w:szCs w:val="22"/>
        </w:rPr>
        <w:t xml:space="preserve">di </w:t>
      </w:r>
      <w:r w:rsidR="0004160F">
        <w:rPr>
          <w:rFonts w:ascii="HelveticaNeueLT Std" w:hAnsi="HelveticaNeueLT Std"/>
          <w:sz w:val="22"/>
          <w:szCs w:val="22"/>
        </w:rPr>
        <w:t>sosta</w:t>
      </w:r>
      <w:r w:rsidR="0004160F" w:rsidRPr="0004160F">
        <w:rPr>
          <w:rFonts w:ascii="HelveticaNeueLT Std" w:hAnsi="HelveticaNeueLT Std"/>
          <w:sz w:val="22"/>
          <w:szCs w:val="22"/>
        </w:rPr>
        <w:t xml:space="preserve"> e</w:t>
      </w:r>
      <w:r w:rsidR="0004160F">
        <w:rPr>
          <w:rFonts w:ascii="HelveticaNeueLT Std" w:hAnsi="HelveticaNeueLT Std"/>
          <w:sz w:val="22"/>
          <w:szCs w:val="22"/>
        </w:rPr>
        <w:t xml:space="preserve"> di</w:t>
      </w:r>
      <w:r w:rsidR="0004160F" w:rsidRPr="0004160F">
        <w:rPr>
          <w:rFonts w:ascii="HelveticaNeueLT Std" w:hAnsi="HelveticaNeueLT Std"/>
          <w:sz w:val="22"/>
          <w:szCs w:val="22"/>
        </w:rPr>
        <w:t xml:space="preserve"> </w:t>
      </w:r>
      <w:r w:rsidR="0004160F">
        <w:rPr>
          <w:rFonts w:ascii="HelveticaNeueLT Std" w:hAnsi="HelveticaNeueLT Std"/>
          <w:sz w:val="22"/>
          <w:szCs w:val="22"/>
        </w:rPr>
        <w:t>scambio di comunicazione</w:t>
      </w:r>
      <w:r w:rsidR="0004160F" w:rsidRPr="0004160F">
        <w:rPr>
          <w:rFonts w:ascii="HelveticaNeueLT Std" w:hAnsi="HelveticaNeueLT Std"/>
          <w:sz w:val="22"/>
          <w:szCs w:val="22"/>
        </w:rPr>
        <w:t xml:space="preserve">. Le “stazioni di posta”, già in epoca romana, sorgevano lungo le vie principali </w:t>
      </w:r>
      <w:r w:rsidR="0004160F">
        <w:rPr>
          <w:rFonts w:ascii="HelveticaNeueLT Std" w:hAnsi="HelveticaNeueLT Std"/>
          <w:sz w:val="22"/>
          <w:szCs w:val="22"/>
        </w:rPr>
        <w:t xml:space="preserve">ed erano </w:t>
      </w:r>
      <w:r w:rsidR="0004160F" w:rsidRPr="00BC4651">
        <w:rPr>
          <w:rFonts w:ascii="HelveticaNeueLT Std" w:hAnsi="HelveticaNeueLT Std"/>
          <w:sz w:val="22"/>
          <w:szCs w:val="22"/>
        </w:rPr>
        <w:t xml:space="preserve">usate per il </w:t>
      </w:r>
      <w:r w:rsidR="0004160F" w:rsidRPr="00BC4651">
        <w:rPr>
          <w:rFonts w:ascii="HelveticaNeueLT Std" w:hAnsi="HelveticaNeueLT Std"/>
          <w:bCs/>
          <w:sz w:val="22"/>
          <w:szCs w:val="22"/>
        </w:rPr>
        <w:t>c</w:t>
      </w:r>
      <w:r w:rsidR="0004160F" w:rsidRPr="00BC4651">
        <w:rPr>
          <w:rFonts w:ascii="HelveticaNeueLT Std" w:hAnsi="HelveticaNeueLT Std"/>
          <w:sz w:val="22"/>
          <w:szCs w:val="22"/>
        </w:rPr>
        <w:t>ambio dei cavalli, il riposo dei viaggiatori</w:t>
      </w:r>
      <w:r w:rsidR="0004160F" w:rsidRPr="0004160F">
        <w:rPr>
          <w:rFonts w:ascii="HelveticaNeueLT Std" w:hAnsi="HelveticaNeueLT Std"/>
          <w:sz w:val="22"/>
          <w:szCs w:val="22"/>
        </w:rPr>
        <w:t xml:space="preserve"> </w:t>
      </w:r>
      <w:r w:rsidR="0004160F">
        <w:rPr>
          <w:rFonts w:ascii="HelveticaNeueLT Std" w:hAnsi="HelveticaNeueLT Std"/>
          <w:sz w:val="22"/>
          <w:szCs w:val="22"/>
        </w:rPr>
        <w:t xml:space="preserve">ed erano usate come </w:t>
      </w:r>
      <w:r w:rsidR="00204671" w:rsidRPr="00BC4651">
        <w:rPr>
          <w:rFonts w:ascii="HelveticaNeueLT Std" w:hAnsi="HelveticaNeueLT Std"/>
          <w:sz w:val="22"/>
          <w:szCs w:val="22"/>
        </w:rPr>
        <w:t xml:space="preserve">luogo </w:t>
      </w:r>
      <w:r w:rsidR="0004160F">
        <w:rPr>
          <w:rFonts w:ascii="HelveticaNeueLT Std" w:hAnsi="HelveticaNeueLT Std"/>
          <w:sz w:val="22"/>
          <w:szCs w:val="22"/>
        </w:rPr>
        <w:t xml:space="preserve">di scambio </w:t>
      </w:r>
      <w:r w:rsidR="00204671" w:rsidRPr="00BC4651">
        <w:rPr>
          <w:rFonts w:ascii="HelveticaNeueLT Std" w:hAnsi="HelveticaNeueLT Std"/>
          <w:sz w:val="22"/>
          <w:szCs w:val="22"/>
        </w:rPr>
        <w:t>soprattutto</w:t>
      </w:r>
      <w:r w:rsidR="00204671" w:rsidRPr="00BC4651">
        <w:rPr>
          <w:rFonts w:ascii="HelveticaNeueLT Std" w:hAnsi="HelveticaNeueLT Std"/>
          <w:spacing w:val="23"/>
          <w:sz w:val="22"/>
          <w:szCs w:val="22"/>
        </w:rPr>
        <w:t xml:space="preserve"> </w:t>
      </w:r>
      <w:r w:rsidR="00204671" w:rsidRPr="00BC4651">
        <w:rPr>
          <w:rFonts w:ascii="HelveticaNeueLT Std" w:hAnsi="HelveticaNeueLT Std"/>
          <w:sz w:val="22"/>
          <w:szCs w:val="22"/>
        </w:rPr>
        <w:t>per</w:t>
      </w:r>
      <w:r w:rsidR="00204671" w:rsidRPr="00BC4651">
        <w:rPr>
          <w:rFonts w:ascii="HelveticaNeueLT Std" w:hAnsi="HelveticaNeueLT Std"/>
          <w:spacing w:val="23"/>
          <w:sz w:val="22"/>
          <w:szCs w:val="22"/>
        </w:rPr>
        <w:t xml:space="preserve"> </w:t>
      </w:r>
      <w:r w:rsidR="00204671" w:rsidRPr="00BC4651">
        <w:rPr>
          <w:rFonts w:ascii="HelveticaNeueLT Std" w:hAnsi="HelveticaNeueLT Std"/>
          <w:sz w:val="22"/>
          <w:szCs w:val="22"/>
        </w:rPr>
        <w:t>la</w:t>
      </w:r>
      <w:r w:rsidR="00204671" w:rsidRPr="00BC4651">
        <w:rPr>
          <w:rFonts w:ascii="HelveticaNeueLT Std" w:hAnsi="HelveticaNeueLT Std"/>
          <w:spacing w:val="23"/>
          <w:sz w:val="22"/>
          <w:szCs w:val="22"/>
        </w:rPr>
        <w:t xml:space="preserve"> </w:t>
      </w:r>
      <w:r w:rsidR="00204671" w:rsidRPr="00BC4651">
        <w:rPr>
          <w:rFonts w:ascii="HelveticaNeueLT Std" w:hAnsi="HelveticaNeueLT Std"/>
          <w:sz w:val="22"/>
          <w:szCs w:val="22"/>
        </w:rPr>
        <w:t>posta</w:t>
      </w:r>
      <w:r w:rsidR="00204671" w:rsidRPr="00BC4651">
        <w:rPr>
          <w:rFonts w:ascii="HelveticaNeueLT Std" w:hAnsi="HelveticaNeueLT Std"/>
          <w:spacing w:val="23"/>
          <w:sz w:val="22"/>
          <w:szCs w:val="22"/>
        </w:rPr>
        <w:t xml:space="preserve"> </w:t>
      </w:r>
      <w:r w:rsidR="00204671" w:rsidRPr="00BC4651">
        <w:rPr>
          <w:rFonts w:ascii="HelveticaNeueLT Std" w:hAnsi="HelveticaNeueLT Std"/>
          <w:sz w:val="22"/>
          <w:szCs w:val="22"/>
        </w:rPr>
        <w:t>e</w:t>
      </w:r>
      <w:r w:rsidR="00204671" w:rsidRPr="00BC4651">
        <w:rPr>
          <w:rFonts w:ascii="HelveticaNeueLT Std" w:hAnsi="HelveticaNeueLT Std"/>
          <w:spacing w:val="23"/>
          <w:sz w:val="22"/>
          <w:szCs w:val="22"/>
        </w:rPr>
        <w:t xml:space="preserve"> </w:t>
      </w:r>
      <w:r w:rsidR="00204671" w:rsidRPr="00BC4651">
        <w:rPr>
          <w:rFonts w:ascii="HelveticaNeueLT Std" w:hAnsi="HelveticaNeueLT Std"/>
          <w:sz w:val="22"/>
          <w:szCs w:val="22"/>
        </w:rPr>
        <w:t>i</w:t>
      </w:r>
      <w:r w:rsidR="00204671" w:rsidRPr="00BC4651">
        <w:rPr>
          <w:rFonts w:ascii="HelveticaNeueLT Std" w:hAnsi="HelveticaNeueLT Std"/>
          <w:spacing w:val="23"/>
          <w:sz w:val="22"/>
          <w:szCs w:val="22"/>
        </w:rPr>
        <w:t xml:space="preserve"> </w:t>
      </w:r>
      <w:r w:rsidR="00204671" w:rsidRPr="00BC4651">
        <w:rPr>
          <w:rFonts w:ascii="HelveticaNeueLT Std" w:hAnsi="HelveticaNeueLT Std"/>
          <w:sz w:val="22"/>
          <w:szCs w:val="22"/>
        </w:rPr>
        <w:t>messaggi</w:t>
      </w:r>
      <w:r w:rsidR="00204671" w:rsidRPr="00BC4651">
        <w:rPr>
          <w:rFonts w:ascii="HelveticaNeueLT Std" w:hAnsi="HelveticaNeueLT Std"/>
          <w:spacing w:val="23"/>
          <w:sz w:val="22"/>
          <w:szCs w:val="22"/>
        </w:rPr>
        <w:t xml:space="preserve"> </w:t>
      </w:r>
      <w:r w:rsidR="00204671" w:rsidRPr="00BC4651">
        <w:rPr>
          <w:rFonts w:ascii="HelveticaNeueLT Std" w:hAnsi="HelveticaNeueLT Std"/>
          <w:sz w:val="22"/>
          <w:szCs w:val="22"/>
        </w:rPr>
        <w:t>ufficiali,</w:t>
      </w:r>
      <w:r w:rsidR="00204671" w:rsidRPr="00BC4651">
        <w:rPr>
          <w:rFonts w:ascii="HelveticaNeueLT Std" w:hAnsi="HelveticaNeueLT Std"/>
          <w:spacing w:val="23"/>
          <w:sz w:val="22"/>
          <w:szCs w:val="22"/>
        </w:rPr>
        <w:t xml:space="preserve"> </w:t>
      </w:r>
      <w:r w:rsidR="00204671" w:rsidRPr="00BC4651">
        <w:rPr>
          <w:rFonts w:ascii="HelveticaNeueLT Std" w:hAnsi="HelveticaNeueLT Std"/>
          <w:sz w:val="22"/>
          <w:szCs w:val="22"/>
        </w:rPr>
        <w:t>tramite corrieri o staffette.</w:t>
      </w:r>
    </w:p>
    <w:p w14:paraId="1FC2FA48" w14:textId="77777777" w:rsidR="00582E5F" w:rsidRPr="00582E5F" w:rsidRDefault="009274B8" w:rsidP="00582E5F">
      <w:pPr>
        <w:ind w:left="567" w:right="566"/>
        <w:jc w:val="both"/>
        <w:rPr>
          <w:rFonts w:ascii="HelveticaNeueLT Std" w:hAnsi="HelveticaNeueLT Std"/>
          <w:sz w:val="22"/>
          <w:szCs w:val="22"/>
        </w:rPr>
      </w:pPr>
      <w:r w:rsidRPr="00BC4651">
        <w:rPr>
          <w:rFonts w:ascii="HelveticaNeueLT Std" w:hAnsi="HelveticaNeueLT Std"/>
          <w:sz w:val="22"/>
          <w:szCs w:val="22"/>
        </w:rPr>
        <w:t>In questo spazio</w:t>
      </w:r>
      <w:r w:rsidR="00582E5F" w:rsidRPr="00582E5F">
        <w:rPr>
          <w:rFonts w:ascii="HelveticaNeueLT Std" w:hAnsi="HelveticaNeueLT Std"/>
          <w:sz w:val="22"/>
          <w:szCs w:val="22"/>
        </w:rPr>
        <w:t xml:space="preserve"> Bombardieri </w:t>
      </w:r>
      <w:r w:rsidR="00582E5F" w:rsidRPr="00582E5F">
        <w:rPr>
          <w:rFonts w:ascii="HelveticaNeueLT Std" w:hAnsi="HelveticaNeueLT Std"/>
          <w:b/>
          <w:bCs/>
          <w:sz w:val="22"/>
          <w:szCs w:val="22"/>
        </w:rPr>
        <w:t>ci guida in un viaggio paradossale, dove oggetti, animali, pensieri e immagini si fermano per ripartire verso nuove direzioni</w:t>
      </w:r>
      <w:r w:rsidR="00582E5F" w:rsidRPr="00582E5F">
        <w:rPr>
          <w:rFonts w:ascii="HelveticaNeueLT Std" w:hAnsi="HelveticaNeueLT Std"/>
          <w:sz w:val="22"/>
          <w:szCs w:val="22"/>
        </w:rPr>
        <w:t xml:space="preserve">. </w:t>
      </w:r>
    </w:p>
    <w:p w14:paraId="7B99B5AA" w14:textId="32FB12F8" w:rsidR="00BC4651" w:rsidRPr="00BC4651" w:rsidRDefault="00BC4651" w:rsidP="00BC4651">
      <w:pPr>
        <w:ind w:left="567" w:right="566"/>
        <w:jc w:val="both"/>
        <w:rPr>
          <w:rFonts w:ascii="HelveticaNeueLT Std" w:hAnsi="HelveticaNeueLT Std"/>
          <w:sz w:val="22"/>
          <w:szCs w:val="22"/>
        </w:rPr>
      </w:pPr>
      <w:r w:rsidRPr="00BC4651">
        <w:rPr>
          <w:rFonts w:ascii="HelveticaNeueLT Std" w:hAnsi="HelveticaNeueLT Std"/>
          <w:b/>
          <w:bCs/>
          <w:sz w:val="22"/>
          <w:szCs w:val="22"/>
        </w:rPr>
        <w:t xml:space="preserve">Apre il percorso il </w:t>
      </w:r>
      <w:proofErr w:type="gramStart"/>
      <w:r w:rsidRPr="00BC4651">
        <w:rPr>
          <w:rFonts w:ascii="HelveticaNeueLT Std" w:hAnsi="HelveticaNeueLT Std"/>
          <w:b/>
          <w:bCs/>
          <w:sz w:val="22"/>
          <w:szCs w:val="22"/>
        </w:rPr>
        <w:t>video</w:t>
      </w:r>
      <w:proofErr w:type="gramEnd"/>
      <w:r w:rsidRPr="00BC4651">
        <w:rPr>
          <w:rFonts w:ascii="HelveticaNeueLT Std" w:hAnsi="HelveticaNeueLT Std"/>
          <w:sz w:val="22"/>
          <w:szCs w:val="22"/>
        </w:rPr>
        <w:t xml:space="preserve"> </w:t>
      </w:r>
      <w:r w:rsidRPr="00BC4651">
        <w:rPr>
          <w:rFonts w:ascii="HelveticaNeueLT Std" w:hAnsi="HelveticaNeueLT Std"/>
          <w:b/>
          <w:bCs/>
          <w:i/>
          <w:iCs/>
          <w:color w:val="7F7F7F" w:themeColor="text1" w:themeTint="80"/>
          <w:sz w:val="22"/>
          <w:szCs w:val="22"/>
        </w:rPr>
        <w:t>Il viaggio del rinoceronte e il paradosso del tempo</w:t>
      </w:r>
      <w:r w:rsidRPr="00BC4651">
        <w:rPr>
          <w:rFonts w:ascii="HelveticaNeueLT Std" w:hAnsi="HelveticaNeueLT Std"/>
          <w:color w:val="7F7F7F" w:themeColor="text1" w:themeTint="80"/>
          <w:sz w:val="22"/>
          <w:szCs w:val="22"/>
        </w:rPr>
        <w:t xml:space="preserve"> </w:t>
      </w:r>
      <w:r w:rsidRPr="00BC4651">
        <w:rPr>
          <w:rFonts w:ascii="HelveticaNeueLT Std" w:hAnsi="HelveticaNeueLT Std"/>
          <w:sz w:val="22"/>
          <w:szCs w:val="22"/>
        </w:rPr>
        <w:t xml:space="preserve">(2025, durata: 3’44”), </w:t>
      </w:r>
      <w:r w:rsidRPr="00BC4651">
        <w:rPr>
          <w:rFonts w:ascii="HelveticaNeueLT Std" w:hAnsi="HelveticaNeueLT Std"/>
          <w:b/>
          <w:bCs/>
          <w:sz w:val="22"/>
          <w:szCs w:val="22"/>
        </w:rPr>
        <w:t>realizzato appositamente per la mostra</w:t>
      </w:r>
      <w:r w:rsidRPr="00BC4651">
        <w:rPr>
          <w:rFonts w:ascii="HelveticaNeueLT Std" w:hAnsi="HelveticaNeueLT Std"/>
          <w:sz w:val="22"/>
          <w:szCs w:val="22"/>
        </w:rPr>
        <w:t xml:space="preserve">. Qui il rinoceronte </w:t>
      </w:r>
      <w:r w:rsidR="00582E5F" w:rsidRPr="00582E5F">
        <w:rPr>
          <w:rFonts w:ascii="HelveticaNeueLT Std" w:hAnsi="HelveticaNeueLT Std"/>
          <w:sz w:val="22"/>
          <w:szCs w:val="22"/>
        </w:rPr>
        <w:t>-</w:t>
      </w:r>
      <w:r w:rsidRPr="00BC4651">
        <w:rPr>
          <w:rFonts w:ascii="HelveticaNeueLT Std" w:hAnsi="HelveticaNeueLT Std"/>
          <w:sz w:val="22"/>
          <w:szCs w:val="22"/>
        </w:rPr>
        <w:t xml:space="preserve"> figura totemica dell’artista </w:t>
      </w:r>
      <w:r w:rsidR="00582E5F" w:rsidRPr="00582E5F">
        <w:rPr>
          <w:rFonts w:ascii="HelveticaNeueLT Std" w:hAnsi="HelveticaNeueLT Std"/>
          <w:sz w:val="22"/>
          <w:szCs w:val="22"/>
        </w:rPr>
        <w:t xml:space="preserve">- </w:t>
      </w:r>
      <w:r w:rsidRPr="00BC4651">
        <w:rPr>
          <w:rFonts w:ascii="HelveticaNeueLT Std" w:hAnsi="HelveticaNeueLT Std"/>
          <w:sz w:val="22"/>
          <w:szCs w:val="22"/>
        </w:rPr>
        <w:t>appare sospeso nel tempo, mentre sullo sfondo scorrono immagini accelerate di luoghi lontani. Un viaggio mentale e simbolico che mette in relazione spazio e tempo, visione e coscienza.</w:t>
      </w:r>
    </w:p>
    <w:p w14:paraId="52DB2ED2" w14:textId="0A5F3145" w:rsidR="00BC4651" w:rsidRPr="00BC4651" w:rsidRDefault="00BC4651" w:rsidP="00BC4651">
      <w:pPr>
        <w:ind w:left="567" w:right="566"/>
        <w:jc w:val="both"/>
        <w:rPr>
          <w:rFonts w:ascii="HelveticaNeueLT Std" w:hAnsi="HelveticaNeueLT Std"/>
          <w:sz w:val="22"/>
          <w:szCs w:val="22"/>
        </w:rPr>
      </w:pPr>
      <w:r w:rsidRPr="00BC4651">
        <w:rPr>
          <w:rFonts w:ascii="HelveticaNeueLT Std" w:hAnsi="HelveticaNeueLT Std"/>
          <w:sz w:val="22"/>
          <w:szCs w:val="22"/>
        </w:rPr>
        <w:t xml:space="preserve">Con </w:t>
      </w:r>
      <w:r w:rsidRPr="00BC4651">
        <w:rPr>
          <w:rFonts w:ascii="HelveticaNeueLT Std" w:hAnsi="HelveticaNeueLT Std"/>
          <w:b/>
          <w:bCs/>
          <w:i/>
          <w:iCs/>
          <w:color w:val="7F7F7F" w:themeColor="text1" w:themeTint="80"/>
          <w:sz w:val="22"/>
          <w:szCs w:val="22"/>
        </w:rPr>
        <w:t>Involucri del nulla</w:t>
      </w:r>
      <w:r w:rsidRPr="00BC4651">
        <w:rPr>
          <w:rFonts w:ascii="HelveticaNeueLT Std" w:hAnsi="HelveticaNeueLT Std"/>
          <w:color w:val="7F7F7F" w:themeColor="text1" w:themeTint="80"/>
          <w:sz w:val="22"/>
          <w:szCs w:val="22"/>
        </w:rPr>
        <w:t xml:space="preserve"> </w:t>
      </w:r>
      <w:r w:rsidRPr="00BC4651">
        <w:rPr>
          <w:rFonts w:ascii="HelveticaNeueLT Std" w:hAnsi="HelveticaNeueLT Std"/>
          <w:sz w:val="22"/>
          <w:szCs w:val="22"/>
        </w:rPr>
        <w:t xml:space="preserve">(2020/2025), l’artista presenta una macchina da scrivere Olivetti </w:t>
      </w:r>
      <w:proofErr w:type="spellStart"/>
      <w:r w:rsidRPr="00BC4651">
        <w:rPr>
          <w:rFonts w:ascii="HelveticaNeueLT Std" w:hAnsi="HelveticaNeueLT Std"/>
          <w:sz w:val="22"/>
          <w:szCs w:val="22"/>
        </w:rPr>
        <w:t>Lexikon</w:t>
      </w:r>
      <w:proofErr w:type="spellEnd"/>
      <w:r w:rsidRPr="00BC4651">
        <w:rPr>
          <w:rFonts w:ascii="HelveticaNeueLT Std" w:hAnsi="HelveticaNeueLT Std"/>
          <w:sz w:val="22"/>
          <w:szCs w:val="22"/>
        </w:rPr>
        <w:t xml:space="preserve"> 80, racchiusa in un</w:t>
      </w:r>
      <w:r w:rsidR="00582E5F" w:rsidRPr="00582E5F">
        <w:rPr>
          <w:rFonts w:ascii="HelveticaNeueLT Std" w:hAnsi="HelveticaNeueLT Std"/>
          <w:sz w:val="22"/>
          <w:szCs w:val="22"/>
        </w:rPr>
        <w:t xml:space="preserve"> guscio </w:t>
      </w:r>
      <w:r w:rsidRPr="00BC4651">
        <w:rPr>
          <w:rFonts w:ascii="HelveticaNeueLT Std" w:hAnsi="HelveticaNeueLT Std"/>
          <w:sz w:val="22"/>
          <w:szCs w:val="22"/>
        </w:rPr>
        <w:t>dorat</w:t>
      </w:r>
      <w:r w:rsidR="00582E5F" w:rsidRPr="00582E5F">
        <w:rPr>
          <w:rFonts w:ascii="HelveticaNeueLT Std" w:hAnsi="HelveticaNeueLT Std"/>
          <w:sz w:val="22"/>
          <w:szCs w:val="22"/>
        </w:rPr>
        <w:t>o</w:t>
      </w:r>
      <w:r w:rsidRPr="00BC4651">
        <w:rPr>
          <w:rFonts w:ascii="HelveticaNeueLT Std" w:hAnsi="HelveticaNeueLT Std"/>
          <w:sz w:val="22"/>
          <w:szCs w:val="22"/>
        </w:rPr>
        <w:t>. È un oggetto silenzioso, svuotato di funzione, un contenitore di pensieri non detti. Una scultura muta</w:t>
      </w:r>
      <w:r w:rsidR="00582E5F" w:rsidRPr="00582E5F">
        <w:rPr>
          <w:rFonts w:ascii="HelveticaNeueLT Std" w:hAnsi="HelveticaNeueLT Std"/>
          <w:sz w:val="22"/>
          <w:szCs w:val="22"/>
        </w:rPr>
        <w:t xml:space="preserve">, </w:t>
      </w:r>
      <w:r w:rsidRPr="00BC4651">
        <w:rPr>
          <w:rFonts w:ascii="HelveticaNeueLT Std" w:hAnsi="HelveticaNeueLT Std"/>
          <w:sz w:val="22"/>
          <w:szCs w:val="22"/>
        </w:rPr>
        <w:t>che interroga il concetto di comunicazione oltre l’esistenza</w:t>
      </w:r>
      <w:r w:rsidR="00582E5F" w:rsidRPr="00582E5F">
        <w:rPr>
          <w:rFonts w:ascii="HelveticaNeueLT Std" w:hAnsi="HelveticaNeueLT Std"/>
          <w:sz w:val="22"/>
          <w:szCs w:val="22"/>
        </w:rPr>
        <w:t>, dove i</w:t>
      </w:r>
      <w:r w:rsidRPr="00BC4651">
        <w:rPr>
          <w:rFonts w:ascii="HelveticaNeueLT Std" w:hAnsi="HelveticaNeueLT Std"/>
          <w:sz w:val="22"/>
          <w:szCs w:val="22"/>
        </w:rPr>
        <w:t>l titolo suggerisce l’assenza</w:t>
      </w:r>
      <w:r w:rsidR="00582E5F" w:rsidRPr="00582E5F">
        <w:rPr>
          <w:rFonts w:ascii="HelveticaNeueLT Std" w:hAnsi="HelveticaNeueLT Std"/>
          <w:sz w:val="22"/>
          <w:szCs w:val="22"/>
        </w:rPr>
        <w:t xml:space="preserve"> </w:t>
      </w:r>
      <w:r w:rsidRPr="00BC4651">
        <w:rPr>
          <w:rFonts w:ascii="HelveticaNeueLT Std" w:hAnsi="HelveticaNeueLT Std"/>
          <w:sz w:val="22"/>
          <w:szCs w:val="22"/>
        </w:rPr>
        <w:t>più che la presenza.</w:t>
      </w:r>
    </w:p>
    <w:p w14:paraId="3DA01611" w14:textId="45D860FB" w:rsidR="00BC4651" w:rsidRPr="00BC4651" w:rsidRDefault="00BC4651" w:rsidP="00BC4651">
      <w:pPr>
        <w:ind w:left="567" w:right="566"/>
        <w:jc w:val="both"/>
        <w:rPr>
          <w:rFonts w:ascii="HelveticaNeueLT Std" w:hAnsi="HelveticaNeueLT Std"/>
          <w:sz w:val="22"/>
          <w:szCs w:val="22"/>
        </w:rPr>
      </w:pPr>
      <w:r w:rsidRPr="00BC4651">
        <w:rPr>
          <w:rFonts w:ascii="HelveticaNeueLT Std" w:hAnsi="HelveticaNeueLT Std"/>
          <w:sz w:val="22"/>
          <w:szCs w:val="22"/>
        </w:rPr>
        <w:lastRenderedPageBreak/>
        <w:t xml:space="preserve">L’opera </w:t>
      </w:r>
      <w:r w:rsidRPr="00BC4651">
        <w:rPr>
          <w:rFonts w:ascii="HelveticaNeueLT Std" w:hAnsi="HelveticaNeueLT Std"/>
          <w:b/>
          <w:bCs/>
          <w:i/>
          <w:iCs/>
          <w:color w:val="7F7F7F" w:themeColor="text1" w:themeTint="80"/>
          <w:sz w:val="22"/>
          <w:szCs w:val="22"/>
        </w:rPr>
        <w:t xml:space="preserve">Balancing on the </w:t>
      </w:r>
      <w:proofErr w:type="spellStart"/>
      <w:r w:rsidRPr="00BC4651">
        <w:rPr>
          <w:rFonts w:ascii="HelveticaNeueLT Std" w:hAnsi="HelveticaNeueLT Std"/>
          <w:b/>
          <w:bCs/>
          <w:i/>
          <w:iCs/>
          <w:color w:val="7F7F7F" w:themeColor="text1" w:themeTint="80"/>
          <w:sz w:val="22"/>
          <w:szCs w:val="22"/>
        </w:rPr>
        <w:t>Past</w:t>
      </w:r>
      <w:proofErr w:type="spellEnd"/>
      <w:r w:rsidRPr="00BC4651">
        <w:rPr>
          <w:rFonts w:ascii="HelveticaNeueLT Std" w:hAnsi="HelveticaNeueLT Std"/>
          <w:b/>
          <w:bCs/>
          <w:i/>
          <w:iCs/>
          <w:color w:val="7F7F7F" w:themeColor="text1" w:themeTint="80"/>
          <w:sz w:val="22"/>
          <w:szCs w:val="22"/>
        </w:rPr>
        <w:t xml:space="preserve"> 1</w:t>
      </w:r>
      <w:r w:rsidRPr="00BC4651">
        <w:rPr>
          <w:rFonts w:ascii="HelveticaNeueLT Std" w:hAnsi="HelveticaNeueLT Std"/>
          <w:color w:val="7F7F7F" w:themeColor="text1" w:themeTint="80"/>
          <w:sz w:val="22"/>
          <w:szCs w:val="22"/>
        </w:rPr>
        <w:t xml:space="preserve"> </w:t>
      </w:r>
      <w:r w:rsidRPr="00BC4651">
        <w:rPr>
          <w:rFonts w:ascii="HelveticaNeueLT Std" w:hAnsi="HelveticaNeueLT Std"/>
          <w:sz w:val="22"/>
          <w:szCs w:val="22"/>
        </w:rPr>
        <w:t xml:space="preserve">(2021) raffigura un bambino in equilibrio su un cranio di mammut. Un’immagine potente e fragile al tempo stesso, che rappresenta la difficoltà </w:t>
      </w:r>
      <w:r w:rsidR="00582E5F" w:rsidRPr="00582E5F">
        <w:rPr>
          <w:rFonts w:ascii="HelveticaNeueLT Std" w:hAnsi="HelveticaNeueLT Std"/>
          <w:sz w:val="22"/>
          <w:szCs w:val="22"/>
        </w:rPr>
        <w:t>-</w:t>
      </w:r>
      <w:r w:rsidRPr="00BC4651">
        <w:rPr>
          <w:rFonts w:ascii="HelveticaNeueLT Std" w:hAnsi="HelveticaNeueLT Std"/>
          <w:sz w:val="22"/>
          <w:szCs w:val="22"/>
        </w:rPr>
        <w:t xml:space="preserve"> e la necessità – di costruire futuro sulle basi della memoria, senza esserne schiacciati.</w:t>
      </w:r>
    </w:p>
    <w:p w14:paraId="6FFAE72D" w14:textId="455A372A" w:rsidR="00582E5F" w:rsidRDefault="00BC4651" w:rsidP="0004160F">
      <w:pPr>
        <w:ind w:left="567" w:right="566"/>
        <w:jc w:val="both"/>
        <w:rPr>
          <w:rFonts w:ascii="HelveticaNeueLT Std" w:hAnsi="HelveticaNeueLT Std"/>
          <w:sz w:val="22"/>
          <w:szCs w:val="22"/>
        </w:rPr>
      </w:pPr>
      <w:r w:rsidRPr="00BC4651">
        <w:rPr>
          <w:rFonts w:ascii="HelveticaNeueLT Std" w:hAnsi="HelveticaNeueLT Std"/>
          <w:sz w:val="22"/>
          <w:szCs w:val="22"/>
        </w:rPr>
        <w:t xml:space="preserve">Chiude il percorso </w:t>
      </w:r>
      <w:r w:rsidRPr="00BC4651">
        <w:rPr>
          <w:rFonts w:ascii="HelveticaNeueLT Std" w:hAnsi="HelveticaNeueLT Std"/>
          <w:b/>
          <w:bCs/>
          <w:i/>
          <w:iCs/>
          <w:color w:val="7F7F7F" w:themeColor="text1" w:themeTint="80"/>
          <w:sz w:val="22"/>
          <w:szCs w:val="22"/>
        </w:rPr>
        <w:t>Progetto: Monachesimo armato</w:t>
      </w:r>
      <w:r w:rsidRPr="00BC4651">
        <w:rPr>
          <w:rFonts w:ascii="HelveticaNeueLT Std" w:hAnsi="HelveticaNeueLT Std"/>
          <w:color w:val="7F7F7F" w:themeColor="text1" w:themeTint="80"/>
          <w:sz w:val="22"/>
          <w:szCs w:val="22"/>
        </w:rPr>
        <w:t xml:space="preserve"> </w:t>
      </w:r>
      <w:r w:rsidRPr="00BC4651">
        <w:rPr>
          <w:rFonts w:ascii="HelveticaNeueLT Std" w:hAnsi="HelveticaNeueLT Std"/>
          <w:sz w:val="22"/>
          <w:szCs w:val="22"/>
        </w:rPr>
        <w:t>(2020), uno studio grafico di un’opera monumentale esposta alla 54ª Biennale di Venezia. Una testa di rinoceronte, sorretta da un’impalcatura, ospita al suo interno una biblioteca. Un fascio di luce filtra dal corno, illuminando un microcosmo raccolto, in cui conoscenza e silenzio diventano rifugio. Un’opera che evoca il sapere come spazio sacro e protetto, da custodire e meditare</w:t>
      </w:r>
      <w:r w:rsidRPr="00582E5F">
        <w:rPr>
          <w:rFonts w:ascii="HelveticaNeueLT Std" w:hAnsi="HelveticaNeueLT Std"/>
          <w:sz w:val="22"/>
          <w:szCs w:val="22"/>
        </w:rPr>
        <w:t>.</w:t>
      </w:r>
    </w:p>
    <w:p w14:paraId="6E75CEC0" w14:textId="77777777" w:rsidR="00291E9E" w:rsidRPr="00BC4651" w:rsidRDefault="00291E9E" w:rsidP="0004160F">
      <w:pPr>
        <w:ind w:left="567" w:right="566"/>
        <w:jc w:val="both"/>
        <w:rPr>
          <w:rFonts w:ascii="HelveticaNeueLT Std" w:hAnsi="HelveticaNeueLT Std"/>
          <w:sz w:val="22"/>
          <w:szCs w:val="22"/>
        </w:rPr>
      </w:pPr>
    </w:p>
    <w:p w14:paraId="674A6C67" w14:textId="77777777" w:rsidR="00E005C5" w:rsidRPr="00BC4651" w:rsidRDefault="00E005C5" w:rsidP="00AD6483">
      <w:pPr>
        <w:ind w:left="567" w:right="566"/>
        <w:jc w:val="both"/>
        <w:rPr>
          <w:rFonts w:ascii="HelveticaNeueLT Std" w:hAnsi="HelveticaNeueLT Std"/>
          <w:b/>
          <w:bCs/>
          <w:sz w:val="28"/>
          <w:szCs w:val="28"/>
        </w:rPr>
      </w:pPr>
      <w:r w:rsidRPr="00BC4651">
        <w:rPr>
          <w:rFonts w:ascii="HelveticaNeueLT Std" w:hAnsi="HelveticaNeueLT Std"/>
          <w:b/>
          <w:bCs/>
          <w:sz w:val="28"/>
          <w:szCs w:val="28"/>
        </w:rPr>
        <w:t>Un invito alla partecipazione</w:t>
      </w:r>
    </w:p>
    <w:p w14:paraId="75E33229" w14:textId="25290138" w:rsidR="00582E5F" w:rsidRDefault="009E4287" w:rsidP="00BA2042">
      <w:pPr>
        <w:ind w:left="567" w:right="566"/>
        <w:jc w:val="both"/>
        <w:rPr>
          <w:rFonts w:ascii="HelveticaNeueLT Std" w:hAnsi="HelveticaNeueLT Std"/>
          <w:sz w:val="22"/>
          <w:szCs w:val="22"/>
        </w:rPr>
      </w:pPr>
      <w:r w:rsidRPr="00BC4651">
        <w:rPr>
          <w:rFonts w:ascii="HelveticaNeueLT Std" w:hAnsi="HelveticaNeueLT Std"/>
          <w:sz w:val="22"/>
          <w:szCs w:val="22"/>
        </w:rPr>
        <w:t xml:space="preserve">La mostra </w:t>
      </w:r>
      <w:r w:rsidR="00BA2042" w:rsidRPr="00BC4651">
        <w:rPr>
          <w:rFonts w:ascii="HelveticaNeueLT Std" w:hAnsi="HelveticaNeueLT Std"/>
          <w:b/>
          <w:bCs/>
          <w:i/>
          <w:iCs/>
          <w:sz w:val="22"/>
          <w:szCs w:val="22"/>
        </w:rPr>
        <w:t>Stefano Bombardieri. Stazione di posta a Villa Bernasconi</w:t>
      </w:r>
      <w:r w:rsidR="00BA2042" w:rsidRPr="00BC4651">
        <w:rPr>
          <w:rFonts w:ascii="HelveticaNeueLT Std" w:hAnsi="HelveticaNeueLT Std"/>
          <w:b/>
          <w:bCs/>
          <w:sz w:val="22"/>
          <w:szCs w:val="22"/>
        </w:rPr>
        <w:t xml:space="preserve"> </w:t>
      </w:r>
      <w:r w:rsidR="00582E5F">
        <w:rPr>
          <w:rFonts w:ascii="HelveticaNeueLT Std" w:hAnsi="HelveticaNeueLT Std"/>
          <w:sz w:val="22"/>
          <w:szCs w:val="22"/>
        </w:rPr>
        <w:t xml:space="preserve">è </w:t>
      </w:r>
      <w:r w:rsidRPr="00BC4651">
        <w:rPr>
          <w:rFonts w:ascii="HelveticaNeueLT Std" w:hAnsi="HelveticaNeueLT Std"/>
          <w:sz w:val="22"/>
          <w:szCs w:val="22"/>
        </w:rPr>
        <w:t xml:space="preserve">anche </w:t>
      </w:r>
      <w:r w:rsidR="00EE3311" w:rsidRPr="00BC4651">
        <w:rPr>
          <w:rFonts w:ascii="HelveticaNeueLT Std" w:hAnsi="HelveticaNeueLT Std"/>
          <w:sz w:val="22"/>
          <w:szCs w:val="22"/>
        </w:rPr>
        <w:t>l’</w:t>
      </w:r>
      <w:r w:rsidRPr="00BC4651">
        <w:rPr>
          <w:rFonts w:ascii="HelveticaNeueLT Std" w:hAnsi="HelveticaNeueLT Std"/>
          <w:sz w:val="22"/>
          <w:szCs w:val="22"/>
        </w:rPr>
        <w:t xml:space="preserve">occasione per attivare </w:t>
      </w:r>
      <w:r w:rsidRPr="00BC4651">
        <w:rPr>
          <w:rFonts w:ascii="HelveticaNeueLT Std" w:hAnsi="HelveticaNeueLT Std"/>
          <w:b/>
          <w:bCs/>
          <w:sz w:val="22"/>
          <w:szCs w:val="22"/>
        </w:rPr>
        <w:t>un dialogo con il pubblico</w:t>
      </w:r>
      <w:r w:rsidRPr="00BC4651">
        <w:rPr>
          <w:rFonts w:ascii="HelveticaNeueLT Std" w:hAnsi="HelveticaNeueLT Std"/>
          <w:sz w:val="22"/>
          <w:szCs w:val="22"/>
        </w:rPr>
        <w:t xml:space="preserve">, in linea con la vocazione partecipativa </w:t>
      </w:r>
      <w:r w:rsidR="00BA2042" w:rsidRPr="00BC4651">
        <w:rPr>
          <w:rFonts w:ascii="HelveticaNeueLT Std" w:hAnsi="HelveticaNeueLT Std"/>
          <w:sz w:val="22"/>
          <w:szCs w:val="22"/>
        </w:rPr>
        <w:t>di Villa Bernasconi</w:t>
      </w:r>
      <w:r w:rsidR="0004160F">
        <w:rPr>
          <w:rFonts w:ascii="HelveticaNeueLT Std" w:hAnsi="HelveticaNeueLT Std"/>
          <w:sz w:val="22"/>
          <w:szCs w:val="22"/>
        </w:rPr>
        <w:t>, la “casa che parla” ai visitatori tramite le #vociinvilla.</w:t>
      </w:r>
    </w:p>
    <w:p w14:paraId="031212FE" w14:textId="5B0B16C4" w:rsidR="00291E9E" w:rsidRPr="00291E9E" w:rsidRDefault="009E4287" w:rsidP="00291E9E">
      <w:pPr>
        <w:ind w:left="567" w:right="566"/>
        <w:jc w:val="both"/>
        <w:rPr>
          <w:rFonts w:ascii="HelveticaNeueLT Std" w:hAnsi="HelveticaNeueLT Std"/>
          <w:sz w:val="22"/>
          <w:szCs w:val="22"/>
        </w:rPr>
      </w:pPr>
      <w:r w:rsidRPr="00291E9E">
        <w:rPr>
          <w:rFonts w:ascii="HelveticaNeueLT Std" w:hAnsi="HelveticaNeueLT Std"/>
          <w:sz w:val="22"/>
          <w:szCs w:val="22"/>
        </w:rPr>
        <w:t xml:space="preserve">Durante </w:t>
      </w:r>
      <w:r w:rsidR="00BA2042" w:rsidRPr="00291E9E">
        <w:rPr>
          <w:rFonts w:ascii="HelveticaNeueLT Std" w:hAnsi="HelveticaNeueLT Std"/>
          <w:sz w:val="22"/>
          <w:szCs w:val="22"/>
        </w:rPr>
        <w:t xml:space="preserve">tutto </w:t>
      </w:r>
      <w:r w:rsidRPr="00291E9E">
        <w:rPr>
          <w:rFonts w:ascii="HelveticaNeueLT Std" w:hAnsi="HelveticaNeueLT Std"/>
          <w:sz w:val="22"/>
          <w:szCs w:val="22"/>
        </w:rPr>
        <w:t>il periodo espositivo, i visitatori saranno invitati a lasciare una riflessione sul tema del viaggio</w:t>
      </w:r>
      <w:r w:rsidR="00BA2042" w:rsidRPr="00291E9E">
        <w:rPr>
          <w:rFonts w:ascii="HelveticaNeueLT Std" w:hAnsi="HelveticaNeueLT Std"/>
          <w:sz w:val="22"/>
          <w:szCs w:val="22"/>
        </w:rPr>
        <w:t xml:space="preserve"> – fisico e interiore - </w:t>
      </w:r>
      <w:r w:rsidRPr="00291E9E">
        <w:rPr>
          <w:rFonts w:ascii="HelveticaNeueLT Std" w:hAnsi="HelveticaNeueLT Std"/>
          <w:sz w:val="22"/>
          <w:szCs w:val="22"/>
        </w:rPr>
        <w:t xml:space="preserve">su </w:t>
      </w:r>
      <w:r w:rsidRPr="00291E9E">
        <w:rPr>
          <w:rFonts w:ascii="HelveticaNeueLT Std" w:hAnsi="HelveticaNeueLT Std"/>
          <w:b/>
          <w:bCs/>
          <w:sz w:val="22"/>
          <w:szCs w:val="22"/>
        </w:rPr>
        <w:t>cartoline</w:t>
      </w:r>
      <w:r w:rsidR="00AD16ED">
        <w:rPr>
          <w:rFonts w:ascii="HelveticaNeueLT Std" w:hAnsi="HelveticaNeueLT Std"/>
          <w:b/>
          <w:bCs/>
          <w:sz w:val="22"/>
          <w:szCs w:val="22"/>
        </w:rPr>
        <w:t xml:space="preserve"> </w:t>
      </w:r>
      <w:r w:rsidR="00657180" w:rsidRPr="00291E9E">
        <w:rPr>
          <w:rFonts w:ascii="HelveticaNeueLT Std" w:hAnsi="HelveticaNeueLT Std"/>
          <w:sz w:val="22"/>
          <w:szCs w:val="22"/>
        </w:rPr>
        <w:t xml:space="preserve">che daranno vita a una </w:t>
      </w:r>
      <w:r w:rsidR="00582E5F" w:rsidRPr="00291E9E">
        <w:rPr>
          <w:rFonts w:ascii="HelveticaNeueLT Std" w:hAnsi="HelveticaNeueLT Std"/>
          <w:sz w:val="22"/>
          <w:szCs w:val="22"/>
        </w:rPr>
        <w:t xml:space="preserve">vera e propria </w:t>
      </w:r>
      <w:r w:rsidR="00657180" w:rsidRPr="00291E9E">
        <w:rPr>
          <w:rFonts w:ascii="HelveticaNeueLT Std" w:hAnsi="HelveticaNeueLT Std"/>
          <w:b/>
          <w:bCs/>
          <w:sz w:val="22"/>
          <w:szCs w:val="22"/>
        </w:rPr>
        <w:t>narrazione collettiva</w:t>
      </w:r>
      <w:r w:rsidRPr="00291E9E">
        <w:rPr>
          <w:rFonts w:ascii="HelveticaNeueLT Std" w:hAnsi="HelveticaNeueLT Std"/>
          <w:sz w:val="22"/>
          <w:szCs w:val="22"/>
        </w:rPr>
        <w:t xml:space="preserve">. Alcune di queste diventeranno contenuto condiviso sui social, trasformando la mostra in una </w:t>
      </w:r>
      <w:r w:rsidR="00291E9E" w:rsidRPr="00291E9E">
        <w:rPr>
          <w:rFonts w:ascii="HelveticaNeueLT Std" w:hAnsi="HelveticaNeueLT Std"/>
          <w:b/>
          <w:sz w:val="22"/>
          <w:szCs w:val="22"/>
        </w:rPr>
        <w:t>stazione di posta digitale</w:t>
      </w:r>
      <w:r w:rsidR="00291E9E" w:rsidRPr="00291E9E">
        <w:rPr>
          <w:rFonts w:ascii="HelveticaNeueLT Std" w:hAnsi="HelveticaNeueLT Std"/>
          <w:sz w:val="22"/>
          <w:szCs w:val="22"/>
        </w:rPr>
        <w:t>, dove le parole viaggiano nel web e tornano a farsi presenza.</w:t>
      </w:r>
    </w:p>
    <w:p w14:paraId="656E8BB7" w14:textId="1BCD8AE2" w:rsidR="009E4287" w:rsidRDefault="009E4287" w:rsidP="00BC4651">
      <w:pPr>
        <w:ind w:left="567" w:right="567"/>
        <w:jc w:val="both"/>
        <w:rPr>
          <w:rFonts w:ascii="HelveticaNeueLT Std" w:hAnsi="HelveticaNeueLT Std"/>
          <w:sz w:val="22"/>
          <w:szCs w:val="22"/>
        </w:rPr>
      </w:pPr>
      <w:r w:rsidRPr="00DC665A">
        <w:rPr>
          <w:rFonts w:ascii="HelveticaNeueLT Std" w:hAnsi="HelveticaNeueLT Std"/>
          <w:b/>
          <w:bCs/>
          <w:sz w:val="22"/>
          <w:szCs w:val="22"/>
        </w:rPr>
        <w:t xml:space="preserve">L’inaugurazione pubblica </w:t>
      </w:r>
      <w:r w:rsidRPr="00DC665A">
        <w:rPr>
          <w:rFonts w:ascii="HelveticaNeueLT Std" w:hAnsi="HelveticaNeueLT Std"/>
          <w:sz w:val="22"/>
          <w:szCs w:val="22"/>
        </w:rPr>
        <w:t>-</w:t>
      </w:r>
      <w:r w:rsidRPr="00DC665A">
        <w:rPr>
          <w:rFonts w:ascii="HelveticaNeueLT Std" w:hAnsi="HelveticaNeueLT Std"/>
          <w:b/>
          <w:bCs/>
          <w:sz w:val="22"/>
          <w:szCs w:val="22"/>
        </w:rPr>
        <w:t xml:space="preserve"> </w:t>
      </w:r>
      <w:r w:rsidRPr="00DC665A">
        <w:rPr>
          <w:rFonts w:ascii="HelveticaNeueLT Std" w:hAnsi="HelveticaNeueLT Std"/>
          <w:sz w:val="22"/>
          <w:szCs w:val="22"/>
        </w:rPr>
        <w:t xml:space="preserve">alla presenza dell’artista - </w:t>
      </w:r>
      <w:r w:rsidRPr="00DC665A">
        <w:rPr>
          <w:rFonts w:ascii="HelveticaNeueLT Std" w:hAnsi="HelveticaNeueLT Std"/>
          <w:b/>
          <w:bCs/>
          <w:sz w:val="22"/>
          <w:szCs w:val="22"/>
        </w:rPr>
        <w:t>è fissata per mercoledì 9 luglio 2025 alle ore 17.00</w:t>
      </w:r>
      <w:r w:rsidRPr="00DC665A">
        <w:rPr>
          <w:rFonts w:ascii="HelveticaNeueLT Std" w:hAnsi="HelveticaNeueLT Std"/>
          <w:sz w:val="22"/>
          <w:szCs w:val="22"/>
        </w:rPr>
        <w:t xml:space="preserve"> negli spazi di Villa Bernasconi, Largo Alfredo Campanini 2, Cernobbio (CO). </w:t>
      </w:r>
      <w:r w:rsidRPr="00DC665A">
        <w:rPr>
          <w:rFonts w:ascii="HelveticaNeueLT Std" w:hAnsi="HelveticaNeueLT Std"/>
          <w:b/>
          <w:bCs/>
          <w:i/>
          <w:iCs/>
          <w:sz w:val="22"/>
          <w:szCs w:val="22"/>
        </w:rPr>
        <w:t>Stefano Bombardieri. Stazione di posta a Villa Bernasconi</w:t>
      </w:r>
      <w:r w:rsidRPr="00DC665A">
        <w:rPr>
          <w:rFonts w:ascii="HelveticaNeueLT Std" w:hAnsi="HelveticaNeueLT Std"/>
          <w:b/>
          <w:bCs/>
          <w:sz w:val="22"/>
          <w:szCs w:val="22"/>
        </w:rPr>
        <w:t xml:space="preserve"> </w:t>
      </w:r>
      <w:r w:rsidRPr="00DC665A">
        <w:rPr>
          <w:rFonts w:ascii="HelveticaNeueLT Std" w:hAnsi="HelveticaNeueLT Std"/>
          <w:sz w:val="22"/>
          <w:szCs w:val="22"/>
        </w:rPr>
        <w:t xml:space="preserve">resterà visitabile </w:t>
      </w:r>
      <w:r w:rsidR="00BC4651" w:rsidRPr="00DC665A">
        <w:rPr>
          <w:rFonts w:ascii="HelveticaNeueLT Std" w:hAnsi="HelveticaNeueLT Std"/>
          <w:sz w:val="22"/>
          <w:szCs w:val="22"/>
        </w:rPr>
        <w:t xml:space="preserve">fino al 5 ottobre, </w:t>
      </w:r>
      <w:r w:rsidRPr="00DC665A">
        <w:rPr>
          <w:rFonts w:ascii="HelveticaNeueLT Std" w:hAnsi="HelveticaNeueLT Std"/>
          <w:sz w:val="22"/>
          <w:szCs w:val="22"/>
        </w:rPr>
        <w:t>dal venerdì al lunedì, dalle 10 alle 18.</w:t>
      </w:r>
    </w:p>
    <w:p w14:paraId="7CA36534" w14:textId="77777777" w:rsidR="00BC4651" w:rsidRPr="004E224C" w:rsidRDefault="00BC4651" w:rsidP="00582E5F">
      <w:pPr>
        <w:spacing w:after="0" w:line="240" w:lineRule="auto"/>
        <w:ind w:right="566"/>
        <w:rPr>
          <w:rFonts w:ascii="HelveticaNeueLT Std" w:hAnsi="HelveticaNeueLT Std"/>
        </w:rPr>
      </w:pPr>
    </w:p>
    <w:p w14:paraId="7A638840" w14:textId="5D1F0FB8" w:rsidR="00CF04CE" w:rsidRPr="00582E5F" w:rsidRDefault="00582E5F" w:rsidP="00AD6483">
      <w:pPr>
        <w:ind w:left="567" w:right="566"/>
        <w:jc w:val="both"/>
        <w:rPr>
          <w:rFonts w:ascii="HelveticaNeueLT Std" w:hAnsi="HelveticaNeueLT Std"/>
          <w:b/>
          <w:bCs/>
          <w:color w:val="7F7F7F" w:themeColor="text1" w:themeTint="80"/>
          <w:highlight w:val="white"/>
        </w:rPr>
      </w:pPr>
      <w:r w:rsidRPr="00582E5F">
        <w:rPr>
          <w:rFonts w:ascii="HelveticaNeueLT Std" w:hAnsi="HelveticaNeueLT Std"/>
          <w:b/>
          <w:bCs/>
          <w:color w:val="7F7F7F" w:themeColor="text1" w:themeTint="80"/>
          <w:highlight w:val="white"/>
        </w:rPr>
        <w:t>L’artista: Stefano Bombardieri</w:t>
      </w:r>
    </w:p>
    <w:p w14:paraId="576F0931" w14:textId="77777777" w:rsidR="00CF04CE" w:rsidRPr="00076920" w:rsidRDefault="00CF04CE" w:rsidP="00AD6483">
      <w:pPr>
        <w:ind w:left="567" w:right="566"/>
        <w:jc w:val="both"/>
        <w:rPr>
          <w:rFonts w:ascii="HelveticaNeueLT Std" w:hAnsi="HelveticaNeueLT Std"/>
          <w:sz w:val="22"/>
          <w:szCs w:val="22"/>
        </w:rPr>
      </w:pPr>
      <w:r w:rsidRPr="00076920">
        <w:rPr>
          <w:rFonts w:ascii="HelveticaNeueLT Std" w:hAnsi="HelveticaNeueLT Std"/>
          <w:b/>
          <w:bCs/>
          <w:sz w:val="22"/>
          <w:szCs w:val="22"/>
        </w:rPr>
        <w:t>Stefano Bombardieri</w:t>
      </w:r>
      <w:r w:rsidRPr="00076920">
        <w:rPr>
          <w:rFonts w:ascii="HelveticaNeueLT Std" w:hAnsi="HelveticaNeueLT Std"/>
          <w:sz w:val="22"/>
          <w:szCs w:val="22"/>
        </w:rPr>
        <w:t> è nato a Brescia nel 1968. Sin da giovane ha coltivato la passione per l'arte, formandosi attraverso studi artistici e frequentando lo studio del padre, lo scultore Remo Bombardieri, dove ha sviluppato solide competenze tecniche.</w:t>
      </w:r>
    </w:p>
    <w:p w14:paraId="59C08613" w14:textId="77777777" w:rsidR="00CF04CE" w:rsidRPr="00076920" w:rsidRDefault="00CF04CE" w:rsidP="00AD6483">
      <w:pPr>
        <w:ind w:left="567" w:right="566"/>
        <w:jc w:val="both"/>
        <w:rPr>
          <w:rFonts w:ascii="HelveticaNeueLT Std" w:hAnsi="HelveticaNeueLT Std"/>
          <w:sz w:val="22"/>
          <w:szCs w:val="22"/>
        </w:rPr>
      </w:pPr>
      <w:r w:rsidRPr="00076920">
        <w:rPr>
          <w:rFonts w:ascii="HelveticaNeueLT Std" w:hAnsi="HelveticaNeueLT Std"/>
          <w:sz w:val="22"/>
          <w:szCs w:val="22"/>
        </w:rPr>
        <w:t>A partire dagli anni Novanta, ha iniziato a esporre le sue opere in gallerie private e spazi pubblici, con particolare attenzione al dialogo tra opera scultorea e contesto urbano. Le sue installazioni sono state collocate in città italiane ed europee, tra cui Ferrara, Faenza, Bologna, Saint-Tropez, Portofino e Potsdam. Molte sue opere fanno parte di importanti collezioni sia in Italia che all’estero. </w:t>
      </w:r>
    </w:p>
    <w:p w14:paraId="454B63F9" w14:textId="5CC01244" w:rsidR="00550376" w:rsidRDefault="00CF04CE" w:rsidP="00291E9E">
      <w:pPr>
        <w:ind w:left="567" w:right="566"/>
        <w:jc w:val="both"/>
        <w:rPr>
          <w:rFonts w:ascii="HelveticaNeueLT Std" w:hAnsi="HelveticaNeueLT Std"/>
          <w:sz w:val="22"/>
          <w:szCs w:val="22"/>
        </w:rPr>
      </w:pPr>
      <w:r w:rsidRPr="00076920">
        <w:rPr>
          <w:rFonts w:ascii="HelveticaNeueLT Std" w:hAnsi="HelveticaNeueLT Std"/>
          <w:sz w:val="22"/>
          <w:szCs w:val="22"/>
        </w:rPr>
        <w:t>Tra le mostre più significative si ricorda la personale </w:t>
      </w:r>
      <w:r w:rsidRPr="00076920">
        <w:rPr>
          <w:rFonts w:ascii="HelveticaNeueLT Std" w:hAnsi="HelveticaNeueLT Std"/>
          <w:i/>
          <w:iCs/>
          <w:sz w:val="22"/>
          <w:szCs w:val="22"/>
        </w:rPr>
        <w:t xml:space="preserve">The Animals' </w:t>
      </w:r>
      <w:proofErr w:type="spellStart"/>
      <w:r w:rsidRPr="00076920">
        <w:rPr>
          <w:rFonts w:ascii="HelveticaNeueLT Std" w:hAnsi="HelveticaNeueLT Std"/>
          <w:i/>
          <w:iCs/>
          <w:sz w:val="22"/>
          <w:szCs w:val="22"/>
        </w:rPr>
        <w:t>Count</w:t>
      </w:r>
      <w:proofErr w:type="spellEnd"/>
      <w:r w:rsidRPr="00076920">
        <w:rPr>
          <w:rFonts w:ascii="HelveticaNeueLT Std" w:hAnsi="HelveticaNeueLT Std"/>
          <w:i/>
          <w:iCs/>
          <w:sz w:val="22"/>
          <w:szCs w:val="22"/>
        </w:rPr>
        <w:t xml:space="preserve"> Down</w:t>
      </w:r>
      <w:r w:rsidRPr="00076920">
        <w:rPr>
          <w:rFonts w:ascii="HelveticaNeueLT Std" w:hAnsi="HelveticaNeueLT Std"/>
          <w:sz w:val="22"/>
          <w:szCs w:val="22"/>
        </w:rPr>
        <w:t> a Pietrasanta nel 2009 e </w:t>
      </w:r>
      <w:r w:rsidRPr="00076920">
        <w:rPr>
          <w:rFonts w:ascii="HelveticaNeueLT Std" w:hAnsi="HelveticaNeueLT Std"/>
          <w:i/>
          <w:iCs/>
          <w:sz w:val="22"/>
          <w:szCs w:val="22"/>
        </w:rPr>
        <w:t xml:space="preserve">The Boy and the </w:t>
      </w:r>
      <w:proofErr w:type="spellStart"/>
      <w:r w:rsidRPr="00076920">
        <w:rPr>
          <w:rFonts w:ascii="HelveticaNeueLT Std" w:hAnsi="HelveticaNeueLT Std"/>
          <w:i/>
          <w:iCs/>
          <w:sz w:val="22"/>
          <w:szCs w:val="22"/>
        </w:rPr>
        <w:t>Elephant</w:t>
      </w:r>
      <w:proofErr w:type="spellEnd"/>
      <w:r w:rsidRPr="00076920">
        <w:rPr>
          <w:rFonts w:ascii="HelveticaNeueLT Std" w:hAnsi="HelveticaNeueLT Std"/>
          <w:sz w:val="22"/>
          <w:szCs w:val="22"/>
        </w:rPr>
        <w:t> presso l'</w:t>
      </w:r>
      <w:proofErr w:type="spellStart"/>
      <w:r w:rsidRPr="00076920">
        <w:rPr>
          <w:rFonts w:ascii="HelveticaNeueLT Std" w:hAnsi="HelveticaNeueLT Std"/>
          <w:sz w:val="22"/>
          <w:szCs w:val="22"/>
        </w:rPr>
        <w:t>Erarta</w:t>
      </w:r>
      <w:proofErr w:type="spellEnd"/>
      <w:r w:rsidRPr="00076920">
        <w:rPr>
          <w:rFonts w:ascii="HelveticaNeueLT Std" w:hAnsi="HelveticaNeueLT Std"/>
          <w:sz w:val="22"/>
          <w:szCs w:val="22"/>
        </w:rPr>
        <w:t xml:space="preserve"> Museum di San Pietroburgo nel 2021, le partecipazioni alla 52ª e alla 54ª Biennale di Venezia e quella alle edizioni 8ª e 9ª della Triennale di Scultura </w:t>
      </w:r>
      <w:proofErr w:type="spellStart"/>
      <w:r w:rsidRPr="00076920">
        <w:rPr>
          <w:rFonts w:ascii="HelveticaNeueLT Std" w:hAnsi="HelveticaNeueLT Std"/>
          <w:sz w:val="22"/>
          <w:szCs w:val="22"/>
        </w:rPr>
        <w:t>Bad</w:t>
      </w:r>
      <w:proofErr w:type="spellEnd"/>
      <w:r w:rsidRPr="00076920">
        <w:rPr>
          <w:rFonts w:ascii="HelveticaNeueLT Std" w:hAnsi="HelveticaNeueLT Std"/>
          <w:sz w:val="22"/>
          <w:szCs w:val="22"/>
        </w:rPr>
        <w:t xml:space="preserve"> </w:t>
      </w:r>
      <w:proofErr w:type="spellStart"/>
      <w:r w:rsidRPr="00076920">
        <w:rPr>
          <w:rFonts w:ascii="HelveticaNeueLT Std" w:hAnsi="HelveticaNeueLT Std"/>
          <w:sz w:val="22"/>
          <w:szCs w:val="22"/>
        </w:rPr>
        <w:t>RagARTz</w:t>
      </w:r>
      <w:proofErr w:type="spellEnd"/>
      <w:r w:rsidRPr="00076920">
        <w:rPr>
          <w:rFonts w:ascii="HelveticaNeueLT Std" w:hAnsi="HelveticaNeueLT Std"/>
          <w:sz w:val="22"/>
          <w:szCs w:val="22"/>
        </w:rPr>
        <w:t xml:space="preserve"> a </w:t>
      </w:r>
      <w:proofErr w:type="spellStart"/>
      <w:r w:rsidRPr="00076920">
        <w:rPr>
          <w:rFonts w:ascii="HelveticaNeueLT Std" w:hAnsi="HelveticaNeueLT Std"/>
          <w:sz w:val="22"/>
          <w:szCs w:val="22"/>
        </w:rPr>
        <w:t>Bad</w:t>
      </w:r>
      <w:proofErr w:type="spellEnd"/>
      <w:r w:rsidRPr="00076920">
        <w:rPr>
          <w:rFonts w:ascii="HelveticaNeueLT Std" w:hAnsi="HelveticaNeueLT Std"/>
          <w:sz w:val="22"/>
          <w:szCs w:val="22"/>
        </w:rPr>
        <w:t xml:space="preserve"> Ragaz in Svizzera.</w:t>
      </w:r>
    </w:p>
    <w:p w14:paraId="35022268" w14:textId="77777777" w:rsidR="00291E9E" w:rsidRDefault="00291E9E" w:rsidP="00291E9E">
      <w:pPr>
        <w:ind w:left="567" w:right="566"/>
        <w:jc w:val="both"/>
        <w:rPr>
          <w:rFonts w:ascii="HelveticaNeueLT Std" w:hAnsi="HelveticaNeueLT Std"/>
          <w:sz w:val="22"/>
          <w:szCs w:val="22"/>
        </w:rPr>
      </w:pPr>
    </w:p>
    <w:p w14:paraId="3D0746F1" w14:textId="77777777" w:rsidR="00291E9E" w:rsidRDefault="00291E9E" w:rsidP="00291E9E">
      <w:pPr>
        <w:ind w:left="567" w:right="566"/>
        <w:jc w:val="both"/>
        <w:rPr>
          <w:rFonts w:ascii="HelveticaNeueLT Std" w:hAnsi="HelveticaNeueLT Std"/>
          <w:sz w:val="22"/>
          <w:szCs w:val="22"/>
        </w:rPr>
      </w:pPr>
    </w:p>
    <w:p w14:paraId="4474D92E" w14:textId="77777777" w:rsidR="00291E9E" w:rsidRDefault="00291E9E" w:rsidP="00291E9E">
      <w:pPr>
        <w:ind w:left="567" w:right="566"/>
        <w:jc w:val="both"/>
        <w:rPr>
          <w:rFonts w:ascii="HelveticaNeueLT Std" w:hAnsi="HelveticaNeueLT Std"/>
          <w:sz w:val="22"/>
          <w:szCs w:val="22"/>
        </w:rPr>
      </w:pPr>
    </w:p>
    <w:p w14:paraId="38003850" w14:textId="477444E0" w:rsidR="00CF04CE" w:rsidRPr="00582E5F" w:rsidRDefault="00582E5F" w:rsidP="00AD6483">
      <w:pPr>
        <w:ind w:left="567" w:right="566"/>
        <w:jc w:val="both"/>
        <w:rPr>
          <w:rFonts w:ascii="HelveticaNeueLT Std" w:hAnsi="HelveticaNeueLT Std"/>
          <w:b/>
          <w:bCs/>
          <w:color w:val="7F7F7F" w:themeColor="text1" w:themeTint="80"/>
        </w:rPr>
      </w:pPr>
      <w:r w:rsidRPr="00582E5F">
        <w:rPr>
          <w:rFonts w:ascii="HelveticaNeueLT Std" w:hAnsi="HelveticaNeueLT Std"/>
          <w:b/>
          <w:bCs/>
          <w:color w:val="7F7F7F" w:themeColor="text1" w:themeTint="80"/>
        </w:rPr>
        <w:lastRenderedPageBreak/>
        <w:t>Il luogo</w:t>
      </w:r>
    </w:p>
    <w:p w14:paraId="4A9E7AFF" w14:textId="77777777" w:rsidR="0004160F" w:rsidRDefault="00CF04CE" w:rsidP="0004160F">
      <w:pPr>
        <w:ind w:left="567" w:right="566"/>
        <w:jc w:val="both"/>
        <w:rPr>
          <w:rFonts w:ascii="HelveticaNeueLT Std" w:hAnsi="HelveticaNeueLT Std"/>
          <w:b/>
          <w:bCs/>
          <w:sz w:val="22"/>
          <w:szCs w:val="22"/>
        </w:rPr>
      </w:pPr>
      <w:r w:rsidRPr="000569E4">
        <w:rPr>
          <w:rFonts w:ascii="HelveticaNeueLT Std" w:hAnsi="HelveticaNeueLT Std"/>
          <w:sz w:val="22"/>
          <w:szCs w:val="22"/>
        </w:rPr>
        <w:t>C</w:t>
      </w:r>
      <w:r w:rsidRPr="00354E10">
        <w:rPr>
          <w:rFonts w:ascii="HelveticaNeueLT Std" w:hAnsi="HelveticaNeueLT Std"/>
          <w:sz w:val="22"/>
          <w:szCs w:val="22"/>
        </w:rPr>
        <w:t>ommissionata dall’imprenditore tessile Davide Bernasconi all’architetto milanese Alfredo Campanini</w:t>
      </w:r>
      <w:r w:rsidRPr="000569E4">
        <w:rPr>
          <w:rFonts w:ascii="HelveticaNeueLT Std" w:hAnsi="HelveticaNeueLT Std"/>
          <w:sz w:val="22"/>
          <w:szCs w:val="22"/>
        </w:rPr>
        <w:t xml:space="preserve">, </w:t>
      </w:r>
      <w:r w:rsidR="00354E10" w:rsidRPr="00354E10">
        <w:rPr>
          <w:rFonts w:ascii="HelveticaNeueLT Std" w:hAnsi="HelveticaNeueLT Std"/>
          <w:b/>
          <w:bCs/>
          <w:sz w:val="22"/>
          <w:szCs w:val="22"/>
        </w:rPr>
        <w:t>Villa Bernasconi è un tipico esempio di villino isolato con torretta in stile Liberty</w:t>
      </w:r>
      <w:r w:rsidR="000569E4" w:rsidRPr="000569E4">
        <w:rPr>
          <w:rFonts w:ascii="HelveticaNeueLT Std" w:hAnsi="HelveticaNeueLT Std"/>
          <w:sz w:val="22"/>
          <w:szCs w:val="22"/>
        </w:rPr>
        <w:t xml:space="preserve"> dei primi del Novecento.</w:t>
      </w:r>
      <w:r w:rsidR="00354E10" w:rsidRPr="00354E10">
        <w:rPr>
          <w:rFonts w:ascii="HelveticaNeueLT Std" w:hAnsi="HelveticaNeueLT Std"/>
          <w:sz w:val="22"/>
          <w:szCs w:val="22"/>
        </w:rPr>
        <w:t xml:space="preserve"> Il museo guida il visitatore </w:t>
      </w:r>
      <w:r w:rsidR="000569E4" w:rsidRPr="000569E4">
        <w:rPr>
          <w:rFonts w:ascii="HelveticaNeueLT Std" w:hAnsi="HelveticaNeueLT Std"/>
          <w:sz w:val="22"/>
          <w:szCs w:val="22"/>
        </w:rPr>
        <w:t>all’interno e all’esterno</w:t>
      </w:r>
      <w:r w:rsidR="000569E4">
        <w:rPr>
          <w:rFonts w:ascii="HelveticaNeueLT Std" w:hAnsi="HelveticaNeueLT Std"/>
          <w:sz w:val="22"/>
          <w:szCs w:val="22"/>
        </w:rPr>
        <w:t>, in un</w:t>
      </w:r>
      <w:r w:rsidR="00354E10" w:rsidRPr="00354E10">
        <w:rPr>
          <w:rFonts w:ascii="HelveticaNeueLT Std" w:hAnsi="HelveticaNeueLT Std"/>
          <w:sz w:val="22"/>
          <w:szCs w:val="22"/>
        </w:rPr>
        <w:t xml:space="preserve"> percorso </w:t>
      </w:r>
      <w:r w:rsidR="000569E4" w:rsidRPr="00354E10">
        <w:rPr>
          <w:rFonts w:ascii="HelveticaNeueLT Std" w:hAnsi="HelveticaNeueLT Std"/>
          <w:sz w:val="22"/>
          <w:szCs w:val="22"/>
        </w:rPr>
        <w:t>storico, artistico e culturale</w:t>
      </w:r>
      <w:r w:rsidR="000569E4" w:rsidRPr="000569E4">
        <w:rPr>
          <w:rFonts w:ascii="HelveticaNeueLT Std" w:hAnsi="HelveticaNeueLT Std"/>
          <w:sz w:val="22"/>
          <w:szCs w:val="22"/>
        </w:rPr>
        <w:t xml:space="preserve"> </w:t>
      </w:r>
      <w:r w:rsidR="000569E4">
        <w:rPr>
          <w:rFonts w:ascii="HelveticaNeueLT Std" w:hAnsi="HelveticaNeueLT Std"/>
          <w:sz w:val="22"/>
          <w:szCs w:val="22"/>
        </w:rPr>
        <w:t xml:space="preserve">che ripercorre la storia di Davide Bernasconi, </w:t>
      </w:r>
      <w:r w:rsidR="00354E10" w:rsidRPr="00354E10">
        <w:rPr>
          <w:rFonts w:ascii="HelveticaNeueLT Std" w:hAnsi="HelveticaNeueLT Std"/>
          <w:sz w:val="22"/>
          <w:szCs w:val="22"/>
        </w:rPr>
        <w:t>quella della sua famiglia e soprattutto dell’azienda da lui fondata</w:t>
      </w:r>
      <w:r w:rsidR="00AD6483">
        <w:rPr>
          <w:rFonts w:ascii="HelveticaNeueLT Std" w:hAnsi="HelveticaNeueLT Std"/>
          <w:sz w:val="22"/>
          <w:szCs w:val="22"/>
        </w:rPr>
        <w:t xml:space="preserve"> - </w:t>
      </w:r>
      <w:r w:rsidR="00354E10" w:rsidRPr="00354E10">
        <w:rPr>
          <w:rFonts w:ascii="HelveticaNeueLT Std" w:hAnsi="HelveticaNeueLT Std"/>
          <w:sz w:val="22"/>
          <w:szCs w:val="22"/>
        </w:rPr>
        <w:t>le Tessiture Bernasconi</w:t>
      </w:r>
      <w:r w:rsidR="00AD6483">
        <w:rPr>
          <w:rFonts w:ascii="HelveticaNeueLT Std" w:hAnsi="HelveticaNeueLT Std"/>
          <w:sz w:val="22"/>
          <w:szCs w:val="22"/>
        </w:rPr>
        <w:t xml:space="preserve"> - </w:t>
      </w:r>
      <w:r w:rsidR="00354E10" w:rsidRPr="00354E10">
        <w:rPr>
          <w:rFonts w:ascii="HelveticaNeueLT Std" w:hAnsi="HelveticaNeueLT Std"/>
          <w:sz w:val="22"/>
          <w:szCs w:val="22"/>
        </w:rPr>
        <w:t>con un focus sul ruolo innovativo e sulla ricaduta che la sua attività imprenditoriale ha avuto per tutto il distretto serico comasco e per il territorio, in diretto confronto con la creatività innovativa contemporanea.</w:t>
      </w:r>
      <w:r w:rsidR="000569E4">
        <w:rPr>
          <w:rFonts w:ascii="HelveticaNeueLT Std" w:hAnsi="HelveticaNeueLT Std"/>
          <w:sz w:val="22"/>
          <w:szCs w:val="22"/>
        </w:rPr>
        <w:t xml:space="preserve"> </w:t>
      </w:r>
      <w:r w:rsidR="000569E4">
        <w:rPr>
          <w:rFonts w:ascii="HelveticaNeueLT Std" w:hAnsi="HelveticaNeueLT Std"/>
          <w:b/>
          <w:bCs/>
          <w:sz w:val="22"/>
          <w:szCs w:val="22"/>
        </w:rPr>
        <w:t>U</w:t>
      </w:r>
      <w:r w:rsidR="000569E4" w:rsidRPr="00354E10">
        <w:rPr>
          <w:rFonts w:ascii="HelveticaNeueLT Std" w:hAnsi="HelveticaNeueLT Std"/>
          <w:b/>
          <w:bCs/>
          <w:sz w:val="22"/>
          <w:szCs w:val="22"/>
        </w:rPr>
        <w:t>n’esperienza culturale</w:t>
      </w:r>
      <w:r w:rsidR="000569E4" w:rsidRPr="000569E4">
        <w:rPr>
          <w:rFonts w:ascii="HelveticaNeueLT Std" w:hAnsi="HelveticaNeueLT Std"/>
          <w:b/>
          <w:bCs/>
          <w:sz w:val="22"/>
          <w:szCs w:val="22"/>
        </w:rPr>
        <w:t xml:space="preserve"> </w:t>
      </w:r>
      <w:r w:rsidR="000569E4" w:rsidRPr="00354E10">
        <w:rPr>
          <w:rFonts w:ascii="HelveticaNeueLT Std" w:hAnsi="HelveticaNeueLT Std"/>
          <w:b/>
          <w:bCs/>
          <w:sz w:val="22"/>
          <w:szCs w:val="22"/>
        </w:rPr>
        <w:t>multisensoriale e interattiva, tra documenti storici, opere d’arte e contenuti multimediali</w:t>
      </w:r>
      <w:r w:rsidR="000569E4" w:rsidRPr="000569E4">
        <w:rPr>
          <w:rFonts w:ascii="HelveticaNeueLT Std" w:hAnsi="HelveticaNeueLT Std"/>
          <w:b/>
          <w:bCs/>
          <w:sz w:val="22"/>
          <w:szCs w:val="22"/>
        </w:rPr>
        <w:t>.</w:t>
      </w:r>
    </w:p>
    <w:p w14:paraId="266EE895" w14:textId="723DDEEF" w:rsidR="000569E4" w:rsidRPr="0004160F" w:rsidRDefault="000569E4" w:rsidP="0004160F">
      <w:pPr>
        <w:ind w:left="567" w:right="566"/>
        <w:jc w:val="both"/>
        <w:rPr>
          <w:rFonts w:ascii="HelveticaNeueLT Std" w:hAnsi="HelveticaNeueLT Std"/>
          <w:b/>
          <w:bCs/>
          <w:sz w:val="22"/>
          <w:szCs w:val="22"/>
        </w:rPr>
      </w:pPr>
      <w:r>
        <w:rPr>
          <w:rFonts w:ascii="Arial" w:eastAsia="Arial" w:hAnsi="Arial" w:cs="Arial"/>
          <w:sz w:val="20"/>
          <w:szCs w:val="20"/>
        </w:rPr>
        <w:t>……………………………………………..</w:t>
      </w:r>
    </w:p>
    <w:p w14:paraId="318D0CD7" w14:textId="77777777" w:rsidR="000569E4" w:rsidRDefault="000569E4" w:rsidP="00AD6483">
      <w:pPr>
        <w:spacing w:after="0" w:line="240" w:lineRule="auto"/>
        <w:ind w:left="567" w:right="566"/>
        <w:rPr>
          <w:rFonts w:ascii="HelveticaNeueLT Std" w:hAnsi="HelveticaNeueLT Std"/>
          <w:sz w:val="22"/>
          <w:szCs w:val="22"/>
        </w:rPr>
      </w:pPr>
    </w:p>
    <w:p w14:paraId="26EC6C13" w14:textId="56FAD99C" w:rsidR="00076920" w:rsidRPr="00076920" w:rsidRDefault="00076920" w:rsidP="00AD6483">
      <w:pPr>
        <w:spacing w:after="0" w:line="240" w:lineRule="auto"/>
        <w:ind w:left="567" w:right="566"/>
        <w:rPr>
          <w:rFonts w:ascii="HelveticaNeueLT Std" w:hAnsi="HelveticaNeueLT Std"/>
          <w:b/>
          <w:bCs/>
          <w:sz w:val="22"/>
          <w:szCs w:val="22"/>
        </w:rPr>
      </w:pPr>
      <w:r w:rsidRPr="00076920">
        <w:rPr>
          <w:rFonts w:ascii="HelveticaNeueLT Std" w:hAnsi="HelveticaNeueLT Std"/>
          <w:b/>
          <w:bCs/>
          <w:sz w:val="22"/>
          <w:szCs w:val="22"/>
        </w:rPr>
        <w:t>Ufficio</w:t>
      </w:r>
      <w:r w:rsidR="00127D81" w:rsidRPr="00076920">
        <w:rPr>
          <w:rFonts w:ascii="HelveticaNeueLT Std" w:hAnsi="HelveticaNeueLT Std"/>
          <w:b/>
          <w:bCs/>
          <w:sz w:val="22"/>
          <w:szCs w:val="22"/>
        </w:rPr>
        <w:t xml:space="preserve"> Stampa</w:t>
      </w:r>
    </w:p>
    <w:p w14:paraId="04853E94" w14:textId="77777777" w:rsidR="00BA428A" w:rsidRPr="00076920" w:rsidRDefault="00127D81" w:rsidP="00AD6483">
      <w:pPr>
        <w:spacing w:after="0" w:line="240" w:lineRule="auto"/>
        <w:ind w:left="567" w:right="566"/>
        <w:rPr>
          <w:rFonts w:ascii="HelveticaNeueLT Std" w:hAnsi="HelveticaNeueLT Std"/>
          <w:sz w:val="22"/>
          <w:szCs w:val="22"/>
        </w:rPr>
      </w:pPr>
      <w:r w:rsidRPr="00076920">
        <w:rPr>
          <w:rFonts w:ascii="HelveticaNeueLT Std" w:hAnsi="HelveticaNeueLT Std"/>
          <w:sz w:val="22"/>
          <w:szCs w:val="22"/>
        </w:rPr>
        <w:t xml:space="preserve">Anna Colosio </w:t>
      </w:r>
    </w:p>
    <w:p w14:paraId="05388706" w14:textId="77777777" w:rsidR="00076920" w:rsidRDefault="00076920" w:rsidP="00AD6483">
      <w:pPr>
        <w:spacing w:after="0" w:line="240" w:lineRule="auto"/>
        <w:ind w:left="567" w:right="566"/>
        <w:rPr>
          <w:rFonts w:ascii="HelveticaNeueLT Std" w:hAnsi="HelveticaNeueLT Std"/>
          <w:sz w:val="22"/>
          <w:szCs w:val="22"/>
        </w:rPr>
      </w:pPr>
      <w:r w:rsidRPr="00076920">
        <w:rPr>
          <w:rFonts w:ascii="HelveticaNeueLT Std" w:hAnsi="HelveticaNeueLT Std"/>
          <w:sz w:val="22"/>
          <w:szCs w:val="22"/>
        </w:rPr>
        <w:t>T. +39 3495518125</w:t>
      </w:r>
    </w:p>
    <w:p w14:paraId="0080C26B" w14:textId="5C70D246" w:rsidR="00BA428A" w:rsidRPr="00EE3311" w:rsidRDefault="00EE3311" w:rsidP="00EE3311">
      <w:pPr>
        <w:spacing w:after="0" w:line="240" w:lineRule="auto"/>
        <w:ind w:left="567" w:right="566"/>
        <w:rPr>
          <w:rFonts w:ascii="HelveticaNeueLT Std" w:hAnsi="HelveticaNeueLT Std"/>
          <w:sz w:val="22"/>
          <w:szCs w:val="22"/>
        </w:rPr>
      </w:pPr>
      <w:hyperlink r:id="rId9" w:history="1">
        <w:r w:rsidRPr="000C6DC2">
          <w:rPr>
            <w:rStyle w:val="Collegamentoipertestuale"/>
            <w:rFonts w:ascii="HelveticaNeueLT Std" w:hAnsi="HelveticaNeueLT Std"/>
            <w:sz w:val="22"/>
            <w:szCs w:val="22"/>
          </w:rPr>
          <w:t>hello@annacolosio.com</w:t>
        </w:r>
      </w:hyperlink>
    </w:p>
    <w:sectPr w:rsidR="00BA428A" w:rsidRPr="00EE3311">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1" w:fontKey="{49EEBF11-9764-41D5-B70C-31D35B9D1ADB}"/>
    <w:embedBold r:id="rId2" w:fontKey="{4424A6B2-590E-4C1E-A83C-F6D5C6C541FE}"/>
    <w:embedItalic r:id="rId3" w:fontKey="{36E26C0C-CBD7-441D-95CE-61300482CD55}"/>
    <w:embedBoldItalic r:id="rId4" w:fontKey="{4D7085A9-DB80-494E-975E-8D25EB7EC3EE}"/>
  </w:font>
  <w:font w:name="Aptos Display">
    <w:charset w:val="00"/>
    <w:family w:val="swiss"/>
    <w:pitch w:val="variable"/>
    <w:sig w:usb0="20000287" w:usb1="00000003" w:usb2="00000000" w:usb3="00000000" w:csb0="0000019F" w:csb1="00000000"/>
    <w:embedRegular r:id="rId5" w:fontKey="{BC3A4D8D-1281-4153-A96B-0B354221FD03}"/>
  </w:font>
  <w:font w:name="Helvetica Neue">
    <w:altName w:val="Arial"/>
    <w:charset w:val="00"/>
    <w:family w:val="auto"/>
    <w:pitch w:val="default"/>
    <w:embedRegular r:id="rId6" w:fontKey="{A9F32230-12E9-4AD7-889A-F70CD7556449}"/>
    <w:embedItalic r:id="rId7" w:fontKey="{9DAF1F75-1F67-49C4-9DEF-A12B80B152F5}"/>
    <w:embedBoldItalic r:id="rId8" w:fontKey="{98693287-06B7-4F1C-B9C7-F8E177001DF7}"/>
  </w:font>
  <w:font w:name="Arial Unicode MS">
    <w:panose1 w:val="020B0604020202020204"/>
    <w:charset w:val="00"/>
    <w:family w:val="auto"/>
    <w:pitch w:val="default"/>
  </w:font>
  <w:font w:name="HelveticaNeueLT Std">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8586B"/>
    <w:multiLevelType w:val="hybridMultilevel"/>
    <w:tmpl w:val="B812199E"/>
    <w:lvl w:ilvl="0" w:tplc="09C642EC">
      <w:numFmt w:val="bullet"/>
      <w:lvlText w:val="•"/>
      <w:lvlJc w:val="left"/>
      <w:pPr>
        <w:ind w:left="338" w:hanging="197"/>
      </w:pPr>
      <w:rPr>
        <w:rFonts w:ascii="Arial MT" w:eastAsia="Arial MT" w:hAnsi="Arial MT" w:cs="Arial MT" w:hint="default"/>
        <w:b w:val="0"/>
        <w:bCs w:val="0"/>
        <w:i w:val="0"/>
        <w:iCs w:val="0"/>
        <w:spacing w:val="0"/>
        <w:w w:val="142"/>
        <w:sz w:val="24"/>
        <w:szCs w:val="24"/>
        <w:lang w:val="it-IT" w:eastAsia="en-US" w:bidi="ar-SA"/>
      </w:rPr>
    </w:lvl>
    <w:lvl w:ilvl="1" w:tplc="D58AB434">
      <w:numFmt w:val="bullet"/>
      <w:lvlText w:val="•"/>
      <w:lvlJc w:val="left"/>
      <w:pPr>
        <w:ind w:left="1284" w:hanging="197"/>
      </w:pPr>
      <w:rPr>
        <w:rFonts w:hint="default"/>
        <w:lang w:val="it-IT" w:eastAsia="en-US" w:bidi="ar-SA"/>
      </w:rPr>
    </w:lvl>
    <w:lvl w:ilvl="2" w:tplc="A2DC62D8">
      <w:numFmt w:val="bullet"/>
      <w:lvlText w:val="•"/>
      <w:lvlJc w:val="left"/>
      <w:pPr>
        <w:ind w:left="2228" w:hanging="197"/>
      </w:pPr>
      <w:rPr>
        <w:rFonts w:hint="default"/>
        <w:lang w:val="it-IT" w:eastAsia="en-US" w:bidi="ar-SA"/>
      </w:rPr>
    </w:lvl>
    <w:lvl w:ilvl="3" w:tplc="749A91DC">
      <w:numFmt w:val="bullet"/>
      <w:lvlText w:val="•"/>
      <w:lvlJc w:val="left"/>
      <w:pPr>
        <w:ind w:left="3172" w:hanging="197"/>
      </w:pPr>
      <w:rPr>
        <w:rFonts w:hint="default"/>
        <w:lang w:val="it-IT" w:eastAsia="en-US" w:bidi="ar-SA"/>
      </w:rPr>
    </w:lvl>
    <w:lvl w:ilvl="4" w:tplc="39C801F6">
      <w:numFmt w:val="bullet"/>
      <w:lvlText w:val="•"/>
      <w:lvlJc w:val="left"/>
      <w:pPr>
        <w:ind w:left="4116" w:hanging="197"/>
      </w:pPr>
      <w:rPr>
        <w:rFonts w:hint="default"/>
        <w:lang w:val="it-IT" w:eastAsia="en-US" w:bidi="ar-SA"/>
      </w:rPr>
    </w:lvl>
    <w:lvl w:ilvl="5" w:tplc="8A4285B4">
      <w:numFmt w:val="bullet"/>
      <w:lvlText w:val="•"/>
      <w:lvlJc w:val="left"/>
      <w:pPr>
        <w:ind w:left="5060" w:hanging="197"/>
      </w:pPr>
      <w:rPr>
        <w:rFonts w:hint="default"/>
        <w:lang w:val="it-IT" w:eastAsia="en-US" w:bidi="ar-SA"/>
      </w:rPr>
    </w:lvl>
    <w:lvl w:ilvl="6" w:tplc="DC3EC7D2">
      <w:numFmt w:val="bullet"/>
      <w:lvlText w:val="•"/>
      <w:lvlJc w:val="left"/>
      <w:pPr>
        <w:ind w:left="6004" w:hanging="197"/>
      </w:pPr>
      <w:rPr>
        <w:rFonts w:hint="default"/>
        <w:lang w:val="it-IT" w:eastAsia="en-US" w:bidi="ar-SA"/>
      </w:rPr>
    </w:lvl>
    <w:lvl w:ilvl="7" w:tplc="3A649964">
      <w:numFmt w:val="bullet"/>
      <w:lvlText w:val="•"/>
      <w:lvlJc w:val="left"/>
      <w:pPr>
        <w:ind w:left="6948" w:hanging="197"/>
      </w:pPr>
      <w:rPr>
        <w:rFonts w:hint="default"/>
        <w:lang w:val="it-IT" w:eastAsia="en-US" w:bidi="ar-SA"/>
      </w:rPr>
    </w:lvl>
    <w:lvl w:ilvl="8" w:tplc="3468DCEE">
      <w:numFmt w:val="bullet"/>
      <w:lvlText w:val="•"/>
      <w:lvlJc w:val="left"/>
      <w:pPr>
        <w:ind w:left="7892" w:hanging="197"/>
      </w:pPr>
      <w:rPr>
        <w:rFonts w:hint="default"/>
        <w:lang w:val="it-IT" w:eastAsia="en-US" w:bidi="ar-SA"/>
      </w:rPr>
    </w:lvl>
  </w:abstractNum>
  <w:num w:numId="1" w16cid:durableId="1471943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TrueTypeFonts/>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28A"/>
    <w:rsid w:val="00015234"/>
    <w:rsid w:val="0004160F"/>
    <w:rsid w:val="00046B1E"/>
    <w:rsid w:val="000569E4"/>
    <w:rsid w:val="00076920"/>
    <w:rsid w:val="00127D81"/>
    <w:rsid w:val="0016185D"/>
    <w:rsid w:val="00204671"/>
    <w:rsid w:val="00222671"/>
    <w:rsid w:val="00291E9E"/>
    <w:rsid w:val="002E44D9"/>
    <w:rsid w:val="00334540"/>
    <w:rsid w:val="00354E10"/>
    <w:rsid w:val="00377846"/>
    <w:rsid w:val="004E224C"/>
    <w:rsid w:val="00550376"/>
    <w:rsid w:val="00582E5F"/>
    <w:rsid w:val="00657180"/>
    <w:rsid w:val="00684A31"/>
    <w:rsid w:val="009274B8"/>
    <w:rsid w:val="009E4287"/>
    <w:rsid w:val="009E68B7"/>
    <w:rsid w:val="00A333D9"/>
    <w:rsid w:val="00AD16ED"/>
    <w:rsid w:val="00AD5D4A"/>
    <w:rsid w:val="00AD6483"/>
    <w:rsid w:val="00BA2042"/>
    <w:rsid w:val="00BA428A"/>
    <w:rsid w:val="00BC4651"/>
    <w:rsid w:val="00C609E9"/>
    <w:rsid w:val="00CF04CE"/>
    <w:rsid w:val="00DC665A"/>
    <w:rsid w:val="00E005C5"/>
    <w:rsid w:val="00EE3311"/>
    <w:rsid w:val="00F10E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4D280E7"/>
  <w15:docId w15:val="{2F1AE4E5-5E6A-43C8-B6A5-565673846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it-IT" w:eastAsia="it-IT"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64F2"/>
  </w:style>
  <w:style w:type="paragraph" w:styleId="Titolo1">
    <w:name w:val="heading 1"/>
    <w:basedOn w:val="Normale"/>
    <w:next w:val="Normale"/>
    <w:link w:val="Titolo1Carattere"/>
    <w:uiPriority w:val="9"/>
    <w:qFormat/>
    <w:rsid w:val="009664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664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664F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664F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664F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664F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664F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664F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664F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9664F2"/>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Titolo1Carattere">
    <w:name w:val="Titolo 1 Carattere"/>
    <w:basedOn w:val="Carpredefinitoparagrafo"/>
    <w:link w:val="Titolo1"/>
    <w:uiPriority w:val="9"/>
    <w:rsid w:val="009664F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664F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664F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664F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664F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664F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664F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664F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664F2"/>
    <w:rPr>
      <w:rFonts w:eastAsiaTheme="majorEastAsia" w:cstheme="majorBidi"/>
      <w:color w:val="272727" w:themeColor="text1" w:themeTint="D8"/>
    </w:rPr>
  </w:style>
  <w:style w:type="character" w:customStyle="1" w:styleId="TitoloCarattere">
    <w:name w:val="Titolo Carattere"/>
    <w:basedOn w:val="Carpredefinitoparagrafo"/>
    <w:link w:val="Titolo"/>
    <w:uiPriority w:val="10"/>
    <w:rsid w:val="009664F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pPr>
      <w:pBdr>
        <w:top w:val="nil"/>
        <w:left w:val="nil"/>
        <w:bottom w:val="nil"/>
        <w:right w:val="nil"/>
        <w:between w:val="nil"/>
      </w:pBdr>
    </w:pPr>
    <w:rPr>
      <w:color w:val="595959"/>
      <w:sz w:val="28"/>
      <w:szCs w:val="28"/>
    </w:rPr>
  </w:style>
  <w:style w:type="character" w:customStyle="1" w:styleId="SottotitoloCarattere">
    <w:name w:val="Sottotitolo Carattere"/>
    <w:basedOn w:val="Carpredefinitoparagrafo"/>
    <w:link w:val="Sottotitolo"/>
    <w:uiPriority w:val="11"/>
    <w:rsid w:val="009664F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664F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664F2"/>
    <w:rPr>
      <w:i/>
      <w:iCs/>
      <w:color w:val="404040" w:themeColor="text1" w:themeTint="BF"/>
    </w:rPr>
  </w:style>
  <w:style w:type="paragraph" w:styleId="Paragrafoelenco">
    <w:name w:val="List Paragraph"/>
    <w:basedOn w:val="Normale"/>
    <w:uiPriority w:val="34"/>
    <w:qFormat/>
    <w:rsid w:val="009664F2"/>
    <w:pPr>
      <w:ind w:left="720"/>
      <w:contextualSpacing/>
    </w:pPr>
  </w:style>
  <w:style w:type="character" w:styleId="Enfasiintensa">
    <w:name w:val="Intense Emphasis"/>
    <w:basedOn w:val="Carpredefinitoparagrafo"/>
    <w:uiPriority w:val="21"/>
    <w:qFormat/>
    <w:rsid w:val="009664F2"/>
    <w:rPr>
      <w:i/>
      <w:iCs/>
      <w:color w:val="0F4761" w:themeColor="accent1" w:themeShade="BF"/>
    </w:rPr>
  </w:style>
  <w:style w:type="paragraph" w:styleId="Citazioneintensa">
    <w:name w:val="Intense Quote"/>
    <w:basedOn w:val="Normale"/>
    <w:next w:val="Normale"/>
    <w:link w:val="CitazioneintensaCarattere"/>
    <w:uiPriority w:val="30"/>
    <w:qFormat/>
    <w:rsid w:val="009664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664F2"/>
    <w:rPr>
      <w:i/>
      <w:iCs/>
      <w:color w:val="0F4761" w:themeColor="accent1" w:themeShade="BF"/>
    </w:rPr>
  </w:style>
  <w:style w:type="character" w:styleId="Riferimentointenso">
    <w:name w:val="Intense Reference"/>
    <w:basedOn w:val="Carpredefinitoparagrafo"/>
    <w:uiPriority w:val="32"/>
    <w:qFormat/>
    <w:rsid w:val="009664F2"/>
    <w:rPr>
      <w:b/>
      <w:bCs/>
      <w:smallCaps/>
      <w:color w:val="0F4761" w:themeColor="accent1" w:themeShade="BF"/>
      <w:spacing w:val="5"/>
    </w:rPr>
  </w:style>
  <w:style w:type="paragraph" w:customStyle="1" w:styleId="DidefaultA">
    <w:name w:val="Di default A"/>
    <w:rsid w:val="009664F2"/>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character" w:customStyle="1" w:styleId="Nessuno">
    <w:name w:val="Nessuno"/>
    <w:rsid w:val="009664F2"/>
  </w:style>
  <w:style w:type="character" w:styleId="Collegamentoipertestuale">
    <w:name w:val="Hyperlink"/>
    <w:basedOn w:val="Carpredefinitoparagrafo"/>
    <w:uiPriority w:val="99"/>
    <w:unhideWhenUsed/>
    <w:rsid w:val="009664F2"/>
    <w:rPr>
      <w:color w:val="467886" w:themeColor="hyperlink"/>
      <w:u w:val="single"/>
    </w:rPr>
  </w:style>
  <w:style w:type="paragraph" w:customStyle="1" w:styleId="Didefault">
    <w:name w:val="Di default"/>
    <w:rsid w:val="009664F2"/>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Corpo">
    <w:name w:val="Corpo"/>
    <w:rsid w:val="009664F2"/>
    <w:pPr>
      <w:pBdr>
        <w:top w:val="nil"/>
        <w:left w:val="nil"/>
        <w:bottom w:val="nil"/>
        <w:right w:val="nil"/>
        <w:between w:val="nil"/>
        <w:bar w:val="nil"/>
      </w:pBdr>
      <w:spacing w:after="0" w:line="240" w:lineRule="auto"/>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paragraph" w:styleId="Intestazione">
    <w:name w:val="header"/>
    <w:basedOn w:val="Normale"/>
    <w:link w:val="IntestazioneCarattere"/>
    <w:uiPriority w:val="99"/>
    <w:unhideWhenUsed/>
    <w:rsid w:val="00C6722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6722B"/>
  </w:style>
  <w:style w:type="paragraph" w:styleId="Pidipagina">
    <w:name w:val="footer"/>
    <w:basedOn w:val="Normale"/>
    <w:link w:val="PidipaginaCarattere"/>
    <w:uiPriority w:val="99"/>
    <w:unhideWhenUsed/>
    <w:rsid w:val="00C6722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6722B"/>
  </w:style>
  <w:style w:type="paragraph" w:styleId="Corpotesto">
    <w:name w:val="Body Text"/>
    <w:basedOn w:val="Normale"/>
    <w:link w:val="CorpotestoCarattere"/>
    <w:uiPriority w:val="1"/>
    <w:qFormat/>
    <w:rsid w:val="00015234"/>
    <w:pPr>
      <w:widowControl w:val="0"/>
      <w:autoSpaceDE w:val="0"/>
      <w:autoSpaceDN w:val="0"/>
      <w:spacing w:after="0" w:line="240" w:lineRule="auto"/>
    </w:pPr>
    <w:rPr>
      <w:rFonts w:ascii="Arial MT" w:eastAsia="Arial MT" w:hAnsi="Arial MT" w:cs="Arial MT"/>
      <w:lang w:eastAsia="en-US"/>
    </w:rPr>
  </w:style>
  <w:style w:type="character" w:customStyle="1" w:styleId="CorpotestoCarattere">
    <w:name w:val="Corpo testo Carattere"/>
    <w:basedOn w:val="Carpredefinitoparagrafo"/>
    <w:link w:val="Corpotesto"/>
    <w:uiPriority w:val="1"/>
    <w:rsid w:val="00015234"/>
    <w:rPr>
      <w:rFonts w:ascii="Arial MT" w:eastAsia="Arial MT" w:hAnsi="Arial MT" w:cs="Arial MT"/>
      <w:lang w:eastAsia="en-US"/>
    </w:rPr>
  </w:style>
  <w:style w:type="character" w:styleId="Menzionenonrisolta">
    <w:name w:val="Unresolved Mention"/>
    <w:basedOn w:val="Carpredefinitoparagrafo"/>
    <w:uiPriority w:val="99"/>
    <w:semiHidden/>
    <w:unhideWhenUsed/>
    <w:rsid w:val="00354E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45604">
      <w:bodyDiv w:val="1"/>
      <w:marLeft w:val="0"/>
      <w:marRight w:val="0"/>
      <w:marTop w:val="0"/>
      <w:marBottom w:val="0"/>
      <w:divBdr>
        <w:top w:val="none" w:sz="0" w:space="0" w:color="auto"/>
        <w:left w:val="none" w:sz="0" w:space="0" w:color="auto"/>
        <w:bottom w:val="none" w:sz="0" w:space="0" w:color="auto"/>
        <w:right w:val="none" w:sz="0" w:space="0" w:color="auto"/>
      </w:divBdr>
    </w:div>
    <w:div w:id="118959204">
      <w:bodyDiv w:val="1"/>
      <w:marLeft w:val="0"/>
      <w:marRight w:val="0"/>
      <w:marTop w:val="0"/>
      <w:marBottom w:val="0"/>
      <w:divBdr>
        <w:top w:val="none" w:sz="0" w:space="0" w:color="auto"/>
        <w:left w:val="none" w:sz="0" w:space="0" w:color="auto"/>
        <w:bottom w:val="none" w:sz="0" w:space="0" w:color="auto"/>
        <w:right w:val="none" w:sz="0" w:space="0" w:color="auto"/>
      </w:divBdr>
    </w:div>
    <w:div w:id="158038585">
      <w:bodyDiv w:val="1"/>
      <w:marLeft w:val="0"/>
      <w:marRight w:val="0"/>
      <w:marTop w:val="0"/>
      <w:marBottom w:val="0"/>
      <w:divBdr>
        <w:top w:val="none" w:sz="0" w:space="0" w:color="auto"/>
        <w:left w:val="none" w:sz="0" w:space="0" w:color="auto"/>
        <w:bottom w:val="none" w:sz="0" w:space="0" w:color="auto"/>
        <w:right w:val="none" w:sz="0" w:space="0" w:color="auto"/>
      </w:divBdr>
    </w:div>
    <w:div w:id="228807945">
      <w:bodyDiv w:val="1"/>
      <w:marLeft w:val="0"/>
      <w:marRight w:val="0"/>
      <w:marTop w:val="0"/>
      <w:marBottom w:val="0"/>
      <w:divBdr>
        <w:top w:val="none" w:sz="0" w:space="0" w:color="auto"/>
        <w:left w:val="none" w:sz="0" w:space="0" w:color="auto"/>
        <w:bottom w:val="none" w:sz="0" w:space="0" w:color="auto"/>
        <w:right w:val="none" w:sz="0" w:space="0" w:color="auto"/>
      </w:divBdr>
    </w:div>
    <w:div w:id="272173870">
      <w:bodyDiv w:val="1"/>
      <w:marLeft w:val="0"/>
      <w:marRight w:val="0"/>
      <w:marTop w:val="0"/>
      <w:marBottom w:val="0"/>
      <w:divBdr>
        <w:top w:val="none" w:sz="0" w:space="0" w:color="auto"/>
        <w:left w:val="none" w:sz="0" w:space="0" w:color="auto"/>
        <w:bottom w:val="none" w:sz="0" w:space="0" w:color="auto"/>
        <w:right w:val="none" w:sz="0" w:space="0" w:color="auto"/>
      </w:divBdr>
      <w:divsChild>
        <w:div w:id="801120952">
          <w:marLeft w:val="-225"/>
          <w:marRight w:val="-225"/>
          <w:marTop w:val="0"/>
          <w:marBottom w:val="0"/>
          <w:divBdr>
            <w:top w:val="none" w:sz="0" w:space="0" w:color="auto"/>
            <w:left w:val="none" w:sz="0" w:space="0" w:color="auto"/>
            <w:bottom w:val="none" w:sz="0" w:space="0" w:color="auto"/>
            <w:right w:val="none" w:sz="0" w:space="0" w:color="auto"/>
          </w:divBdr>
          <w:divsChild>
            <w:div w:id="1943344032">
              <w:marLeft w:val="0"/>
              <w:marRight w:val="0"/>
              <w:marTop w:val="0"/>
              <w:marBottom w:val="0"/>
              <w:divBdr>
                <w:top w:val="none" w:sz="0" w:space="0" w:color="auto"/>
                <w:left w:val="none" w:sz="0" w:space="0" w:color="auto"/>
                <w:bottom w:val="none" w:sz="0" w:space="0" w:color="auto"/>
                <w:right w:val="none" w:sz="0" w:space="0" w:color="auto"/>
              </w:divBdr>
              <w:divsChild>
                <w:div w:id="1945309041">
                  <w:marLeft w:val="0"/>
                  <w:marRight w:val="0"/>
                  <w:marTop w:val="300"/>
                  <w:marBottom w:val="0"/>
                  <w:divBdr>
                    <w:top w:val="none" w:sz="0" w:space="0" w:color="auto"/>
                    <w:left w:val="none" w:sz="0" w:space="0" w:color="auto"/>
                    <w:bottom w:val="none" w:sz="0" w:space="0" w:color="auto"/>
                    <w:right w:val="none" w:sz="0" w:space="0" w:color="auto"/>
                  </w:divBdr>
                </w:div>
              </w:divsChild>
            </w:div>
            <w:div w:id="1557082086">
              <w:marLeft w:val="0"/>
              <w:marRight w:val="0"/>
              <w:marTop w:val="0"/>
              <w:marBottom w:val="0"/>
              <w:divBdr>
                <w:top w:val="none" w:sz="0" w:space="0" w:color="auto"/>
                <w:left w:val="none" w:sz="0" w:space="0" w:color="auto"/>
                <w:bottom w:val="none" w:sz="0" w:space="0" w:color="auto"/>
                <w:right w:val="none" w:sz="0" w:space="0" w:color="auto"/>
              </w:divBdr>
              <w:divsChild>
                <w:div w:id="712732292">
                  <w:marLeft w:val="0"/>
                  <w:marRight w:val="0"/>
                  <w:marTop w:val="0"/>
                  <w:marBottom w:val="0"/>
                  <w:divBdr>
                    <w:top w:val="none" w:sz="0" w:space="0" w:color="auto"/>
                    <w:left w:val="none" w:sz="0" w:space="0" w:color="auto"/>
                    <w:bottom w:val="none" w:sz="0" w:space="0" w:color="auto"/>
                    <w:right w:val="none" w:sz="0" w:space="0" w:color="auto"/>
                  </w:divBdr>
                  <w:divsChild>
                    <w:div w:id="159524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190974">
      <w:bodyDiv w:val="1"/>
      <w:marLeft w:val="0"/>
      <w:marRight w:val="0"/>
      <w:marTop w:val="0"/>
      <w:marBottom w:val="0"/>
      <w:divBdr>
        <w:top w:val="none" w:sz="0" w:space="0" w:color="auto"/>
        <w:left w:val="none" w:sz="0" w:space="0" w:color="auto"/>
        <w:bottom w:val="none" w:sz="0" w:space="0" w:color="auto"/>
        <w:right w:val="none" w:sz="0" w:space="0" w:color="auto"/>
      </w:divBdr>
    </w:div>
    <w:div w:id="434592063">
      <w:bodyDiv w:val="1"/>
      <w:marLeft w:val="0"/>
      <w:marRight w:val="0"/>
      <w:marTop w:val="0"/>
      <w:marBottom w:val="0"/>
      <w:divBdr>
        <w:top w:val="none" w:sz="0" w:space="0" w:color="auto"/>
        <w:left w:val="none" w:sz="0" w:space="0" w:color="auto"/>
        <w:bottom w:val="none" w:sz="0" w:space="0" w:color="auto"/>
        <w:right w:val="none" w:sz="0" w:space="0" w:color="auto"/>
      </w:divBdr>
    </w:div>
    <w:div w:id="521238209">
      <w:bodyDiv w:val="1"/>
      <w:marLeft w:val="0"/>
      <w:marRight w:val="0"/>
      <w:marTop w:val="0"/>
      <w:marBottom w:val="0"/>
      <w:divBdr>
        <w:top w:val="none" w:sz="0" w:space="0" w:color="auto"/>
        <w:left w:val="none" w:sz="0" w:space="0" w:color="auto"/>
        <w:bottom w:val="none" w:sz="0" w:space="0" w:color="auto"/>
        <w:right w:val="none" w:sz="0" w:space="0" w:color="auto"/>
      </w:divBdr>
    </w:div>
    <w:div w:id="724832862">
      <w:bodyDiv w:val="1"/>
      <w:marLeft w:val="0"/>
      <w:marRight w:val="0"/>
      <w:marTop w:val="0"/>
      <w:marBottom w:val="0"/>
      <w:divBdr>
        <w:top w:val="none" w:sz="0" w:space="0" w:color="auto"/>
        <w:left w:val="none" w:sz="0" w:space="0" w:color="auto"/>
        <w:bottom w:val="none" w:sz="0" w:space="0" w:color="auto"/>
        <w:right w:val="none" w:sz="0" w:space="0" w:color="auto"/>
      </w:divBdr>
    </w:div>
    <w:div w:id="942804060">
      <w:bodyDiv w:val="1"/>
      <w:marLeft w:val="0"/>
      <w:marRight w:val="0"/>
      <w:marTop w:val="0"/>
      <w:marBottom w:val="0"/>
      <w:divBdr>
        <w:top w:val="none" w:sz="0" w:space="0" w:color="auto"/>
        <w:left w:val="none" w:sz="0" w:space="0" w:color="auto"/>
        <w:bottom w:val="none" w:sz="0" w:space="0" w:color="auto"/>
        <w:right w:val="none" w:sz="0" w:space="0" w:color="auto"/>
      </w:divBdr>
    </w:div>
    <w:div w:id="1159922866">
      <w:bodyDiv w:val="1"/>
      <w:marLeft w:val="0"/>
      <w:marRight w:val="0"/>
      <w:marTop w:val="0"/>
      <w:marBottom w:val="0"/>
      <w:divBdr>
        <w:top w:val="none" w:sz="0" w:space="0" w:color="auto"/>
        <w:left w:val="none" w:sz="0" w:space="0" w:color="auto"/>
        <w:bottom w:val="none" w:sz="0" w:space="0" w:color="auto"/>
        <w:right w:val="none" w:sz="0" w:space="0" w:color="auto"/>
      </w:divBdr>
    </w:div>
    <w:div w:id="1250388065">
      <w:bodyDiv w:val="1"/>
      <w:marLeft w:val="0"/>
      <w:marRight w:val="0"/>
      <w:marTop w:val="0"/>
      <w:marBottom w:val="0"/>
      <w:divBdr>
        <w:top w:val="none" w:sz="0" w:space="0" w:color="auto"/>
        <w:left w:val="none" w:sz="0" w:space="0" w:color="auto"/>
        <w:bottom w:val="none" w:sz="0" w:space="0" w:color="auto"/>
        <w:right w:val="none" w:sz="0" w:space="0" w:color="auto"/>
      </w:divBdr>
    </w:div>
    <w:div w:id="1360282682">
      <w:bodyDiv w:val="1"/>
      <w:marLeft w:val="0"/>
      <w:marRight w:val="0"/>
      <w:marTop w:val="0"/>
      <w:marBottom w:val="0"/>
      <w:divBdr>
        <w:top w:val="none" w:sz="0" w:space="0" w:color="auto"/>
        <w:left w:val="none" w:sz="0" w:space="0" w:color="auto"/>
        <w:bottom w:val="none" w:sz="0" w:space="0" w:color="auto"/>
        <w:right w:val="none" w:sz="0" w:space="0" w:color="auto"/>
      </w:divBdr>
      <w:divsChild>
        <w:div w:id="129788807">
          <w:marLeft w:val="-225"/>
          <w:marRight w:val="-225"/>
          <w:marTop w:val="0"/>
          <w:marBottom w:val="0"/>
          <w:divBdr>
            <w:top w:val="none" w:sz="0" w:space="0" w:color="auto"/>
            <w:left w:val="none" w:sz="0" w:space="0" w:color="auto"/>
            <w:bottom w:val="none" w:sz="0" w:space="0" w:color="auto"/>
            <w:right w:val="none" w:sz="0" w:space="0" w:color="auto"/>
          </w:divBdr>
          <w:divsChild>
            <w:div w:id="805899670">
              <w:marLeft w:val="0"/>
              <w:marRight w:val="0"/>
              <w:marTop w:val="0"/>
              <w:marBottom w:val="0"/>
              <w:divBdr>
                <w:top w:val="none" w:sz="0" w:space="0" w:color="auto"/>
                <w:left w:val="none" w:sz="0" w:space="0" w:color="auto"/>
                <w:bottom w:val="none" w:sz="0" w:space="0" w:color="auto"/>
                <w:right w:val="none" w:sz="0" w:space="0" w:color="auto"/>
              </w:divBdr>
              <w:divsChild>
                <w:div w:id="1545947025">
                  <w:marLeft w:val="0"/>
                  <w:marRight w:val="0"/>
                  <w:marTop w:val="300"/>
                  <w:marBottom w:val="0"/>
                  <w:divBdr>
                    <w:top w:val="none" w:sz="0" w:space="0" w:color="auto"/>
                    <w:left w:val="none" w:sz="0" w:space="0" w:color="auto"/>
                    <w:bottom w:val="none" w:sz="0" w:space="0" w:color="auto"/>
                    <w:right w:val="none" w:sz="0" w:space="0" w:color="auto"/>
                  </w:divBdr>
                </w:div>
              </w:divsChild>
            </w:div>
            <w:div w:id="1272201531">
              <w:marLeft w:val="0"/>
              <w:marRight w:val="0"/>
              <w:marTop w:val="0"/>
              <w:marBottom w:val="0"/>
              <w:divBdr>
                <w:top w:val="none" w:sz="0" w:space="0" w:color="auto"/>
                <w:left w:val="none" w:sz="0" w:space="0" w:color="auto"/>
                <w:bottom w:val="none" w:sz="0" w:space="0" w:color="auto"/>
                <w:right w:val="none" w:sz="0" w:space="0" w:color="auto"/>
              </w:divBdr>
              <w:divsChild>
                <w:div w:id="1367023353">
                  <w:marLeft w:val="0"/>
                  <w:marRight w:val="0"/>
                  <w:marTop w:val="0"/>
                  <w:marBottom w:val="0"/>
                  <w:divBdr>
                    <w:top w:val="none" w:sz="0" w:space="0" w:color="auto"/>
                    <w:left w:val="none" w:sz="0" w:space="0" w:color="auto"/>
                    <w:bottom w:val="none" w:sz="0" w:space="0" w:color="auto"/>
                    <w:right w:val="none" w:sz="0" w:space="0" w:color="auto"/>
                  </w:divBdr>
                  <w:divsChild>
                    <w:div w:id="96739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19851">
      <w:bodyDiv w:val="1"/>
      <w:marLeft w:val="0"/>
      <w:marRight w:val="0"/>
      <w:marTop w:val="0"/>
      <w:marBottom w:val="0"/>
      <w:divBdr>
        <w:top w:val="none" w:sz="0" w:space="0" w:color="auto"/>
        <w:left w:val="none" w:sz="0" w:space="0" w:color="auto"/>
        <w:bottom w:val="none" w:sz="0" w:space="0" w:color="auto"/>
        <w:right w:val="none" w:sz="0" w:space="0" w:color="auto"/>
      </w:divBdr>
    </w:div>
    <w:div w:id="1514877642">
      <w:bodyDiv w:val="1"/>
      <w:marLeft w:val="0"/>
      <w:marRight w:val="0"/>
      <w:marTop w:val="0"/>
      <w:marBottom w:val="0"/>
      <w:divBdr>
        <w:top w:val="none" w:sz="0" w:space="0" w:color="auto"/>
        <w:left w:val="none" w:sz="0" w:space="0" w:color="auto"/>
        <w:bottom w:val="none" w:sz="0" w:space="0" w:color="auto"/>
        <w:right w:val="none" w:sz="0" w:space="0" w:color="auto"/>
      </w:divBdr>
    </w:div>
    <w:div w:id="1790973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ello@annacolosio.com" TargetMode="Externa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ITBX5bOh5yI78ihkYMyEquuCSg==">CgMxLjAaLQoBMBIoCiYIB0IiCg5IZWx2ZXRpY2EgTmV1ZRIQQXJpYWwgVW5pY29kZSBNUxotCgExEigKJggHQiIKDkhlbHZldGljYSBOZXVl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OAByITFfaTdkMWxIMUxuQXBRT1VmUmpOc1M2bDFoLVdmVFkw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857</Words>
  <Characters>4887</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Colosio</dc:creator>
  <cp:lastModifiedBy>Anna Colosio</cp:lastModifiedBy>
  <cp:revision>5</cp:revision>
  <dcterms:created xsi:type="dcterms:W3CDTF">2025-06-18T15:13:00Z</dcterms:created>
  <dcterms:modified xsi:type="dcterms:W3CDTF">2025-06-20T08:44:00Z</dcterms:modified>
</cp:coreProperties>
</file>