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B7" w:rsidRDefault="003156A3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line">
              <wp:posOffset>-111125</wp:posOffset>
            </wp:positionV>
            <wp:extent cx="885825" cy="885825"/>
            <wp:effectExtent l="19050" t="0" r="9525" b="0"/>
            <wp:wrapSquare wrapText="largest" distT="0" distB="0" distL="0" distR="0"/>
            <wp:docPr id="1" name="officeArt object" descr="313405083_412825457721142_4337248846551517738_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13405083_412825457721142_4337248846551517738_n.jpeg" descr="313405083_412825457721142_4337248846551517738_n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16D7" w:rsidRDefault="009416D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noProof/>
          <w:lang w:eastAsia="it-IT"/>
        </w:rPr>
      </w:pPr>
    </w:p>
    <w:p w:rsidR="009416D7" w:rsidRDefault="009416D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noProof/>
          <w:lang w:eastAsia="it-IT"/>
        </w:rPr>
      </w:pPr>
    </w:p>
    <w:p w:rsidR="009416D7" w:rsidRDefault="009416D7" w:rsidP="003156A3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it-IT"/>
        </w:rPr>
      </w:pPr>
    </w:p>
    <w:p w:rsidR="00585EB7" w:rsidRDefault="00585EB7" w:rsidP="005443D7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it-IT"/>
        </w:rPr>
      </w:pPr>
    </w:p>
    <w:p w:rsidR="00B550F0" w:rsidRPr="00B550F0" w:rsidRDefault="00B550F0" w:rsidP="00B550F0">
      <w:pPr>
        <w:shd w:val="clear" w:color="auto" w:fill="FFFFFF"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36"/>
          <w:szCs w:val="36"/>
          <w:lang w:eastAsia="it-IT"/>
        </w:rPr>
      </w:pPr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Annunciati i vincitori della terza edizione del Premio Internazionale “</w:t>
      </w:r>
      <w:proofErr w:type="spellStart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Giovan</w:t>
      </w:r>
      <w:proofErr w:type="spellEnd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 xml:space="preserve"> Battista </w:t>
      </w:r>
      <w:proofErr w:type="spellStart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Calapai</w:t>
      </w:r>
      <w:proofErr w:type="spellEnd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 xml:space="preserve"> e </w:t>
      </w:r>
      <w:proofErr w:type="spellStart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Theodora</w:t>
      </w:r>
      <w:proofErr w:type="spellEnd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van</w:t>
      </w:r>
      <w:proofErr w:type="spellEnd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>Mierlo</w:t>
      </w:r>
      <w:proofErr w:type="spellEnd"/>
      <w:r w:rsidRPr="00B550F0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it-IT"/>
        </w:rPr>
        <w:t xml:space="preserve"> Benedetti”</w:t>
      </w:r>
    </w:p>
    <w:p w:rsidR="00930B0C" w:rsidRPr="00930B0C" w:rsidRDefault="00930B0C" w:rsidP="00930B0C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it-IT"/>
        </w:rPr>
      </w:pPr>
    </w:p>
    <w:p w:rsidR="00EF07F6" w:rsidRDefault="00EF07F6" w:rsidP="00930B0C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it-IT"/>
        </w:rPr>
      </w:pP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A-HEAD Project, iniziativa promossa da Angelo Azzurro Onlus, annuncia i vincitori della terza edizione del Premio Internazionale “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Giovan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Battista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Calapai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Theodora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van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Mierlo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Benedetti”, riconoscimento dedicato ad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artistə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under 35 che promuove l’arte contemporanea come strumento di riflessione e sensibilizzazione sul tema della salute mentale. Promosso nell’ambito del progetto A-HEAD, ideato e curato da Piero Gagliardi, il premio conferma anche quest’anno la propria vocazione nel sostenere la ricerca artistica emergente e nel favorire un dialogo profondo tra arte, psiche e società.</w:t>
      </w: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Premio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Giovan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Battista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Calapai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 di 1200.00 eu</w:t>
      </w:r>
      <w:r w:rsidR="0015037D">
        <w:rPr>
          <w:rFonts w:ascii="Times New Roman" w:eastAsia="Times New Roman" w:hAnsi="Times New Roman" w:cs="Times New Roman"/>
          <w:color w:val="242424"/>
          <w:sz w:val="24"/>
          <w:szCs w:val="24"/>
        </w:rPr>
        <w:t>ro e pubblicazione a cura di A-h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ead Edizioni, </w:t>
      </w: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è stato assegnato ad Alessio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Barchitta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, artista che vive e lavora tra Milano e Barcellona Pozzo di Gotto. La sua ricerca, fondata su una riflessione costante sui materiali e sulla loro memoria, si muove tra pittura, scultura e installazione, indagando il rapporto tra materia e tempo, tra ironia e tragedia, tra persistente e transitorio. Nelle sue opere la fragilità diventa strumento poetico, capace di restituire nuove forme di senso e di equilibrio tra opposti.</w:t>
      </w: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La Menzione Speciale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Theodora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van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Mierlo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Benedetti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di 800,00 euro e pubblicazione a cura di a-Head Edizioni,  </w:t>
      </w: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è stata conferita a Giulia Zabarella, artista e performer che vive tra Monaco e Parigi. La sua pratica multidisciplinare intreccia linguaggio, corpo e spazio, attraversando performance, video e installazione. Il suo lavoro, di respiro internazionale, affronta temi legati alla memoria, alla traduzione e alla percezione, intrecciando dimensione poetica e indagine politica, individuale e collettiva, e restituendo all’arte un ruolo di mediazione tra visibile e invisibile.</w:t>
      </w: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Il Premio Piero Gagliardi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 di 500,00 euro</w:t>
      </w:r>
      <w:r w:rsidR="00102A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più l’inserimento di un’opera inedita nella Collezione del MUSMA di Matera,</w:t>
      </w: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è stato att</w:t>
      </w:r>
      <w:r w:rsidR="006F784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ribuito  </w:t>
      </w:r>
      <w:proofErr w:type="spellStart"/>
      <w:r w:rsidR="006F7842">
        <w:rPr>
          <w:rFonts w:ascii="Times New Roman" w:eastAsia="Times New Roman" w:hAnsi="Times New Roman" w:cs="Times New Roman"/>
          <w:color w:val="242424"/>
          <w:sz w:val="24"/>
          <w:szCs w:val="24"/>
        </w:rPr>
        <w:t>Zeroscena</w:t>
      </w:r>
      <w:proofErr w:type="spellEnd"/>
      <w:r w:rsidR="006F784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(Elisa La Boria e </w:t>
      </w:r>
      <w:proofErr w:type="spellStart"/>
      <w:r w:rsidR="006F7842">
        <w:rPr>
          <w:rFonts w:ascii="Times New Roman" w:eastAsia="Times New Roman" w:hAnsi="Times New Roman" w:cs="Times New Roman"/>
          <w:color w:val="242424"/>
          <w:sz w:val="24"/>
          <w:szCs w:val="24"/>
        </w:rPr>
        <w:t>Luka</w:t>
      </w:r>
      <w:proofErr w:type="spellEnd"/>
      <w:r w:rsidR="006F784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Bagnoli) collettivo multidisciplinare che predilige spazi di reclusione, domestici, luoghi della rappresentazione reale e virtuale che divengono quella porzione di spazio e tempo entro cui l’azione è possibile e ripetibile. Mettendo in risalto le relazioni generate da questi ambienti il collettivo interpreta e rimaneggia oggetti preesistenti, archivi, cataloghi ed anche le componenti di sistemi più complessi.</w:t>
      </w:r>
    </w:p>
    <w:p w:rsidR="00102A9D" w:rsidRDefault="00102A9D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02A9D" w:rsidRPr="00B550F0" w:rsidRDefault="00102A9D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I tre vincitori entreranno a far parte del progetto 3500</w:t>
      </w:r>
      <w:r w:rsidR="00C97551">
        <w:rPr>
          <w:rFonts w:ascii="Times New Roman" w:eastAsia="Times New Roman" w:hAnsi="Times New Roman" w:cs="Times New Roman"/>
          <w:color w:val="242424"/>
          <w:sz w:val="24"/>
          <w:szCs w:val="24"/>
        </w:rPr>
        <w:t>cm2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, curato da Lorenzo Benedetti, che promuove la diffusione del linguaggio dell’arte contemporanea attraverso manifesti di grande formato, pensati per raggiungere un pubblico ampio nei luoghi della cura.</w:t>
      </w: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La selezione delle opere è stata affidata a una giuria composta da personalità di rilievo del panorama dell’arte contemporanea: Lorenzo Benedetti, curatore e storico dell’arte; </w:t>
      </w:r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Dora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Stiefelmeier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Mario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Pieroni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di</w:t>
      </w: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RAM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radioartemobile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; Gianfranco Grosso, artista; Francesco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Nucci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presidente della Fondazione VOLUME!; Davide Sebastian, artista; Simona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Spinella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curatrice e storica dell’arte; Teresa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Macrì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critica d’arte e scrittrice; Paolo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Grassino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artista; Raffaella De Chirico, gallerista. Coordinano la giuria la Dott.ssa Stefania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Calapai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la curatrice Roberta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Melasecca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B550F0" w:rsidRPr="00B550F0" w:rsidRDefault="00B550F0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B550F0" w:rsidRDefault="00102A9D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Oltre i riconoscimenti citati i vincitori</w:t>
      </w:r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del Premio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Calapai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Theodora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Van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Mierlo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Benedetti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ricevono un’opera creata appositamente </w:t>
      </w:r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dall’artista Barbara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Salvucci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mentre il vincitore del Premio Gagliardi riceverà un’opera creata dall’artista Luca </w:t>
      </w:r>
      <w:proofErr w:type="spellStart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>Centola</w:t>
      </w:r>
      <w:proofErr w:type="spellEnd"/>
      <w:r w:rsidR="00F54D3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</w:p>
    <w:p w:rsidR="00F54D34" w:rsidRPr="00B550F0" w:rsidRDefault="00F54D34" w:rsidP="00B550F0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9416D7" w:rsidRDefault="00B550F0" w:rsidP="00585EB7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Con questa terza edizione, Angelo Azzurro Onlus rinnova il proprio impegno nel promuovere l’arte come linguaggio di conoscenza, cura e inclusione. Il Premio Internazionale “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Giovan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Battista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Calapai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Theodora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van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Mierlo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Benedetti”, dedicato alla memoria di due figure fondamentali per la Onlus, nasce per sostenere i giovani </w:t>
      </w:r>
      <w:proofErr w:type="spellStart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>artistə</w:t>
      </w:r>
      <w:proofErr w:type="spellEnd"/>
      <w:r w:rsidRPr="00B550F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 diffondere una maggiore consapevolezza sulle tematiche legate alla salute mentale attraverso la forza dell’espressione artistica. La cerimonia di premiazione e la mostra dedicata ai vincitori saranno comunicate prossimamente sui canali ufficiali di A-HEAD Project e Angelo Azzurro Onlus.</w:t>
      </w:r>
    </w:p>
    <w:p w:rsidR="00102A9D" w:rsidRDefault="00102A9D" w:rsidP="00585EB7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02A9D" w:rsidRPr="00B550F0" w:rsidRDefault="00102A9D" w:rsidP="00585EB7">
      <w:pPr>
        <w:pStyle w:val="Didefault"/>
        <w:suppressAutoHyphens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585EB7" w:rsidRPr="002C1229" w:rsidRDefault="00585EB7" w:rsidP="00585EB7">
      <w:pPr>
        <w:pStyle w:val="Didefault"/>
        <w:suppressAutoHyphens/>
        <w:jc w:val="both"/>
        <w:rPr>
          <w:rFonts w:ascii="Times New Roman" w:eastAsia="Arial" w:hAnsi="Times New Roman" w:cs="Times New Roman"/>
        </w:rPr>
      </w:pPr>
      <w:r w:rsidRPr="002C1229">
        <w:rPr>
          <w:rFonts w:ascii="Times New Roman" w:hAnsi="Times New Roman" w:cs="Times New Roman"/>
          <w:shd w:val="clear" w:color="auto" w:fill="FFFFFF"/>
        </w:rPr>
        <w:t xml:space="preserve">Il </w:t>
      </w:r>
      <w:r w:rsidRPr="002C1229">
        <w:rPr>
          <w:rFonts w:ascii="Times New Roman" w:hAnsi="Times New Roman" w:cs="Times New Roman"/>
          <w:b/>
          <w:bCs/>
          <w:shd w:val="clear" w:color="auto" w:fill="FFFFFF"/>
        </w:rPr>
        <w:t>progetto A-HEAD</w:t>
      </w:r>
      <w:r w:rsidRPr="002C1229">
        <w:rPr>
          <w:rFonts w:ascii="Times New Roman" w:hAnsi="Times New Roman" w:cs="Times New Roman"/>
          <w:shd w:val="clear" w:color="auto" w:fill="FFFFFF"/>
        </w:rPr>
        <w:t xml:space="preserve"> nasce nel 2017 per volere della famiglia </w:t>
      </w:r>
      <w:proofErr w:type="spellStart"/>
      <w:r w:rsidRPr="002C1229">
        <w:rPr>
          <w:rFonts w:ascii="Times New Roman" w:hAnsi="Times New Roman" w:cs="Times New Roman"/>
          <w:shd w:val="clear" w:color="auto" w:fill="FFFFFF"/>
        </w:rPr>
        <w:t>Calapai</w:t>
      </w:r>
      <w:proofErr w:type="spellEnd"/>
      <w:r w:rsidRPr="002C1229">
        <w:rPr>
          <w:rFonts w:ascii="Times New Roman" w:hAnsi="Times New Roman" w:cs="Times New Roman"/>
          <w:shd w:val="clear" w:color="auto" w:fill="FFFFFF"/>
        </w:rPr>
        <w:t xml:space="preserve"> per la lotta allo stigma dei disturbi mentali e dalla collaborazione tra l’Associazione Angelo Azzurro ONLUS ed artisti e dj di respiro internazionale: infatti con il progetto A-HEAD Angelo Azzurro, curato da Piero Gagliardi dal 2017 </w:t>
      </w:r>
      <w:proofErr w:type="spellStart"/>
      <w:r w:rsidRPr="002C1229">
        <w:rPr>
          <w:rFonts w:ascii="Times New Roman" w:hAnsi="Times New Roman" w:cs="Times New Roman"/>
          <w:shd w:val="clear" w:color="auto" w:fill="FFFFFF"/>
        </w:rPr>
        <w:t>dino</w:t>
      </w:r>
      <w:proofErr w:type="spellEnd"/>
      <w:r w:rsidRPr="002C1229">
        <w:rPr>
          <w:rFonts w:ascii="Times New Roman" w:hAnsi="Times New Roman" w:cs="Times New Roman"/>
          <w:shd w:val="clear" w:color="auto" w:fill="FFFFFF"/>
        </w:rPr>
        <w:t xml:space="preserve"> al 2022, mira a sviluppare un percorso conoscitivo delle malattie mentali attraverso l’arte, sostenendo in maniera attiva l’arte contemporanea e gli artisti che collaborano ai vari laboratori che da anni l’associazione svolge accanto alle attività di psicoterapia più tradizionali. Data la natura benefica del progetto, con A-HEAD la cultura, nell’accezione più ampia del termine, diviene un motore generatore di sanità, nella misura in cui i ricavati sono devoluti a favore di progetti riabilitativi della Onlus Angelo Azzurro, legati alla creatività, intesa come caratteristica prettamente umana, fondamentale per lo sviluppo di una sana interiorità. Lo scopo globale del progetto è quello di aiutare i giovani che hanno attraversato un periodo di difficoltà a reintegrarsi a pieno nella società, attraverso lo sviluppo di nuove capacità lavorative e creative. </w:t>
      </w:r>
      <w:r w:rsidRPr="002C1229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br/>
      </w:r>
    </w:p>
    <w:p w:rsidR="00585EB7" w:rsidRDefault="00585EB7" w:rsidP="00585EB7">
      <w:pPr>
        <w:pStyle w:val="Didefault"/>
        <w:suppressAutoHyphens/>
        <w:spacing w:after="24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</w:t>
      </w:r>
    </w:p>
    <w:p w:rsidR="00585EB7" w:rsidRDefault="00585EB7" w:rsidP="00585EB7">
      <w:pPr>
        <w:pStyle w:val="Didefault"/>
        <w:suppressAutoHyphens/>
        <w:spacing w:after="200"/>
        <w:rPr>
          <w:rStyle w:val="Hyperlink0"/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</w:rPr>
        <w:t>Angelo Azzurro ONLUS</w:t>
      </w:r>
      <w:r>
        <w:rPr>
          <w:rFonts w:ascii="Arial" w:eastAsia="Arial" w:hAnsi="Arial" w:cs="Arial"/>
          <w:sz w:val="20"/>
          <w:szCs w:val="20"/>
        </w:rPr>
        <w:br/>
      </w:r>
      <w:hyperlink r:id="rId8" w:history="1">
        <w:r>
          <w:rPr>
            <w:rStyle w:val="Hyperlink0"/>
            <w:rFonts w:ascii="Arial" w:hAnsi="Arial"/>
          </w:rPr>
          <w:t>infoangeloazzurro@gmail.com</w:t>
        </w:r>
      </w:hyperlink>
      <w:r>
        <w:rPr>
          <w:rStyle w:val="Hyperlink0"/>
          <w:rFonts w:ascii="Arial" w:eastAsia="Arial" w:hAnsi="Arial" w:cs="Arial"/>
        </w:rPr>
        <w:br/>
      </w:r>
      <w:r>
        <w:rPr>
          <w:rStyle w:val="Hyperlink0"/>
          <w:rFonts w:ascii="Arial" w:hAnsi="Arial"/>
        </w:rPr>
        <w:t>tel. 3386757976</w:t>
      </w:r>
      <w:r>
        <w:rPr>
          <w:rStyle w:val="Hyperlink0"/>
          <w:rFonts w:ascii="Arial" w:eastAsia="Arial" w:hAnsi="Arial" w:cs="Arial"/>
        </w:rPr>
        <w:br/>
      </w:r>
      <w:r w:rsidRPr="00585EB7">
        <w:rPr>
          <w:rStyle w:val="Hyperlink0"/>
          <w:rFonts w:ascii="Arial" w:hAnsi="Arial"/>
        </w:rPr>
        <w:t>https://associazioneangeloazzurro.it</w:t>
      </w:r>
      <w:r>
        <w:rPr>
          <w:rStyle w:val="Hyperlink0"/>
          <w:rFonts w:ascii="Arial" w:eastAsia="Arial" w:hAnsi="Arial" w:cs="Arial"/>
        </w:rPr>
        <w:br/>
      </w:r>
      <w:hyperlink r:id="rId9" w:history="1">
        <w:r>
          <w:rPr>
            <w:rStyle w:val="Hyperlink1"/>
            <w:rFonts w:ascii="Arial" w:hAnsi="Arial"/>
          </w:rPr>
          <w:t>www.facebook.com/Aheadangeloazzurro</w:t>
        </w:r>
      </w:hyperlink>
      <w:r>
        <w:rPr>
          <w:rStyle w:val="Hyperlink0"/>
          <w:rFonts w:ascii="Arial" w:eastAsia="Arial" w:hAnsi="Arial" w:cs="Arial"/>
        </w:rPr>
        <w:br/>
      </w:r>
      <w:hyperlink r:id="rId10" w:history="1">
        <w:r>
          <w:rPr>
            <w:rStyle w:val="Hyperlink1"/>
            <w:rFonts w:ascii="Arial" w:hAnsi="Arial"/>
          </w:rPr>
          <w:t>www.instagram.com/angelo_azzurro_onlus</w:t>
        </w:r>
      </w:hyperlink>
    </w:p>
    <w:p w:rsidR="00585EB7" w:rsidRDefault="00585EB7" w:rsidP="00585EB7">
      <w:pPr>
        <w:pStyle w:val="Didefault"/>
        <w:shd w:val="clear" w:color="auto" w:fill="FFFFFF"/>
        <w:suppressAutoHyphens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Ufficio Stampa </w:t>
      </w:r>
      <w:r w:rsidR="009416D7">
        <w:rPr>
          <w:rStyle w:val="Nessuno"/>
          <w:rFonts w:ascii="Arial" w:hAnsi="Arial"/>
          <w:b/>
          <w:bCs/>
          <w:sz w:val="20"/>
          <w:szCs w:val="20"/>
        </w:rPr>
        <w:t xml:space="preserve">Angelo Azzurro Onlus - 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A-Head Project </w:t>
      </w:r>
    </w:p>
    <w:p w:rsidR="00585EB7" w:rsidRDefault="00585EB7" w:rsidP="00585EB7">
      <w:pPr>
        <w:pStyle w:val="Didefault"/>
        <w:shd w:val="clear" w:color="auto" w:fill="FFFFFF"/>
        <w:suppressAutoHyphens/>
        <w:rPr>
          <w:rStyle w:val="Hyperlink0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 xml:space="preserve">Alessio </w:t>
      </w:r>
      <w:proofErr w:type="spellStart"/>
      <w:r>
        <w:rPr>
          <w:rStyle w:val="Nessuno"/>
          <w:rFonts w:ascii="Arial" w:hAnsi="Arial"/>
          <w:b/>
          <w:bCs/>
          <w:sz w:val="20"/>
          <w:szCs w:val="20"/>
        </w:rPr>
        <w:t>Morganti</w:t>
      </w:r>
      <w:proofErr w:type="spellEnd"/>
      <w:r>
        <w:rPr>
          <w:rStyle w:val="Nessuno"/>
          <w:rFonts w:ascii="Arial" w:eastAsia="Arial" w:hAnsi="Arial" w:cs="Arial"/>
          <w:b/>
          <w:bCs/>
          <w:sz w:val="20"/>
          <w:szCs w:val="20"/>
        </w:rPr>
        <w:br/>
      </w:r>
      <w:hyperlink r:id="rId11" w:history="1">
        <w:r>
          <w:rPr>
            <w:rStyle w:val="Hyperlink1"/>
            <w:rFonts w:ascii="Arial" w:hAnsi="Arial"/>
          </w:rPr>
          <w:t>alessio.mrg@hotmail.it</w:t>
        </w:r>
      </w:hyperlink>
      <w:r>
        <w:rPr>
          <w:rStyle w:val="Hyperlink0"/>
          <w:rFonts w:ascii="Arial" w:eastAsia="Arial" w:hAnsi="Arial" w:cs="Arial"/>
        </w:rPr>
        <w:br/>
      </w:r>
      <w:r>
        <w:rPr>
          <w:rStyle w:val="Hyperlink0"/>
          <w:rFonts w:ascii="Arial" w:hAnsi="Arial"/>
        </w:rPr>
        <w:t>tel. 3401472901</w:t>
      </w:r>
    </w:p>
    <w:p w:rsidR="00930B0C" w:rsidRPr="00930B0C" w:rsidRDefault="00930B0C" w:rsidP="00930B0C">
      <w:pPr>
        <w:shd w:val="clear" w:color="auto" w:fill="FFFFFF"/>
        <w:spacing w:before="0" w:beforeAutospacing="0" w:after="0" w:afterAutospacing="0" w:line="240" w:lineRule="auto"/>
        <w:ind w:left="0" w:right="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</w:p>
    <w:tbl>
      <w:tblPr>
        <w:tblW w:w="4500" w:type="dxa"/>
        <w:shd w:val="clear" w:color="auto" w:fill="144576"/>
        <w:tblCellMar>
          <w:left w:w="0" w:type="dxa"/>
          <w:right w:w="0" w:type="dxa"/>
        </w:tblCellMar>
        <w:tblLook w:val="04A0"/>
      </w:tblPr>
      <w:tblGrid>
        <w:gridCol w:w="4500"/>
      </w:tblGrid>
      <w:tr w:rsidR="00930B0C" w:rsidRPr="00930B0C" w:rsidTr="00930B0C">
        <w:tc>
          <w:tcPr>
            <w:tcW w:w="0" w:type="auto"/>
            <w:shd w:val="clear" w:color="auto" w:fill="144576"/>
            <w:vAlign w:val="center"/>
            <w:hideMark/>
          </w:tcPr>
          <w:p w:rsidR="00930B0C" w:rsidRPr="00930B0C" w:rsidRDefault="00930B0C" w:rsidP="00930B0C">
            <w:pPr>
              <w:spacing w:before="0" w:beforeAutospacing="0" w:after="0" w:afterAutospacing="0" w:line="240" w:lineRule="auto"/>
              <w:ind w:left="0" w:right="0"/>
              <w:rPr>
                <w:rFonts w:ascii="Helvetica" w:eastAsia="Times New Roman" w:hAnsi="Helvetica" w:cs="Helvetica"/>
                <w:sz w:val="24"/>
                <w:szCs w:val="24"/>
                <w:lang w:eastAsia="it-IT"/>
              </w:rPr>
            </w:pPr>
          </w:p>
        </w:tc>
      </w:tr>
    </w:tbl>
    <w:p w:rsidR="003019EF" w:rsidRDefault="003019EF"/>
    <w:sectPr w:rsidR="003019EF" w:rsidSect="003156A3">
      <w:pgSz w:w="11906" w:h="16838"/>
      <w:pgMar w:top="68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D6" w:rsidRDefault="007C25D6" w:rsidP="00585EB7">
      <w:pPr>
        <w:spacing w:before="0" w:after="0" w:line="240" w:lineRule="auto"/>
      </w:pPr>
      <w:r>
        <w:separator/>
      </w:r>
    </w:p>
  </w:endnote>
  <w:endnote w:type="continuationSeparator" w:id="0">
    <w:p w:rsidR="007C25D6" w:rsidRDefault="007C25D6" w:rsidP="00585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D6" w:rsidRDefault="007C25D6" w:rsidP="00585EB7">
      <w:pPr>
        <w:spacing w:before="0" w:after="0" w:line="240" w:lineRule="auto"/>
      </w:pPr>
      <w:r>
        <w:separator/>
      </w:r>
    </w:p>
  </w:footnote>
  <w:footnote w:type="continuationSeparator" w:id="0">
    <w:p w:rsidR="007C25D6" w:rsidRDefault="007C25D6" w:rsidP="00585EB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0C"/>
    <w:rsid w:val="000443C1"/>
    <w:rsid w:val="000A7E6C"/>
    <w:rsid w:val="00102A9D"/>
    <w:rsid w:val="0015037D"/>
    <w:rsid w:val="001F2536"/>
    <w:rsid w:val="0026083E"/>
    <w:rsid w:val="002B1A47"/>
    <w:rsid w:val="002C1229"/>
    <w:rsid w:val="003019EF"/>
    <w:rsid w:val="003156A3"/>
    <w:rsid w:val="003D7DEB"/>
    <w:rsid w:val="00446B5C"/>
    <w:rsid w:val="00465BA7"/>
    <w:rsid w:val="004700D6"/>
    <w:rsid w:val="00501CE1"/>
    <w:rsid w:val="005443D7"/>
    <w:rsid w:val="00585EB7"/>
    <w:rsid w:val="005B7212"/>
    <w:rsid w:val="006021BC"/>
    <w:rsid w:val="00645A6A"/>
    <w:rsid w:val="006B1490"/>
    <w:rsid w:val="006D4CD0"/>
    <w:rsid w:val="006F7842"/>
    <w:rsid w:val="007B2A57"/>
    <w:rsid w:val="007B775A"/>
    <w:rsid w:val="007C25D6"/>
    <w:rsid w:val="00831CDA"/>
    <w:rsid w:val="008A3D49"/>
    <w:rsid w:val="00930B0C"/>
    <w:rsid w:val="009416D7"/>
    <w:rsid w:val="009E4B17"/>
    <w:rsid w:val="009F1796"/>
    <w:rsid w:val="00AB06C8"/>
    <w:rsid w:val="00AF39A3"/>
    <w:rsid w:val="00B550F0"/>
    <w:rsid w:val="00BB04EE"/>
    <w:rsid w:val="00C8186F"/>
    <w:rsid w:val="00C97551"/>
    <w:rsid w:val="00D240E1"/>
    <w:rsid w:val="00D42D86"/>
    <w:rsid w:val="00E81EE8"/>
    <w:rsid w:val="00EF07F6"/>
    <w:rsid w:val="00F4646A"/>
    <w:rsid w:val="00F54D34"/>
    <w:rsid w:val="00FD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0B0C"/>
    <w:rPr>
      <w:color w:val="0000FF"/>
      <w:u w:val="single"/>
    </w:rPr>
  </w:style>
  <w:style w:type="paragraph" w:customStyle="1" w:styleId="Didefault">
    <w:name w:val="Di default"/>
    <w:rsid w:val="00585EB7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 w:line="240" w:lineRule="auto"/>
      <w:ind w:left="0" w:right="0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585EB7"/>
  </w:style>
  <w:style w:type="character" w:customStyle="1" w:styleId="Hyperlink0">
    <w:name w:val="Hyperlink.0"/>
    <w:basedOn w:val="Nessuno"/>
    <w:rsid w:val="00585EB7"/>
    <w:rPr>
      <w:sz w:val="20"/>
      <w:szCs w:val="20"/>
    </w:rPr>
  </w:style>
  <w:style w:type="character" w:customStyle="1" w:styleId="Hyperlink1">
    <w:name w:val="Hyperlink.1"/>
    <w:basedOn w:val="Nessuno"/>
    <w:rsid w:val="00585EB7"/>
    <w:rPr>
      <w:sz w:val="20"/>
      <w:szCs w:val="20"/>
      <w:u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E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E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5EB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5EB7"/>
  </w:style>
  <w:style w:type="paragraph" w:styleId="Pidipagina">
    <w:name w:val="footer"/>
    <w:basedOn w:val="Normale"/>
    <w:link w:val="PidipaginaCarattere"/>
    <w:uiPriority w:val="99"/>
    <w:semiHidden/>
    <w:unhideWhenUsed/>
    <w:rsid w:val="00585EB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5EB7"/>
  </w:style>
  <w:style w:type="character" w:styleId="Testosegnaposto">
    <w:name w:val="Placeholder Text"/>
    <w:basedOn w:val="Carpredefinitoparagrafo"/>
    <w:uiPriority w:val="99"/>
    <w:semiHidden/>
    <w:rsid w:val="00102A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8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ngeloazzur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ssio.mrg@hotmai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stagram.com/angelo_azzurro_on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headangeloazzur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72F9-F244-4D78-B0CA-5BEC4F7A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2025-09-15T19:41:00Z</dcterms:created>
  <dcterms:modified xsi:type="dcterms:W3CDTF">2025-10-14T06:05:00Z</dcterms:modified>
</cp:coreProperties>
</file>