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09AD" w14:textId="77777777" w:rsidR="002A66A4" w:rsidRDefault="002A66A4">
      <w:pPr>
        <w:pStyle w:val="Corpo"/>
        <w:rPr>
          <w:rFonts w:ascii="Century Schoolbook" w:hAnsi="Century Schoolbook"/>
          <w:b/>
          <w:bCs/>
          <w:sz w:val="28"/>
          <w:szCs w:val="28"/>
        </w:rPr>
      </w:pPr>
    </w:p>
    <w:p w14:paraId="0C7CE986" w14:textId="3800F2F9"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 xml:space="preserve">La Galleria </w:t>
      </w:r>
      <w:proofErr w:type="spellStart"/>
      <w:r>
        <w:rPr>
          <w:rFonts w:ascii="Century Schoolbook" w:hAnsi="Century Schoolbook"/>
          <w:sz w:val="24"/>
          <w:szCs w:val="24"/>
        </w:rPr>
        <w:t>Caretto</w:t>
      </w:r>
      <w:proofErr w:type="spellEnd"/>
      <w:r>
        <w:rPr>
          <w:rFonts w:ascii="Century Schoolbook" w:hAnsi="Century Schoolbook"/>
          <w:sz w:val="24"/>
          <w:szCs w:val="24"/>
        </w:rPr>
        <w:t xml:space="preserve"> &amp; </w:t>
      </w:r>
      <w:proofErr w:type="spellStart"/>
      <w:r>
        <w:rPr>
          <w:rFonts w:ascii="Century Schoolbook" w:hAnsi="Century Schoolbook"/>
          <w:sz w:val="24"/>
          <w:szCs w:val="24"/>
        </w:rPr>
        <w:t>Occhinegro</w:t>
      </w:r>
      <w:proofErr w:type="spellEnd"/>
      <w:r>
        <w:rPr>
          <w:rFonts w:ascii="Century Schoolbook" w:hAnsi="Century Schoolbook"/>
          <w:sz w:val="24"/>
          <w:szCs w:val="24"/>
        </w:rPr>
        <w:t xml:space="preserve"> è lieta di annunciare l’inaugurazione della sua nuova sede espositiva presso </w:t>
      </w:r>
      <w:proofErr w:type="gramStart"/>
      <w:r>
        <w:rPr>
          <w:rFonts w:ascii="Century Schoolbook" w:hAnsi="Century Schoolbook"/>
          <w:sz w:val="24"/>
          <w:szCs w:val="24"/>
        </w:rPr>
        <w:t>Labico</w:t>
      </w:r>
      <w:r w:rsidR="00D8055B">
        <w:rPr>
          <w:rFonts w:ascii="Century Schoolbook" w:hAnsi="Century Schoolbook"/>
          <w:sz w:val="24"/>
          <w:szCs w:val="24"/>
        </w:rPr>
        <w:t>(</w:t>
      </w:r>
      <w:proofErr w:type="gramEnd"/>
      <w:r w:rsidR="00D8055B">
        <w:rPr>
          <w:rFonts w:ascii="Century Schoolbook" w:hAnsi="Century Schoolbook"/>
          <w:sz w:val="24"/>
          <w:szCs w:val="24"/>
        </w:rPr>
        <w:t>Roma)</w:t>
      </w:r>
      <w:r>
        <w:rPr>
          <w:rFonts w:ascii="Century Schoolbook" w:hAnsi="Century Schoolbook"/>
          <w:sz w:val="24"/>
          <w:szCs w:val="24"/>
        </w:rPr>
        <w:t xml:space="preserve">, nell’Antonello Colonna </w:t>
      </w:r>
      <w:proofErr w:type="spellStart"/>
      <w:r>
        <w:rPr>
          <w:rFonts w:ascii="Century Schoolbook" w:hAnsi="Century Schoolbook"/>
          <w:sz w:val="24"/>
          <w:szCs w:val="24"/>
        </w:rPr>
        <w:t>Resort</w:t>
      </w:r>
      <w:proofErr w:type="spellEnd"/>
      <w:r>
        <w:rPr>
          <w:rFonts w:ascii="Century Schoolbook" w:hAnsi="Century Schoolbook"/>
          <w:sz w:val="24"/>
          <w:szCs w:val="24"/>
        </w:rPr>
        <w:t>.</w:t>
      </w:r>
    </w:p>
    <w:p w14:paraId="2F176B95" w14:textId="77777777"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Nel cuore dei Castelli Romani, a pochi minuti da Villa Adriana, Palestrina e Roma, la Galleria unirà le sue energie a quelle di Antonello Colonna, patron della struttura, nonché collezionista, mecenate, imprenditore e creativo tout-court.</w:t>
      </w:r>
    </w:p>
    <w:p w14:paraId="30870BEC" w14:textId="77777777"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 xml:space="preserve">Il </w:t>
      </w:r>
      <w:proofErr w:type="spellStart"/>
      <w:r>
        <w:rPr>
          <w:rFonts w:ascii="Century Schoolbook" w:hAnsi="Century Schoolbook"/>
          <w:sz w:val="24"/>
          <w:szCs w:val="24"/>
        </w:rPr>
        <w:t>Resort</w:t>
      </w:r>
      <w:proofErr w:type="spellEnd"/>
      <w:r>
        <w:rPr>
          <w:rFonts w:ascii="Century Schoolbook" w:hAnsi="Century Schoolbook"/>
          <w:sz w:val="24"/>
          <w:szCs w:val="24"/>
        </w:rPr>
        <w:t xml:space="preserve"> si doterà così di una galleria, a completamento di un progetto che vuole porre al centro l’amatore d’arte.</w:t>
      </w:r>
    </w:p>
    <w:p w14:paraId="47E11993" w14:textId="77777777" w:rsidR="002A66A4" w:rsidRDefault="002A66A4">
      <w:pPr>
        <w:pStyle w:val="Corpo"/>
        <w:rPr>
          <w:rFonts w:ascii="Century Schoolbook" w:eastAsia="Century Schoolbook" w:hAnsi="Century Schoolbook" w:cs="Century Schoolbook"/>
          <w:sz w:val="24"/>
          <w:szCs w:val="24"/>
        </w:rPr>
      </w:pPr>
    </w:p>
    <w:p w14:paraId="219F0920" w14:textId="77777777"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 xml:space="preserve">Ai tradizionali eventi fieristici che scandiscono l’anno del mercato internazionale, la galleria affiancherà una personale attività di ricerca che vedrà la luce proprio negli spazi di Labico. Un progetto di ricerca all’anno, dedicato di volta in volta a temi specifici, con taglio rigorosamente critico e focalizzato sugli </w:t>
      </w:r>
      <w:proofErr w:type="spellStart"/>
      <w:r>
        <w:rPr>
          <w:rFonts w:ascii="Century Schoolbook" w:hAnsi="Century Schoolbook"/>
          <w:i/>
          <w:iCs/>
          <w:sz w:val="24"/>
          <w:szCs w:val="24"/>
        </w:rPr>
        <w:t>Old</w:t>
      </w:r>
      <w:proofErr w:type="spellEnd"/>
      <w:r>
        <w:rPr>
          <w:rFonts w:ascii="Century Schoolbook" w:hAnsi="Century Schoolbook"/>
          <w:i/>
          <w:iCs/>
          <w:sz w:val="24"/>
          <w:szCs w:val="24"/>
        </w:rPr>
        <w:t xml:space="preserve"> </w:t>
      </w:r>
      <w:proofErr w:type="spellStart"/>
      <w:r>
        <w:rPr>
          <w:rFonts w:ascii="Century Schoolbook" w:hAnsi="Century Schoolbook"/>
          <w:i/>
          <w:iCs/>
          <w:sz w:val="24"/>
          <w:szCs w:val="24"/>
        </w:rPr>
        <w:t>Masters</w:t>
      </w:r>
      <w:proofErr w:type="spellEnd"/>
      <w:r>
        <w:rPr>
          <w:rFonts w:ascii="Century Schoolbook" w:hAnsi="Century Schoolbook"/>
          <w:sz w:val="24"/>
          <w:szCs w:val="24"/>
        </w:rPr>
        <w:t>, da sempre centro di interesse della Galleria.</w:t>
      </w:r>
    </w:p>
    <w:p w14:paraId="6D2DD99A" w14:textId="17760B9B"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 xml:space="preserve">Le opere ed i progetti saranno visibili su appuntamento, con la possibilità di soggiornare presso il </w:t>
      </w:r>
      <w:proofErr w:type="spellStart"/>
      <w:r>
        <w:rPr>
          <w:rFonts w:ascii="Century Schoolbook" w:hAnsi="Century Schoolbook"/>
          <w:sz w:val="24"/>
          <w:szCs w:val="24"/>
        </w:rPr>
        <w:t>resort</w:t>
      </w:r>
      <w:proofErr w:type="spellEnd"/>
      <w:r>
        <w:rPr>
          <w:rFonts w:ascii="Century Schoolbook" w:hAnsi="Century Schoolbook"/>
          <w:sz w:val="24"/>
          <w:szCs w:val="24"/>
        </w:rPr>
        <w:t xml:space="preserve"> per relazionarsi all’arte attraverso una fruizione </w:t>
      </w:r>
      <w:r>
        <w:rPr>
          <w:rFonts w:ascii="Century Schoolbook" w:hAnsi="Century Schoolbook"/>
          <w:i/>
          <w:iCs/>
          <w:sz w:val="24"/>
          <w:szCs w:val="24"/>
        </w:rPr>
        <w:t>slow</w:t>
      </w:r>
      <w:r>
        <w:rPr>
          <w:rFonts w:ascii="Century Schoolbook" w:hAnsi="Century Schoolbook"/>
          <w:sz w:val="24"/>
          <w:szCs w:val="24"/>
        </w:rPr>
        <w:t xml:space="preserve">, immaginata come alternativa alla frenesia che troppo spesso ha contraddistinto il mercato dell’arte negli ultimi anni. Il </w:t>
      </w:r>
      <w:proofErr w:type="spellStart"/>
      <w:r>
        <w:rPr>
          <w:rFonts w:ascii="Century Schoolbook" w:hAnsi="Century Schoolbook"/>
          <w:sz w:val="24"/>
          <w:szCs w:val="24"/>
        </w:rPr>
        <w:t>resort</w:t>
      </w:r>
      <w:proofErr w:type="spellEnd"/>
      <w:r>
        <w:rPr>
          <w:rFonts w:ascii="Century Schoolbook" w:hAnsi="Century Schoolbook"/>
          <w:sz w:val="24"/>
          <w:szCs w:val="24"/>
        </w:rPr>
        <w:t xml:space="preserve"> -</w:t>
      </w:r>
      <w:r w:rsidR="00F87AD8">
        <w:rPr>
          <w:rFonts w:ascii="Century Schoolbook" w:hAnsi="Century Schoolbook"/>
          <w:sz w:val="24"/>
          <w:szCs w:val="24"/>
        </w:rPr>
        <w:t xml:space="preserve">considerato uno dei capolavori architettonici di Francesco Aniello, </w:t>
      </w:r>
      <w:r>
        <w:rPr>
          <w:rFonts w:ascii="Century Schoolbook" w:hAnsi="Century Schoolbook"/>
          <w:sz w:val="24"/>
          <w:szCs w:val="24"/>
        </w:rPr>
        <w:t>certificato Green Building, dotato di SPA e ristorante Michelin- diverrà un esempio per un nuovo modo di concepire la galleria d’arte, in sinergia totale tra struttura, ambiente naturale e opere artistiche. L’edificio, già di per sé concepito come spazio ibrido e polifunzionale, compirà un ulteriore passo in avanti, completandosi senza definirsi in caselle strette. Un ambiente dal genere fluido, che inviterà a riflettere sulla perdita di senso delle categorie rigide e sul futuro delle gallerie stesse.</w:t>
      </w:r>
    </w:p>
    <w:p w14:paraId="1301E601" w14:textId="77777777" w:rsidR="002A66A4" w:rsidRDefault="002A66A4">
      <w:pPr>
        <w:pStyle w:val="Corpo"/>
        <w:jc w:val="both"/>
        <w:rPr>
          <w:rFonts w:ascii="Century Schoolbook" w:eastAsia="Century Schoolbook" w:hAnsi="Century Schoolbook" w:cs="Century Schoolbook"/>
          <w:sz w:val="24"/>
          <w:szCs w:val="24"/>
        </w:rPr>
      </w:pPr>
    </w:p>
    <w:p w14:paraId="4AE16DFC" w14:textId="77777777" w:rsidR="002A66A4" w:rsidRDefault="00FD7E6D">
      <w:pPr>
        <w:pStyle w:val="Corpo"/>
        <w:jc w:val="both"/>
        <w:rPr>
          <w:rFonts w:ascii="Century Schoolbook" w:eastAsia="Century Schoolbook" w:hAnsi="Century Schoolbook" w:cs="Century Schoolbook"/>
          <w:i/>
          <w:iCs/>
          <w:sz w:val="24"/>
          <w:szCs w:val="24"/>
        </w:rPr>
      </w:pPr>
      <w:r>
        <w:rPr>
          <w:rFonts w:ascii="Century Schoolbook" w:hAnsi="Century Schoolbook"/>
          <w:i/>
          <w:iCs/>
          <w:sz w:val="24"/>
          <w:szCs w:val="24"/>
        </w:rPr>
        <w:t>“Abbiamo voluto dare vita ad un progetto che fosse la nostra personale risposta ai radicali cambiamenti che il mondo dell’arte ha subito e sta subendo: l’invito a vivere le opere d’arte non come mero prodotto commerciale e neanche come semplice documento storico, ma come elemento esistenziale, imprescindibile nel suo rapporto con l’ambiente di fruizione ed il fruitore. All’insegna del nostro motto fondante “non la solita galleria”, eccoci iniziare un capitolo nuovo per un mondo nuovo”.</w:t>
      </w:r>
    </w:p>
    <w:p w14:paraId="45452A2C" w14:textId="77777777" w:rsidR="002A66A4" w:rsidRDefault="002A66A4">
      <w:pPr>
        <w:pStyle w:val="Corpo"/>
        <w:rPr>
          <w:rFonts w:ascii="Century Schoolbook" w:eastAsia="Century Schoolbook" w:hAnsi="Century Schoolbook" w:cs="Century Schoolbook"/>
          <w:sz w:val="24"/>
          <w:szCs w:val="24"/>
        </w:rPr>
      </w:pPr>
    </w:p>
    <w:p w14:paraId="096FBAB8" w14:textId="77777777" w:rsidR="002A66A4" w:rsidRDefault="00FD7E6D">
      <w:pPr>
        <w:pStyle w:val="Corpo"/>
        <w:rPr>
          <w:rFonts w:ascii="Century Schoolbook" w:eastAsia="Century Schoolbook" w:hAnsi="Century Schoolbook" w:cs="Century Schoolbook"/>
        </w:rPr>
      </w:pPr>
      <w:r>
        <w:rPr>
          <w:rFonts w:ascii="Century Schoolbook" w:hAnsi="Century Schoolbook"/>
        </w:rPr>
        <w:t>Per l’occasione, verrà presentata la prima mostra nella nuova sede:</w:t>
      </w:r>
    </w:p>
    <w:p w14:paraId="1E5AEB6E" w14:textId="77777777" w:rsidR="002A66A4" w:rsidRDefault="002A66A4">
      <w:pPr>
        <w:pStyle w:val="Corpo"/>
        <w:rPr>
          <w:rFonts w:ascii="Century Schoolbook" w:eastAsia="Century Schoolbook" w:hAnsi="Century Schoolbook" w:cs="Century Schoolbook"/>
          <w:b/>
          <w:bCs/>
          <w:sz w:val="28"/>
          <w:szCs w:val="28"/>
        </w:rPr>
      </w:pPr>
    </w:p>
    <w:p w14:paraId="2106927C" w14:textId="77777777" w:rsidR="002A66A4" w:rsidRDefault="00FD7E6D">
      <w:pPr>
        <w:pStyle w:val="Corpo"/>
        <w:rPr>
          <w:rFonts w:ascii="Century Schoolbook" w:eastAsia="Century Schoolbook" w:hAnsi="Century Schoolbook" w:cs="Century Schoolbook"/>
          <w:b/>
          <w:bCs/>
          <w:sz w:val="28"/>
          <w:szCs w:val="28"/>
        </w:rPr>
      </w:pPr>
      <w:r>
        <w:rPr>
          <w:rFonts w:ascii="Century Schoolbook" w:hAnsi="Century Schoolbook"/>
          <w:b/>
          <w:bCs/>
          <w:sz w:val="28"/>
          <w:szCs w:val="28"/>
        </w:rPr>
        <w:t>“APEIRON”</w:t>
      </w:r>
    </w:p>
    <w:p w14:paraId="142E6961" w14:textId="77777777" w:rsidR="002A66A4" w:rsidRDefault="002A66A4">
      <w:pPr>
        <w:pStyle w:val="Corpo"/>
        <w:rPr>
          <w:rFonts w:ascii="Century Schoolbook" w:eastAsia="Century Schoolbook" w:hAnsi="Century Schoolbook" w:cs="Century Schoolbook"/>
        </w:rPr>
      </w:pPr>
    </w:p>
    <w:p w14:paraId="538D68E8" w14:textId="77777777" w:rsidR="002A66A4" w:rsidRDefault="00FD7E6D">
      <w:pPr>
        <w:pStyle w:val="Corpo"/>
        <w:rPr>
          <w:rFonts w:ascii="Century Schoolbook" w:eastAsia="Century Schoolbook" w:hAnsi="Century Schoolbook" w:cs="Century Schoolbook"/>
        </w:rPr>
      </w:pPr>
      <w:r>
        <w:rPr>
          <w:rFonts w:ascii="Century Schoolbook" w:hAnsi="Century Schoolbook"/>
        </w:rPr>
        <w:t>12.12.2021 - 08.01.2022</w:t>
      </w:r>
    </w:p>
    <w:p w14:paraId="72FE6EBC" w14:textId="77777777" w:rsidR="002A66A4" w:rsidRDefault="002A66A4">
      <w:pPr>
        <w:pStyle w:val="Corpo"/>
        <w:rPr>
          <w:rFonts w:ascii="Century Schoolbook" w:eastAsia="Century Schoolbook" w:hAnsi="Century Schoolbook" w:cs="Century Schoolbook"/>
        </w:rPr>
      </w:pPr>
    </w:p>
    <w:p w14:paraId="25EB1610" w14:textId="77777777" w:rsidR="002A66A4" w:rsidRDefault="00FD7E6D">
      <w:pPr>
        <w:pStyle w:val="Corpo"/>
        <w:rPr>
          <w:rFonts w:ascii="Century Schoolbook" w:eastAsia="Century Schoolbook" w:hAnsi="Century Schoolbook" w:cs="Century Schoolbook"/>
          <w:b/>
          <w:bCs/>
        </w:rPr>
      </w:pPr>
      <w:r>
        <w:rPr>
          <w:rFonts w:ascii="Century Schoolbook" w:hAnsi="Century Schoolbook"/>
          <w:b/>
          <w:bCs/>
        </w:rPr>
        <w:t>Su appuntamento</w:t>
      </w:r>
    </w:p>
    <w:p w14:paraId="46BA2FB7" w14:textId="77777777" w:rsidR="002A66A4" w:rsidRDefault="002A66A4">
      <w:pPr>
        <w:pStyle w:val="Corpo"/>
        <w:rPr>
          <w:rFonts w:ascii="Century Schoolbook" w:eastAsia="Century Schoolbook" w:hAnsi="Century Schoolbook" w:cs="Century Schoolbook"/>
        </w:rPr>
      </w:pPr>
    </w:p>
    <w:p w14:paraId="6FC55964" w14:textId="77777777" w:rsidR="002A66A4" w:rsidRDefault="00FD7E6D">
      <w:pPr>
        <w:pStyle w:val="Corpo"/>
        <w:rPr>
          <w:rFonts w:ascii="Century Schoolbook" w:eastAsia="Century Schoolbook" w:hAnsi="Century Schoolbook" w:cs="Century Schoolbook"/>
        </w:rPr>
      </w:pPr>
      <w:r>
        <w:rPr>
          <w:rFonts w:ascii="Century Schoolbook" w:hAnsi="Century Schoolbook"/>
        </w:rPr>
        <w:t xml:space="preserve">Antonello Colonna </w:t>
      </w:r>
      <w:proofErr w:type="spellStart"/>
      <w:r>
        <w:rPr>
          <w:rFonts w:ascii="Century Schoolbook" w:hAnsi="Century Schoolbook"/>
        </w:rPr>
        <w:t>Resort</w:t>
      </w:r>
      <w:proofErr w:type="spellEnd"/>
      <w:r>
        <w:rPr>
          <w:rFonts w:ascii="Century Schoolbook" w:hAnsi="Century Schoolbook"/>
        </w:rPr>
        <w:t>, via di Valle Fredda 52, Labico (RM)</w:t>
      </w:r>
    </w:p>
    <w:p w14:paraId="01035056" w14:textId="77777777" w:rsidR="002A66A4" w:rsidRDefault="002A66A4">
      <w:pPr>
        <w:pStyle w:val="Corpo"/>
        <w:rPr>
          <w:rFonts w:ascii="Century Schoolbook" w:eastAsia="Century Schoolbook" w:hAnsi="Century Schoolbook" w:cs="Century Schoolbook"/>
          <w:b/>
          <w:bCs/>
          <w:sz w:val="24"/>
          <w:szCs w:val="24"/>
        </w:rPr>
      </w:pPr>
    </w:p>
    <w:p w14:paraId="772DA238" w14:textId="77777777" w:rsidR="002A66A4" w:rsidRDefault="002A66A4">
      <w:pPr>
        <w:pStyle w:val="Corpo"/>
        <w:rPr>
          <w:rFonts w:ascii="Century Schoolbook" w:eastAsia="Century Schoolbook" w:hAnsi="Century Schoolbook" w:cs="Century Schoolbook"/>
          <w:b/>
          <w:bCs/>
          <w:sz w:val="24"/>
          <w:szCs w:val="24"/>
        </w:rPr>
      </w:pPr>
    </w:p>
    <w:p w14:paraId="2CB53A47" w14:textId="77777777" w:rsidR="002A66A4" w:rsidRDefault="00FD7E6D">
      <w:pPr>
        <w:pStyle w:val="Didefault"/>
        <w:spacing w:before="0" w:line="240" w:lineRule="auto"/>
        <w:jc w:val="both"/>
        <w:rPr>
          <w:rFonts w:ascii="Century Schoolbook" w:eastAsia="Century Schoolbook" w:hAnsi="Century Schoolbook" w:cs="Century Schoolbook"/>
          <w:color w:val="202124"/>
          <w:shd w:val="clear" w:color="auto" w:fill="FFFFFF"/>
        </w:rPr>
      </w:pPr>
      <w:r>
        <w:rPr>
          <w:rFonts w:ascii="Century Schoolbook" w:hAnsi="Century Schoolbook"/>
          <w:i/>
          <w:iCs/>
          <w:color w:val="202124"/>
          <w:shd w:val="clear" w:color="auto" w:fill="FFFFFF"/>
        </w:rPr>
        <w:t xml:space="preserve">&lt;&lt;principio degli esseri è </w:t>
      </w:r>
      <w:r>
        <w:rPr>
          <w:rFonts w:ascii="Century Schoolbook" w:hAnsi="Century Schoolbook"/>
          <w:i/>
          <w:iCs/>
          <w:color w:val="202124"/>
          <w:shd w:val="clear" w:color="auto" w:fill="FFFFFF"/>
          <w:lang w:val="fr-FR"/>
        </w:rPr>
        <w:t>l'</w:t>
      </w:r>
      <w:r>
        <w:rPr>
          <w:rFonts w:ascii="Century Schoolbook" w:hAnsi="Century Schoolbook"/>
          <w:i/>
          <w:iCs/>
          <w:color w:val="202124"/>
          <w:shd w:val="clear" w:color="auto" w:fill="FFFFFF"/>
        </w:rPr>
        <w:t xml:space="preserve">Infinito, da dove infatti gli esseri hanno l'origine, lì hanno anche la distruzione secondo necessità, </w:t>
      </w:r>
      <w:proofErr w:type="spellStart"/>
      <w:r>
        <w:rPr>
          <w:rFonts w:ascii="Century Schoolbook" w:hAnsi="Century Schoolbook"/>
          <w:i/>
          <w:iCs/>
          <w:color w:val="202124"/>
          <w:shd w:val="clear" w:color="auto" w:fill="FFFFFF"/>
        </w:rPr>
        <w:t>poich</w:t>
      </w:r>
      <w:proofErr w:type="spellEnd"/>
      <w:r>
        <w:rPr>
          <w:rFonts w:ascii="Century Schoolbook" w:hAnsi="Century Schoolbook"/>
          <w:i/>
          <w:iCs/>
          <w:color w:val="202124"/>
          <w:shd w:val="clear" w:color="auto" w:fill="FFFFFF"/>
          <w:lang w:val="fr-FR"/>
        </w:rPr>
        <w:t xml:space="preserve">é </w:t>
      </w:r>
      <w:r>
        <w:rPr>
          <w:rFonts w:ascii="Century Schoolbook" w:hAnsi="Century Schoolbook"/>
          <w:i/>
          <w:iCs/>
          <w:color w:val="202124"/>
          <w:shd w:val="clear" w:color="auto" w:fill="FFFFFF"/>
        </w:rPr>
        <w:t>essi pagano l'uno all'altro la pena e l'espiazione dell'ingiustizia secondo l'ordine del tempo&gt;&gt;</w:t>
      </w:r>
      <w:r>
        <w:rPr>
          <w:rFonts w:ascii="Century Schoolbook" w:hAnsi="Century Schoolbook"/>
          <w:color w:val="202124"/>
          <w:shd w:val="clear" w:color="auto" w:fill="FFFFFF"/>
        </w:rPr>
        <w:t>.</w:t>
      </w:r>
    </w:p>
    <w:p w14:paraId="3F898571" w14:textId="77777777" w:rsidR="002A66A4" w:rsidRDefault="00FD7E6D">
      <w:pPr>
        <w:pStyle w:val="Didefault"/>
        <w:spacing w:before="0" w:line="240" w:lineRule="auto"/>
        <w:jc w:val="both"/>
        <w:rPr>
          <w:rFonts w:ascii="Century Schoolbook" w:eastAsia="Century Schoolbook" w:hAnsi="Century Schoolbook" w:cs="Century Schoolbook"/>
          <w:color w:val="202124"/>
          <w:shd w:val="clear" w:color="auto" w:fill="FFFFFF"/>
        </w:rPr>
      </w:pPr>
      <w:r>
        <w:rPr>
          <w:rFonts w:ascii="Century Schoolbook" w:hAnsi="Century Schoolbook"/>
          <w:color w:val="202124"/>
          <w:shd w:val="clear" w:color="auto" w:fill="FFFFFF"/>
        </w:rPr>
        <w:t>Così Anassimandro definiva l’</w:t>
      </w:r>
      <w:r>
        <w:rPr>
          <w:rFonts w:ascii="Arial Unicode MS" w:hAnsi="Arial Unicode MS"/>
          <w:color w:val="202124"/>
          <w:shd w:val="clear" w:color="auto" w:fill="FFFFFF"/>
        </w:rPr>
        <w:t>ἀ</w:t>
      </w:r>
      <w:r>
        <w:rPr>
          <w:rFonts w:ascii="Century Schoolbook" w:hAnsi="Century Schoolbook"/>
          <w:color w:val="202124"/>
          <w:shd w:val="clear" w:color="auto" w:fill="FFFFFF"/>
        </w:rPr>
        <w:t>π</w:t>
      </w:r>
      <w:proofErr w:type="spellStart"/>
      <w:r>
        <w:rPr>
          <w:rFonts w:ascii="Arial Unicode MS" w:hAnsi="Arial Unicode MS"/>
          <w:color w:val="202124"/>
          <w:shd w:val="clear" w:color="auto" w:fill="FFFFFF"/>
        </w:rPr>
        <w:t>είρων</w:t>
      </w:r>
      <w:proofErr w:type="spellEnd"/>
      <w:r>
        <w:rPr>
          <w:rFonts w:ascii="Century Schoolbook" w:hAnsi="Century Schoolbook"/>
          <w:color w:val="202124"/>
          <w:shd w:val="clear" w:color="auto" w:fill="FFFFFF"/>
        </w:rPr>
        <w:t xml:space="preserve">, </w:t>
      </w:r>
      <w:r>
        <w:rPr>
          <w:rFonts w:ascii="Century Schoolbook" w:hAnsi="Century Schoolbook"/>
          <w:i/>
          <w:iCs/>
          <w:color w:val="202124"/>
          <w:shd w:val="clear" w:color="auto" w:fill="FFFFFF"/>
        </w:rPr>
        <w:t>á</w:t>
      </w:r>
      <w:proofErr w:type="spellStart"/>
      <w:r>
        <w:rPr>
          <w:rFonts w:ascii="Century Schoolbook" w:hAnsi="Century Schoolbook"/>
          <w:i/>
          <w:iCs/>
          <w:color w:val="202124"/>
          <w:shd w:val="clear" w:color="auto" w:fill="FFFFFF"/>
          <w:lang w:val="pt-PT"/>
        </w:rPr>
        <w:t>peiron</w:t>
      </w:r>
      <w:proofErr w:type="spellEnd"/>
      <w:r>
        <w:rPr>
          <w:rFonts w:ascii="Century Schoolbook" w:hAnsi="Century Schoolbook"/>
          <w:i/>
          <w:iCs/>
          <w:color w:val="202124"/>
          <w:shd w:val="clear" w:color="auto" w:fill="FFFFFF"/>
        </w:rPr>
        <w:t xml:space="preserve">, </w:t>
      </w:r>
      <w:r>
        <w:rPr>
          <w:rFonts w:ascii="Century Schoolbook" w:hAnsi="Century Schoolbook"/>
          <w:color w:val="202124"/>
          <w:shd w:val="clear" w:color="auto" w:fill="FFFFFF"/>
        </w:rPr>
        <w:t>oltre duemila anni fa, alle origini stesse della filosofia occidentale.</w:t>
      </w:r>
    </w:p>
    <w:p w14:paraId="19D11D1D" w14:textId="77777777" w:rsidR="002A66A4" w:rsidRDefault="002A66A4">
      <w:pPr>
        <w:pStyle w:val="Didefault"/>
        <w:spacing w:before="0" w:line="240" w:lineRule="auto"/>
        <w:jc w:val="both"/>
        <w:rPr>
          <w:rFonts w:ascii="Century Schoolbook" w:eastAsia="Century Schoolbook" w:hAnsi="Century Schoolbook" w:cs="Century Schoolbook"/>
          <w:color w:val="202124"/>
          <w:shd w:val="clear" w:color="auto" w:fill="FFFFFF"/>
        </w:rPr>
      </w:pPr>
    </w:p>
    <w:p w14:paraId="0656ABF1" w14:textId="77777777" w:rsidR="002A66A4" w:rsidRDefault="00FD7E6D">
      <w:pPr>
        <w:pStyle w:val="Didefault"/>
        <w:spacing w:before="0" w:line="240" w:lineRule="auto"/>
        <w:jc w:val="both"/>
        <w:rPr>
          <w:rFonts w:ascii="Century Schoolbook" w:eastAsia="Century Schoolbook" w:hAnsi="Century Schoolbook" w:cs="Century Schoolbook"/>
          <w:color w:val="202124"/>
          <w:shd w:val="clear" w:color="auto" w:fill="FFFFFF"/>
        </w:rPr>
      </w:pPr>
      <w:r>
        <w:rPr>
          <w:rFonts w:ascii="Century Schoolbook" w:hAnsi="Century Schoolbook"/>
          <w:color w:val="202124"/>
          <w:shd w:val="clear" w:color="auto" w:fill="FFFFFF"/>
        </w:rPr>
        <w:lastRenderedPageBreak/>
        <w:t>La nuova sede, dunque, è quel grembo originario nel quale verranno fatte confluire le opere e dal quale sgorgheranno i progetti successivi.</w:t>
      </w:r>
    </w:p>
    <w:p w14:paraId="460EFE30" w14:textId="77777777" w:rsidR="002A66A4" w:rsidRDefault="00FD7E6D">
      <w:pPr>
        <w:pStyle w:val="Didefault"/>
        <w:spacing w:before="0" w:line="240" w:lineRule="auto"/>
        <w:jc w:val="both"/>
        <w:rPr>
          <w:rFonts w:ascii="Century Schoolbook" w:eastAsia="Century Schoolbook" w:hAnsi="Century Schoolbook" w:cs="Century Schoolbook"/>
          <w:color w:val="202124"/>
          <w:shd w:val="clear" w:color="auto" w:fill="FFFFFF"/>
        </w:rPr>
      </w:pPr>
      <w:r>
        <w:rPr>
          <w:rFonts w:ascii="Century Schoolbook" w:hAnsi="Century Schoolbook"/>
          <w:color w:val="202124"/>
          <w:shd w:val="clear" w:color="auto" w:fill="FFFFFF"/>
        </w:rPr>
        <w:t xml:space="preserve">Quattro dipinti realizzati tra il 1480 ed il 1540: visione e simbolo di elementi diversi, in lotta ed unione uno con l’altro, dagli albori della creazione fino al raggiungimento dell’Uomo perfetto del Rinascimento. </w:t>
      </w:r>
    </w:p>
    <w:p w14:paraId="483A55C6" w14:textId="77777777" w:rsidR="002A66A4" w:rsidRDefault="00FD7E6D">
      <w:pPr>
        <w:pStyle w:val="Didefault"/>
        <w:spacing w:before="0" w:line="240" w:lineRule="auto"/>
        <w:jc w:val="both"/>
        <w:rPr>
          <w:rFonts w:ascii="Century Schoolbook" w:eastAsia="Century Schoolbook" w:hAnsi="Century Schoolbook" w:cs="Century Schoolbook"/>
          <w:color w:val="202124"/>
          <w:shd w:val="clear" w:color="auto" w:fill="FFFFFF"/>
        </w:rPr>
      </w:pPr>
      <w:r>
        <w:rPr>
          <w:rFonts w:ascii="Century Schoolbook" w:hAnsi="Century Schoolbook"/>
          <w:color w:val="202124"/>
          <w:shd w:val="clear" w:color="auto" w:fill="FFFFFF"/>
        </w:rPr>
        <w:t xml:space="preserve">All’insegna della domanda “Chi è come Dio?”, presente in tutte le opere esposte, i temi toccati saranno metafisici e religiosi, esoterici, esistenziali e storici, con particolare interesse per il rapporto tra umano e divino, tema centrale nel mondo degli </w:t>
      </w:r>
      <w:proofErr w:type="spellStart"/>
      <w:r>
        <w:rPr>
          <w:rFonts w:ascii="Century Schoolbook" w:hAnsi="Century Schoolbook"/>
          <w:i/>
          <w:iCs/>
          <w:color w:val="202124"/>
          <w:shd w:val="clear" w:color="auto" w:fill="FFFFFF"/>
        </w:rPr>
        <w:t>Old</w:t>
      </w:r>
      <w:proofErr w:type="spellEnd"/>
      <w:r>
        <w:rPr>
          <w:rFonts w:ascii="Century Schoolbook" w:hAnsi="Century Schoolbook"/>
          <w:i/>
          <w:iCs/>
          <w:color w:val="202124"/>
          <w:shd w:val="clear" w:color="auto" w:fill="FFFFFF"/>
        </w:rPr>
        <w:t xml:space="preserve"> </w:t>
      </w:r>
      <w:proofErr w:type="spellStart"/>
      <w:r>
        <w:rPr>
          <w:rFonts w:ascii="Century Schoolbook" w:hAnsi="Century Schoolbook"/>
          <w:i/>
          <w:iCs/>
          <w:color w:val="202124"/>
          <w:shd w:val="clear" w:color="auto" w:fill="FFFFFF"/>
        </w:rPr>
        <w:t>Masters</w:t>
      </w:r>
      <w:proofErr w:type="spellEnd"/>
      <w:r>
        <w:rPr>
          <w:rFonts w:ascii="Century Schoolbook" w:hAnsi="Century Schoolbook"/>
          <w:i/>
          <w:iCs/>
          <w:color w:val="202124"/>
          <w:shd w:val="clear" w:color="auto" w:fill="FFFFFF"/>
        </w:rPr>
        <w:t xml:space="preserve"> </w:t>
      </w:r>
      <w:r>
        <w:rPr>
          <w:rFonts w:ascii="Century Schoolbook" w:hAnsi="Century Schoolbook"/>
          <w:color w:val="202124"/>
          <w:shd w:val="clear" w:color="auto" w:fill="FFFFFF"/>
        </w:rPr>
        <w:t xml:space="preserve">e della cultura europea del XVI secolo, che ebbe protagonisti come Erasmo da Rotterdam e Lutero, Carlo V e </w:t>
      </w:r>
      <w:proofErr w:type="spellStart"/>
      <w:r>
        <w:rPr>
          <w:rFonts w:ascii="Century Schoolbook" w:hAnsi="Century Schoolbook"/>
          <w:color w:val="202124"/>
          <w:shd w:val="clear" w:color="auto" w:fill="FFFFFF"/>
        </w:rPr>
        <w:t>Hieronymus</w:t>
      </w:r>
      <w:proofErr w:type="spellEnd"/>
      <w:r>
        <w:rPr>
          <w:rFonts w:ascii="Century Schoolbook" w:hAnsi="Century Schoolbook"/>
          <w:color w:val="202124"/>
          <w:shd w:val="clear" w:color="auto" w:fill="FFFFFF"/>
        </w:rPr>
        <w:t xml:space="preserve"> Bosch, il cui eco si riverbera nelle opere esposte.</w:t>
      </w:r>
    </w:p>
    <w:p w14:paraId="00F95AB6" w14:textId="77777777" w:rsidR="002A66A4" w:rsidRDefault="00FD7E6D">
      <w:pPr>
        <w:pStyle w:val="Corpo"/>
        <w:jc w:val="both"/>
        <w:rPr>
          <w:rFonts w:ascii="Century Schoolbook" w:eastAsia="Century Schoolbook" w:hAnsi="Century Schoolbook" w:cs="Century Schoolbook"/>
          <w:i/>
          <w:iCs/>
          <w:sz w:val="24"/>
          <w:szCs w:val="24"/>
        </w:rPr>
      </w:pPr>
      <w:r>
        <w:rPr>
          <w:rFonts w:ascii="Century Schoolbook" w:hAnsi="Century Schoolbook"/>
          <w:sz w:val="24"/>
          <w:szCs w:val="24"/>
        </w:rPr>
        <w:t>Un lavoro di sottrazione che permetterà ai dipinti di parlare liberamente, all’ambiente di esprimere la sua potenza visiva, ai protagonisti di ragionare senza filtri: un manifesto di rinnovata concezione culturale.</w:t>
      </w:r>
    </w:p>
    <w:p w14:paraId="79199A0E" w14:textId="77777777"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Oggetto di ricerca, pertanto, non saranno soltanto le opere in sé, ma il loro rapporto con lo spazio e quello tra questi due elementi e lo spettatore, che potrà “ascoltare” ciò che un’opera secolare è in grado di comunicargli direttamente.</w:t>
      </w:r>
    </w:p>
    <w:p w14:paraId="66381627" w14:textId="2DC18AAD"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 xml:space="preserve">Il progetto sarà accompagnato da un catalogo, personalmente curato da Massimiliano </w:t>
      </w:r>
      <w:proofErr w:type="spellStart"/>
      <w:r>
        <w:rPr>
          <w:rFonts w:ascii="Century Schoolbook" w:hAnsi="Century Schoolbook"/>
          <w:sz w:val="24"/>
          <w:szCs w:val="24"/>
        </w:rPr>
        <w:t>Caretto</w:t>
      </w:r>
      <w:proofErr w:type="spellEnd"/>
      <w:r>
        <w:rPr>
          <w:rFonts w:ascii="Century Schoolbook" w:hAnsi="Century Schoolbook"/>
          <w:sz w:val="24"/>
          <w:szCs w:val="24"/>
        </w:rPr>
        <w:t xml:space="preserve"> e Francesco </w:t>
      </w:r>
      <w:proofErr w:type="spellStart"/>
      <w:r>
        <w:rPr>
          <w:rFonts w:ascii="Century Schoolbook" w:hAnsi="Century Schoolbook"/>
          <w:sz w:val="24"/>
          <w:szCs w:val="24"/>
        </w:rPr>
        <w:t>Occhinegro</w:t>
      </w:r>
      <w:proofErr w:type="spellEnd"/>
      <w:r>
        <w:rPr>
          <w:rFonts w:ascii="Century Schoolbook" w:hAnsi="Century Schoolbook"/>
          <w:sz w:val="24"/>
          <w:szCs w:val="24"/>
        </w:rPr>
        <w:t xml:space="preserve">: </w:t>
      </w:r>
      <w:r w:rsidR="00D8055B">
        <w:rPr>
          <w:rFonts w:ascii="Century Schoolbook" w:hAnsi="Century Schoolbook"/>
          <w:sz w:val="24"/>
          <w:szCs w:val="24"/>
        </w:rPr>
        <w:t>nonostante la</w:t>
      </w:r>
      <w:r>
        <w:rPr>
          <w:rFonts w:ascii="Century Schoolbook" w:hAnsi="Century Schoolbook"/>
          <w:sz w:val="24"/>
          <w:szCs w:val="24"/>
        </w:rPr>
        <w:t xml:space="preserve"> pur nutrita bibliografia specialistica che contraddistingue i quattro dipinti, infatti, la scelta è quella di proporre una lettura critica, avvertita come un’urgenza culturale alla quale le gallerie di </w:t>
      </w:r>
      <w:proofErr w:type="spellStart"/>
      <w:r>
        <w:rPr>
          <w:rFonts w:ascii="Century Schoolbook" w:hAnsi="Century Schoolbook"/>
          <w:i/>
          <w:iCs/>
          <w:sz w:val="24"/>
          <w:szCs w:val="24"/>
        </w:rPr>
        <w:t>old</w:t>
      </w:r>
      <w:proofErr w:type="spellEnd"/>
      <w:r>
        <w:rPr>
          <w:rFonts w:ascii="Century Schoolbook" w:hAnsi="Century Schoolbook"/>
          <w:i/>
          <w:iCs/>
          <w:sz w:val="24"/>
          <w:szCs w:val="24"/>
        </w:rPr>
        <w:t xml:space="preserve"> </w:t>
      </w:r>
      <w:proofErr w:type="spellStart"/>
      <w:r>
        <w:rPr>
          <w:rFonts w:ascii="Century Schoolbook" w:hAnsi="Century Schoolbook"/>
          <w:i/>
          <w:iCs/>
          <w:sz w:val="24"/>
          <w:szCs w:val="24"/>
        </w:rPr>
        <w:t>masters</w:t>
      </w:r>
      <w:proofErr w:type="spellEnd"/>
      <w:r>
        <w:rPr>
          <w:rFonts w:ascii="Century Schoolbook" w:hAnsi="Century Schoolbook"/>
          <w:sz w:val="24"/>
          <w:szCs w:val="24"/>
        </w:rPr>
        <w:t xml:space="preserve"> sono ora chiamate a rispondere con rinnovato interesse da parte dei collezionisti.</w:t>
      </w:r>
    </w:p>
    <w:p w14:paraId="10B6C058" w14:textId="77777777" w:rsidR="002A66A4" w:rsidRDefault="002A66A4">
      <w:pPr>
        <w:pStyle w:val="Corpo"/>
        <w:jc w:val="both"/>
        <w:rPr>
          <w:rFonts w:ascii="Century Schoolbook" w:eastAsia="Century Schoolbook" w:hAnsi="Century Schoolbook" w:cs="Century Schoolbook"/>
          <w:sz w:val="24"/>
          <w:szCs w:val="24"/>
        </w:rPr>
      </w:pPr>
    </w:p>
    <w:p w14:paraId="4DFDB234" w14:textId="77777777" w:rsidR="002A66A4" w:rsidRDefault="00FD7E6D">
      <w:pPr>
        <w:pStyle w:val="Corpo"/>
        <w:jc w:val="both"/>
        <w:rPr>
          <w:rFonts w:ascii="Century Schoolbook" w:eastAsia="Century Schoolbook" w:hAnsi="Century Schoolbook" w:cs="Century Schoolbook"/>
          <w:i/>
          <w:iCs/>
          <w:sz w:val="24"/>
          <w:szCs w:val="24"/>
        </w:rPr>
      </w:pPr>
      <w:r>
        <w:rPr>
          <w:rFonts w:ascii="Century Schoolbook" w:hAnsi="Century Schoolbook"/>
          <w:i/>
          <w:iCs/>
          <w:sz w:val="24"/>
          <w:szCs w:val="24"/>
        </w:rPr>
        <w:t>“Da tempo volevamo fermarci a riflettere sui contenuti e sulla potenza espressiva che gli Antichi Maestri posseggono in maniera atemporale, in modalità che sfuggono alle categorizzazioni cronologiche o storico-artistiche”</w:t>
      </w:r>
    </w:p>
    <w:p w14:paraId="18AA649D" w14:textId="77777777" w:rsidR="002A66A4" w:rsidRDefault="00FD7E6D">
      <w:pPr>
        <w:pStyle w:val="Corpo"/>
        <w:jc w:val="both"/>
        <w:rPr>
          <w:rFonts w:ascii="Century Schoolbook" w:eastAsia="Century Schoolbook" w:hAnsi="Century Schoolbook" w:cs="Century Schoolbook"/>
          <w:i/>
          <w:iCs/>
          <w:sz w:val="24"/>
          <w:szCs w:val="24"/>
        </w:rPr>
      </w:pPr>
      <w:r>
        <w:rPr>
          <w:rFonts w:ascii="Century Schoolbook" w:hAnsi="Century Schoolbook"/>
          <w:i/>
          <w:iCs/>
          <w:sz w:val="24"/>
          <w:szCs w:val="24"/>
        </w:rPr>
        <w:t xml:space="preserve">“Ed il momento adatto è questo: di fronte ai cambiamenti epocali in atto, ora non più eludibili, un percorso a ritroso è necessario per capire cosa sia in grado di sopravvivere al “tribunale della Storia” anche nella cultura contemporanea, in mezzo a quel “brusio del mondo” che oggi pare aver raggiunto il punto di non ritorno” </w:t>
      </w:r>
    </w:p>
    <w:p w14:paraId="5BE287D7" w14:textId="77777777"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 xml:space="preserve">Massimiliano </w:t>
      </w:r>
      <w:proofErr w:type="spellStart"/>
      <w:r>
        <w:rPr>
          <w:rFonts w:ascii="Century Schoolbook" w:hAnsi="Century Schoolbook"/>
          <w:sz w:val="24"/>
          <w:szCs w:val="24"/>
        </w:rPr>
        <w:t>Caretto</w:t>
      </w:r>
      <w:proofErr w:type="spellEnd"/>
      <w:r>
        <w:rPr>
          <w:rFonts w:ascii="Century Schoolbook" w:hAnsi="Century Schoolbook"/>
          <w:sz w:val="24"/>
          <w:szCs w:val="24"/>
        </w:rPr>
        <w:t xml:space="preserve"> e Francesco </w:t>
      </w:r>
      <w:proofErr w:type="spellStart"/>
      <w:r>
        <w:rPr>
          <w:rFonts w:ascii="Century Schoolbook" w:hAnsi="Century Schoolbook"/>
          <w:sz w:val="24"/>
          <w:szCs w:val="24"/>
        </w:rPr>
        <w:t>Occhinegro</w:t>
      </w:r>
      <w:proofErr w:type="spellEnd"/>
    </w:p>
    <w:p w14:paraId="1C8234C6" w14:textId="77777777" w:rsidR="002A66A4" w:rsidRDefault="002A66A4">
      <w:pPr>
        <w:pStyle w:val="Corpo"/>
        <w:jc w:val="both"/>
        <w:rPr>
          <w:rFonts w:ascii="Century Schoolbook" w:eastAsia="Century Schoolbook" w:hAnsi="Century Schoolbook" w:cs="Century Schoolbook"/>
          <w:sz w:val="24"/>
          <w:szCs w:val="24"/>
        </w:rPr>
      </w:pPr>
    </w:p>
    <w:p w14:paraId="4A2F5876" w14:textId="77777777" w:rsidR="002A66A4" w:rsidRDefault="002A66A4">
      <w:pPr>
        <w:pStyle w:val="Corpo"/>
        <w:jc w:val="both"/>
        <w:rPr>
          <w:rFonts w:ascii="Century Schoolbook" w:eastAsia="Century Schoolbook" w:hAnsi="Century Schoolbook" w:cs="Century Schoolbook"/>
          <w:sz w:val="24"/>
          <w:szCs w:val="24"/>
        </w:rPr>
      </w:pPr>
    </w:p>
    <w:p w14:paraId="15617A1E" w14:textId="77777777" w:rsidR="002A66A4" w:rsidRDefault="00FD7E6D">
      <w:pPr>
        <w:pStyle w:val="Corpo"/>
        <w:jc w:val="both"/>
        <w:rPr>
          <w:rFonts w:ascii="Century Schoolbook" w:eastAsia="Century Schoolbook" w:hAnsi="Century Schoolbook" w:cs="Century Schoolbook"/>
          <w:b/>
          <w:bCs/>
          <w:sz w:val="24"/>
          <w:szCs w:val="24"/>
        </w:rPr>
      </w:pPr>
      <w:r>
        <w:rPr>
          <w:rFonts w:ascii="Century Schoolbook" w:hAnsi="Century Schoolbook"/>
          <w:b/>
          <w:bCs/>
          <w:sz w:val="24"/>
          <w:szCs w:val="24"/>
        </w:rPr>
        <w:t>Per informazioni e prenotazioni:</w:t>
      </w:r>
    </w:p>
    <w:p w14:paraId="57967CCE" w14:textId="77777777" w:rsidR="002A66A4" w:rsidRDefault="002A66A4">
      <w:pPr>
        <w:pStyle w:val="Corpo"/>
        <w:jc w:val="both"/>
        <w:rPr>
          <w:rFonts w:ascii="Century Schoolbook" w:eastAsia="Century Schoolbook" w:hAnsi="Century Schoolbook" w:cs="Century Schoolbook"/>
          <w:sz w:val="24"/>
          <w:szCs w:val="24"/>
        </w:rPr>
      </w:pPr>
    </w:p>
    <w:p w14:paraId="433ED59C" w14:textId="77777777"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www.carettoeocchinegro.com</w:t>
      </w:r>
    </w:p>
    <w:p w14:paraId="5C95954A" w14:textId="77777777"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i/>
          <w:iCs/>
          <w:sz w:val="24"/>
          <w:szCs w:val="24"/>
        </w:rPr>
        <w:t>info@carettoeocchinegro.com</w:t>
      </w:r>
    </w:p>
    <w:p w14:paraId="718D2CFE" w14:textId="77777777" w:rsidR="002A66A4" w:rsidRDefault="00FD7E6D">
      <w:pPr>
        <w:pStyle w:val="Corpo"/>
        <w:jc w:val="both"/>
        <w:rPr>
          <w:rFonts w:ascii="Century Schoolbook" w:eastAsia="Century Schoolbook" w:hAnsi="Century Schoolbook" w:cs="Century Schoolbook"/>
          <w:sz w:val="24"/>
          <w:szCs w:val="24"/>
        </w:rPr>
      </w:pPr>
      <w:r>
        <w:rPr>
          <w:rFonts w:ascii="Century Schoolbook" w:hAnsi="Century Schoolbook"/>
          <w:sz w:val="24"/>
          <w:szCs w:val="24"/>
        </w:rPr>
        <w:t>+39 338 87 123 26</w:t>
      </w:r>
    </w:p>
    <w:p w14:paraId="500408CE" w14:textId="77777777" w:rsidR="002A66A4" w:rsidRDefault="002A66A4">
      <w:pPr>
        <w:pStyle w:val="Corpo"/>
        <w:jc w:val="both"/>
        <w:rPr>
          <w:rFonts w:ascii="Century Schoolbook" w:eastAsia="Century Schoolbook" w:hAnsi="Century Schoolbook" w:cs="Century Schoolbook"/>
          <w:sz w:val="24"/>
          <w:szCs w:val="24"/>
        </w:rPr>
      </w:pPr>
    </w:p>
    <w:p w14:paraId="45D29C7B" w14:textId="77777777" w:rsidR="002A66A4" w:rsidRDefault="002A66A4">
      <w:pPr>
        <w:pStyle w:val="Corpo"/>
        <w:jc w:val="both"/>
        <w:rPr>
          <w:rFonts w:ascii="Century Schoolbook" w:eastAsia="Century Schoolbook" w:hAnsi="Century Schoolbook" w:cs="Century Schoolbook"/>
          <w:i/>
          <w:iCs/>
          <w:sz w:val="24"/>
          <w:szCs w:val="24"/>
        </w:rPr>
      </w:pPr>
    </w:p>
    <w:p w14:paraId="3BC9E5C3" w14:textId="77777777" w:rsidR="002A66A4" w:rsidRDefault="002A66A4">
      <w:pPr>
        <w:pStyle w:val="Corpo"/>
        <w:jc w:val="both"/>
        <w:rPr>
          <w:rFonts w:ascii="Century Schoolbook" w:eastAsia="Century Schoolbook" w:hAnsi="Century Schoolbook" w:cs="Century Schoolbook"/>
          <w:sz w:val="24"/>
          <w:szCs w:val="24"/>
        </w:rPr>
      </w:pPr>
    </w:p>
    <w:p w14:paraId="4B8043D4" w14:textId="77777777" w:rsidR="002A66A4" w:rsidRDefault="002A66A4">
      <w:pPr>
        <w:pStyle w:val="Corpo"/>
        <w:jc w:val="both"/>
      </w:pPr>
    </w:p>
    <w:sectPr w:rsidR="002A66A4">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FE24" w14:textId="77777777" w:rsidR="00C1199C" w:rsidRDefault="00C1199C">
      <w:r>
        <w:separator/>
      </w:r>
    </w:p>
  </w:endnote>
  <w:endnote w:type="continuationSeparator" w:id="0">
    <w:p w14:paraId="35975D90" w14:textId="77777777" w:rsidR="00C1199C" w:rsidRDefault="00C1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683D" w14:textId="77777777" w:rsidR="002A66A4" w:rsidRDefault="002A66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9D29" w14:textId="77777777" w:rsidR="00C1199C" w:rsidRDefault="00C1199C">
      <w:r>
        <w:separator/>
      </w:r>
    </w:p>
  </w:footnote>
  <w:footnote w:type="continuationSeparator" w:id="0">
    <w:p w14:paraId="5785B46C" w14:textId="77777777" w:rsidR="00C1199C" w:rsidRDefault="00C11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20F4" w14:textId="77777777" w:rsidR="002A66A4" w:rsidRDefault="002A66A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A4"/>
    <w:rsid w:val="002A66A4"/>
    <w:rsid w:val="00C1199C"/>
    <w:rsid w:val="00D8055B"/>
    <w:rsid w:val="00F87AD8"/>
    <w:rsid w:val="00FD7E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5FAC54"/>
  <w15:docId w15:val="{8E1D0BCD-2E78-C54A-81B3-730BA803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Occhinegro</cp:lastModifiedBy>
  <cp:revision>3</cp:revision>
  <dcterms:created xsi:type="dcterms:W3CDTF">2021-11-18T18:38:00Z</dcterms:created>
  <dcterms:modified xsi:type="dcterms:W3CDTF">2021-11-19T14:50:00Z</dcterms:modified>
</cp:coreProperties>
</file>