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5390" w:rsidRDefault="00265390" w:rsidP="00265390">
      <w:pPr>
        <w:pStyle w:val="Citazione"/>
        <w:spacing w:after="0"/>
        <w:ind w:left="41" w:right="0"/>
        <w:jc w:val="center"/>
        <w:rPr>
          <w:i/>
        </w:rPr>
      </w:pPr>
    </w:p>
    <w:p w:rsidR="00D8304B" w:rsidRDefault="00265390" w:rsidP="00265390">
      <w:pPr>
        <w:pStyle w:val="Citazione"/>
        <w:spacing w:after="0"/>
        <w:ind w:left="41" w:right="0"/>
        <w:jc w:val="center"/>
        <w:rPr>
          <w:i/>
        </w:rPr>
      </w:pPr>
      <w:r>
        <w:rPr>
          <w:i/>
        </w:rPr>
        <w:t>Comunicato Stampa</w:t>
      </w:r>
    </w:p>
    <w:p w:rsidR="00200BBA" w:rsidRDefault="00200BBA" w:rsidP="00200BBA">
      <w:pPr>
        <w:suppressAutoHyphens w:val="0"/>
        <w:autoSpaceDE w:val="0"/>
        <w:autoSpaceDN w:val="0"/>
        <w:rPr>
          <w:color w:val="000000"/>
          <w:lang w:eastAsia="it-IT"/>
        </w:rPr>
      </w:pPr>
    </w:p>
    <w:p w:rsidR="00982AE5" w:rsidRDefault="00982AE5" w:rsidP="00982AE5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L’artista altoatesina </w:t>
      </w:r>
      <w:proofErr w:type="spellStart"/>
      <w:r w:rsidRPr="000C1374">
        <w:rPr>
          <w:rFonts w:asciiTheme="majorHAnsi" w:hAnsiTheme="majorHAnsi"/>
          <w:b/>
        </w:rPr>
        <w:t>Sigrid</w:t>
      </w:r>
      <w:proofErr w:type="spellEnd"/>
      <w:r w:rsidRPr="000C1374">
        <w:rPr>
          <w:rFonts w:asciiTheme="majorHAnsi" w:hAnsiTheme="majorHAnsi"/>
          <w:b/>
        </w:rPr>
        <w:t xml:space="preserve"> </w:t>
      </w:r>
      <w:proofErr w:type="spellStart"/>
      <w:r w:rsidRPr="000C1374">
        <w:rPr>
          <w:rFonts w:asciiTheme="majorHAnsi" w:hAnsiTheme="majorHAnsi"/>
          <w:b/>
        </w:rPr>
        <w:t>Plattner</w:t>
      </w:r>
      <w:proofErr w:type="spellEnd"/>
      <w:r w:rsidRPr="000C1374">
        <w:rPr>
          <w:rFonts w:asciiTheme="majorHAnsi" w:hAnsiTheme="majorHAnsi"/>
          <w:b/>
        </w:rPr>
        <w:t xml:space="preserve"> in mostra a </w:t>
      </w:r>
      <w:r w:rsidR="00D03F3D">
        <w:rPr>
          <w:rFonts w:asciiTheme="majorHAnsi" w:hAnsiTheme="majorHAnsi"/>
          <w:b/>
        </w:rPr>
        <w:t>Laives</w:t>
      </w:r>
      <w:r>
        <w:rPr>
          <w:rFonts w:asciiTheme="majorHAnsi" w:hAnsiTheme="majorHAnsi"/>
          <w:b/>
        </w:rPr>
        <w:t>,</w:t>
      </w:r>
      <w:r w:rsidRPr="000C1374">
        <w:rPr>
          <w:rFonts w:asciiTheme="majorHAnsi" w:hAnsiTheme="majorHAnsi"/>
          <w:b/>
        </w:rPr>
        <w:t xml:space="preserve"> presentata da Salvo </w:t>
      </w:r>
      <w:proofErr w:type="spellStart"/>
      <w:r w:rsidRPr="000C1374">
        <w:rPr>
          <w:rFonts w:asciiTheme="majorHAnsi" w:hAnsiTheme="majorHAnsi"/>
          <w:b/>
        </w:rPr>
        <w:t>Nugnes</w:t>
      </w:r>
      <w:proofErr w:type="spellEnd"/>
    </w:p>
    <w:p w:rsidR="00982AE5" w:rsidRPr="000C1374" w:rsidRDefault="00982AE5" w:rsidP="00982AE5">
      <w:pPr>
        <w:spacing w:line="276" w:lineRule="auto"/>
        <w:jc w:val="center"/>
        <w:rPr>
          <w:rFonts w:asciiTheme="majorHAnsi" w:hAnsiTheme="majorHAnsi"/>
          <w:b/>
        </w:rPr>
      </w:pPr>
    </w:p>
    <w:p w:rsidR="00D03F3D" w:rsidRDefault="00D03F3D" w:rsidP="00D03F3D">
      <w:pPr>
        <w:jc w:val="both"/>
        <w:rPr>
          <w:rFonts w:asciiTheme="majorHAnsi" w:hAnsiTheme="majorHAnsi"/>
        </w:rPr>
      </w:pPr>
      <w:proofErr w:type="spellStart"/>
      <w:r w:rsidRPr="008A7343">
        <w:rPr>
          <w:rFonts w:asciiTheme="majorHAnsi" w:hAnsiTheme="majorHAnsi"/>
          <w:b/>
          <w:i/>
        </w:rPr>
        <w:t>Astrid</w:t>
      </w:r>
      <w:proofErr w:type="spellEnd"/>
      <w:r w:rsidRPr="000C137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questo il titolo della personale dell’artista </w:t>
      </w:r>
      <w:proofErr w:type="spellStart"/>
      <w:r w:rsidRPr="008A7343">
        <w:rPr>
          <w:rFonts w:asciiTheme="majorHAnsi" w:hAnsiTheme="majorHAnsi"/>
          <w:b/>
        </w:rPr>
        <w:t>Sigrid</w:t>
      </w:r>
      <w:proofErr w:type="spellEnd"/>
      <w:r w:rsidRPr="008A7343">
        <w:rPr>
          <w:rFonts w:asciiTheme="majorHAnsi" w:hAnsiTheme="majorHAnsi"/>
          <w:b/>
        </w:rPr>
        <w:t xml:space="preserve"> </w:t>
      </w:r>
      <w:proofErr w:type="spellStart"/>
      <w:r w:rsidRPr="008A7343">
        <w:rPr>
          <w:rFonts w:asciiTheme="majorHAnsi" w:hAnsiTheme="majorHAnsi"/>
          <w:b/>
        </w:rPr>
        <w:t>Plattner</w:t>
      </w:r>
      <w:proofErr w:type="spellEnd"/>
      <w:r>
        <w:rPr>
          <w:rFonts w:asciiTheme="majorHAnsi" w:hAnsiTheme="majorHAnsi"/>
        </w:rPr>
        <w:t xml:space="preserve">, che aprirà l’anno nuovo a </w:t>
      </w:r>
      <w:r>
        <w:rPr>
          <w:rFonts w:asciiTheme="majorHAnsi" w:hAnsiTheme="majorHAnsi"/>
          <w:b/>
        </w:rPr>
        <w:t xml:space="preserve">Laives </w:t>
      </w:r>
      <w:r w:rsidRPr="00FA6CB5">
        <w:rPr>
          <w:rFonts w:asciiTheme="majorHAnsi" w:hAnsiTheme="majorHAnsi"/>
        </w:rPr>
        <w:t>(BZ)</w:t>
      </w:r>
      <w:r>
        <w:rPr>
          <w:rFonts w:asciiTheme="majorHAnsi" w:hAnsiTheme="majorHAnsi"/>
        </w:rPr>
        <w:t xml:space="preserve">. Il vernissage, fissato per le </w:t>
      </w:r>
      <w:r w:rsidRPr="008A7343">
        <w:rPr>
          <w:rFonts w:asciiTheme="majorHAnsi" w:hAnsiTheme="majorHAnsi"/>
          <w:b/>
        </w:rPr>
        <w:t>18</w:t>
      </w:r>
      <w:r>
        <w:rPr>
          <w:rFonts w:asciiTheme="majorHAnsi" w:hAnsiTheme="majorHAnsi"/>
        </w:rPr>
        <w:t xml:space="preserve"> di </w:t>
      </w:r>
      <w:r w:rsidRPr="008A7343">
        <w:rPr>
          <w:rFonts w:asciiTheme="majorHAnsi" w:hAnsiTheme="majorHAnsi"/>
          <w:b/>
        </w:rPr>
        <w:t>venerdì 17 gennaio 2020</w:t>
      </w:r>
      <w:r>
        <w:rPr>
          <w:rFonts w:asciiTheme="majorHAnsi" w:hAnsiTheme="majorHAnsi"/>
        </w:rPr>
        <w:t xml:space="preserve">, verrà presentato dal curatore di mostre e grandi eventi </w:t>
      </w:r>
      <w:r w:rsidRPr="008A7343">
        <w:rPr>
          <w:rFonts w:asciiTheme="majorHAnsi" w:hAnsiTheme="majorHAnsi"/>
          <w:b/>
        </w:rPr>
        <w:t xml:space="preserve">Salvo </w:t>
      </w:r>
      <w:proofErr w:type="spellStart"/>
      <w:r w:rsidRPr="008A7343">
        <w:rPr>
          <w:rFonts w:asciiTheme="majorHAnsi" w:hAnsiTheme="majorHAnsi"/>
          <w:b/>
        </w:rPr>
        <w:t>Nugnes</w:t>
      </w:r>
      <w:proofErr w:type="spellEnd"/>
      <w:r>
        <w:rPr>
          <w:rFonts w:asciiTheme="majorHAnsi" w:hAnsiTheme="majorHAnsi"/>
        </w:rPr>
        <w:t xml:space="preserve"> alla </w:t>
      </w:r>
      <w:r w:rsidRPr="00397ECF">
        <w:rPr>
          <w:rFonts w:asciiTheme="majorHAnsi" w:hAnsiTheme="majorHAnsi"/>
          <w:b/>
        </w:rPr>
        <w:t>Casa cultura</w:t>
      </w:r>
      <w:r>
        <w:rPr>
          <w:rFonts w:asciiTheme="majorHAnsi" w:hAnsiTheme="majorHAnsi"/>
        </w:rPr>
        <w:t xml:space="preserve"> di </w:t>
      </w:r>
      <w:r w:rsidRPr="008A7343">
        <w:rPr>
          <w:rFonts w:asciiTheme="majorHAnsi" w:hAnsiTheme="majorHAnsi"/>
          <w:b/>
        </w:rPr>
        <w:t>Laives</w:t>
      </w:r>
      <w:r>
        <w:rPr>
          <w:rFonts w:asciiTheme="majorHAnsi" w:hAnsiTheme="majorHAnsi"/>
        </w:rPr>
        <w:t xml:space="preserve">, in via Pietralba 29. L’agente di noti personaggi del mondo della cultura e dello spettacolo, del calibro di Vittorio Sgarbi, Margherita </w:t>
      </w:r>
      <w:proofErr w:type="spellStart"/>
      <w:r>
        <w:rPr>
          <w:rFonts w:asciiTheme="majorHAnsi" w:hAnsiTheme="majorHAnsi"/>
        </w:rPr>
        <w:t>Hack</w:t>
      </w:r>
      <w:proofErr w:type="spellEnd"/>
      <w:r>
        <w:rPr>
          <w:rFonts w:asciiTheme="majorHAnsi" w:hAnsiTheme="majorHAnsi"/>
        </w:rPr>
        <w:t xml:space="preserve"> e Francesco Alberoni, l’aveva infatti proposta al comitato di selezione per la mostra d’arte contemporanea internazionale Biennale Milano,</w:t>
      </w:r>
      <w:r w:rsidRPr="00BD41F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tenutasi dal 10 al 14 ottobre 2019. La decisione di presenziare all’inaugurazione di </w:t>
      </w:r>
      <w:proofErr w:type="spellStart"/>
      <w:r w:rsidRPr="00CF59F8">
        <w:rPr>
          <w:rFonts w:asciiTheme="majorHAnsi" w:hAnsiTheme="majorHAnsi"/>
          <w:i/>
        </w:rPr>
        <w:t>Astrid</w:t>
      </w:r>
      <w:proofErr w:type="spellEnd"/>
      <w:r>
        <w:rPr>
          <w:rFonts w:asciiTheme="majorHAnsi" w:hAnsiTheme="majorHAnsi"/>
        </w:rPr>
        <w:t xml:space="preserve"> per presentarla a pubblico e critica ne è stata la diretta conseguenza. In occasione dell’evento, Cesare Marchiori, al pianoforte, allieterà l’atmosfera e i visitatori con le sue note.</w:t>
      </w:r>
    </w:p>
    <w:p w:rsidR="00D03F3D" w:rsidRDefault="00D03F3D" w:rsidP="00EE166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mostra</w:t>
      </w:r>
      <w:r w:rsidR="00EE1663">
        <w:rPr>
          <w:rFonts w:asciiTheme="majorHAnsi" w:hAnsiTheme="majorHAnsi"/>
        </w:rPr>
        <w:t xml:space="preserve">, </w:t>
      </w:r>
      <w:r w:rsidR="005B091B">
        <w:rPr>
          <w:rFonts w:asciiTheme="majorHAnsi" w:hAnsiTheme="majorHAnsi"/>
        </w:rPr>
        <w:t xml:space="preserve">fortemente </w:t>
      </w:r>
      <w:r w:rsidR="00EE1663" w:rsidRPr="00EE1663">
        <w:rPr>
          <w:rFonts w:asciiTheme="majorHAnsi" w:hAnsiTheme="majorHAnsi"/>
        </w:rPr>
        <w:t>voluta dall</w:t>
      </w:r>
      <w:r w:rsidR="00EE1663">
        <w:rPr>
          <w:rFonts w:asciiTheme="majorHAnsi" w:hAnsiTheme="majorHAnsi"/>
        </w:rPr>
        <w:t>’</w:t>
      </w:r>
      <w:r w:rsidR="00EE1663" w:rsidRPr="00EE1663">
        <w:rPr>
          <w:rFonts w:asciiTheme="majorHAnsi" w:hAnsiTheme="majorHAnsi"/>
        </w:rPr>
        <w:t>assessore della Cultura del Comune di Laives</w:t>
      </w:r>
      <w:r w:rsidR="00EE1663">
        <w:rPr>
          <w:rFonts w:asciiTheme="majorHAnsi" w:hAnsiTheme="majorHAnsi"/>
        </w:rPr>
        <w:t xml:space="preserve">, </w:t>
      </w:r>
      <w:r w:rsidR="00EE1663" w:rsidRPr="00EE1663">
        <w:rPr>
          <w:rFonts w:asciiTheme="majorHAnsi" w:hAnsiTheme="majorHAnsi"/>
        </w:rPr>
        <w:t xml:space="preserve">avv. Raimondo </w:t>
      </w:r>
      <w:proofErr w:type="spellStart"/>
      <w:r w:rsidR="00EE1663" w:rsidRPr="00EE1663">
        <w:rPr>
          <w:rFonts w:asciiTheme="majorHAnsi" w:hAnsiTheme="majorHAnsi"/>
        </w:rPr>
        <w:t>Pusateri</w:t>
      </w:r>
      <w:proofErr w:type="spellEnd"/>
      <w:r w:rsidR="00EE166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prende il nome dell’amata sorella gemella, madrina spirituale dell’esposizione. </w:t>
      </w:r>
      <w:proofErr w:type="spellStart"/>
      <w:r>
        <w:rPr>
          <w:rFonts w:asciiTheme="majorHAnsi" w:hAnsiTheme="majorHAnsi"/>
        </w:rPr>
        <w:t>Sigrid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Plattner</w:t>
      </w:r>
      <w:proofErr w:type="spellEnd"/>
      <w:r>
        <w:rPr>
          <w:rFonts w:asciiTheme="majorHAnsi" w:hAnsiTheme="majorHAnsi"/>
        </w:rPr>
        <w:t xml:space="preserve"> vanta una collezione di circa seicento quadri, tutti dipinti in acrilico su pannelli di compensato di varie misure. Con questa personale a Laives presenta le sue emozioni attraverso i colori. Nota ai più per la serie </w:t>
      </w:r>
      <w:r w:rsidRPr="008A7343">
        <w:rPr>
          <w:rFonts w:asciiTheme="majorHAnsi" w:hAnsiTheme="majorHAnsi"/>
          <w:i/>
        </w:rPr>
        <w:t>I fiorellini</w:t>
      </w:r>
      <w:r>
        <w:rPr>
          <w:rFonts w:asciiTheme="majorHAnsi" w:hAnsiTheme="majorHAnsi"/>
        </w:rPr>
        <w:t xml:space="preserve">, simbolo contro la violenza di genere, l’artista è entrata di diritto nel mondo dell’arte per i suoi ritratti naif dagli sfondi intensi. Come se volesse catturare l’anima e darle un colore, </w:t>
      </w:r>
      <w:proofErr w:type="spellStart"/>
      <w:r>
        <w:rPr>
          <w:rFonts w:asciiTheme="majorHAnsi" w:hAnsiTheme="majorHAnsi"/>
        </w:rPr>
        <w:t>Sigrid</w:t>
      </w:r>
      <w:proofErr w:type="spellEnd"/>
      <w:r>
        <w:rPr>
          <w:rFonts w:asciiTheme="majorHAnsi" w:hAnsiTheme="majorHAnsi"/>
        </w:rPr>
        <w:t xml:space="preserve"> va oltre le apparenze e cerca quel fuoco, quella gioia di vivere che incontra durante la fase creativa.</w:t>
      </w:r>
    </w:p>
    <w:p w:rsidR="00D03F3D" w:rsidRPr="000C1374" w:rsidRDefault="00D03F3D" w:rsidP="00D03F3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Salvo </w:t>
      </w:r>
      <w:proofErr w:type="spellStart"/>
      <w:r>
        <w:rPr>
          <w:rFonts w:asciiTheme="majorHAnsi" w:hAnsiTheme="majorHAnsi"/>
        </w:rPr>
        <w:t>Nugnes</w:t>
      </w:r>
      <w:proofErr w:type="spellEnd"/>
      <w:r>
        <w:rPr>
          <w:rFonts w:asciiTheme="majorHAnsi" w:hAnsiTheme="majorHAnsi"/>
        </w:rPr>
        <w:t xml:space="preserve"> ha scritto a proposito dei ritratti esposti a Biennale Milano e che ora fanno da manifesto alla personale: «</w:t>
      </w:r>
      <w:r w:rsidRPr="008A7343">
        <w:rPr>
          <w:rFonts w:asciiTheme="majorHAnsi" w:hAnsiTheme="majorHAnsi"/>
        </w:rPr>
        <w:t xml:space="preserve">Riprendendo la vivacità della Pop Art, </w:t>
      </w:r>
      <w:proofErr w:type="spellStart"/>
      <w:r w:rsidRPr="008A7343">
        <w:rPr>
          <w:rFonts w:asciiTheme="majorHAnsi" w:hAnsiTheme="majorHAnsi"/>
        </w:rPr>
        <w:t>Sigrid</w:t>
      </w:r>
      <w:proofErr w:type="spellEnd"/>
      <w:r w:rsidRPr="008A7343">
        <w:rPr>
          <w:rFonts w:asciiTheme="majorHAnsi" w:hAnsiTheme="majorHAnsi"/>
        </w:rPr>
        <w:t xml:space="preserve"> </w:t>
      </w:r>
      <w:proofErr w:type="spellStart"/>
      <w:r w:rsidRPr="008A7343">
        <w:rPr>
          <w:rFonts w:asciiTheme="majorHAnsi" w:hAnsiTheme="majorHAnsi"/>
        </w:rPr>
        <w:t>Plattner</w:t>
      </w:r>
      <w:proofErr w:type="spellEnd"/>
      <w:r w:rsidRPr="008A7343">
        <w:rPr>
          <w:rFonts w:asciiTheme="majorHAnsi" w:hAnsiTheme="majorHAnsi"/>
        </w:rPr>
        <w:t xml:space="preserve"> rende omaggio alla memoria della sorella con </w:t>
      </w:r>
      <w:proofErr w:type="spellStart"/>
      <w:r w:rsidRPr="008A7343">
        <w:rPr>
          <w:rFonts w:asciiTheme="majorHAnsi" w:hAnsiTheme="majorHAnsi"/>
          <w:i/>
        </w:rPr>
        <w:t>Astrid</w:t>
      </w:r>
      <w:proofErr w:type="spellEnd"/>
      <w:r w:rsidRPr="008A7343">
        <w:rPr>
          <w:rFonts w:asciiTheme="majorHAnsi" w:hAnsiTheme="majorHAnsi"/>
        </w:rPr>
        <w:t xml:space="preserve">, raffigurandola come se si trattasse di un’icona dell’arte stessa. Protettore dell’ispirazione, il volto della giovane viene abbracciato da colori sgargianti nella loro essenza più pura. In questo, </w:t>
      </w:r>
      <w:proofErr w:type="spellStart"/>
      <w:r w:rsidRPr="008A7343">
        <w:rPr>
          <w:rFonts w:asciiTheme="majorHAnsi" w:hAnsiTheme="majorHAnsi"/>
        </w:rPr>
        <w:t>Sigrid</w:t>
      </w:r>
      <w:proofErr w:type="spellEnd"/>
      <w:r w:rsidRPr="008A7343">
        <w:rPr>
          <w:rFonts w:asciiTheme="majorHAnsi" w:hAnsiTheme="majorHAnsi"/>
        </w:rPr>
        <w:t xml:space="preserve"> </w:t>
      </w:r>
      <w:proofErr w:type="spellStart"/>
      <w:r w:rsidRPr="008A7343">
        <w:rPr>
          <w:rFonts w:asciiTheme="majorHAnsi" w:hAnsiTheme="majorHAnsi"/>
        </w:rPr>
        <w:t>Plattner</w:t>
      </w:r>
      <w:proofErr w:type="spellEnd"/>
      <w:r w:rsidRPr="008A7343">
        <w:rPr>
          <w:rFonts w:asciiTheme="majorHAnsi" w:hAnsiTheme="majorHAnsi"/>
        </w:rPr>
        <w:t xml:space="preserve"> afferma il suo profondo legame con l’arte, dichiarando di che natura sia: gioia nella sua più ingenua manifestazione, amore e gratitudine nei confronti della propria passione e di quanti la sostengano, ironia nel ripercorrere certi modelli imprescindibili, energia creativa in azione</w:t>
      </w:r>
      <w:r>
        <w:rPr>
          <w:rFonts w:asciiTheme="majorHAnsi" w:hAnsiTheme="majorHAnsi"/>
        </w:rPr>
        <w:t>»</w:t>
      </w:r>
      <w:r w:rsidRPr="008A7343">
        <w:rPr>
          <w:rFonts w:asciiTheme="majorHAnsi" w:hAnsiTheme="majorHAnsi"/>
        </w:rPr>
        <w:t>.</w:t>
      </w:r>
    </w:p>
    <w:p w:rsidR="00D03F3D" w:rsidRDefault="00D03F3D" w:rsidP="00D03F3D">
      <w:pPr>
        <w:jc w:val="both"/>
        <w:rPr>
          <w:rFonts w:asciiTheme="majorHAnsi" w:hAnsiTheme="majorHAnsi"/>
        </w:rPr>
      </w:pPr>
      <w:r w:rsidRPr="008A7343">
        <w:rPr>
          <w:rFonts w:asciiTheme="majorHAnsi" w:hAnsiTheme="majorHAnsi"/>
        </w:rPr>
        <w:t>La mostra</w:t>
      </w:r>
      <w:r>
        <w:rPr>
          <w:rFonts w:asciiTheme="majorHAnsi" w:hAnsiTheme="majorHAnsi"/>
        </w:rPr>
        <w:t xml:space="preserve"> resterà aperta fino al 24 gennaio, da martedì a sabato dalle 1</w:t>
      </w:r>
      <w:r w:rsidR="007F1A3B">
        <w:rPr>
          <w:rFonts w:asciiTheme="majorHAnsi" w:hAnsiTheme="majorHAnsi"/>
        </w:rPr>
        <w:t>7</w:t>
      </w:r>
      <w:bookmarkStart w:id="0" w:name="_GoBack"/>
      <w:bookmarkEnd w:id="0"/>
      <w:r>
        <w:rPr>
          <w:rFonts w:asciiTheme="majorHAnsi" w:hAnsiTheme="majorHAnsi"/>
        </w:rPr>
        <w:t xml:space="preserve"> alle 19. La domenica dalle 10 alle 12. L’accesso è libero.</w:t>
      </w:r>
    </w:p>
    <w:p w:rsidR="00376584" w:rsidRPr="00376584" w:rsidRDefault="00376584" w:rsidP="00A563BC">
      <w:pPr>
        <w:spacing w:line="276" w:lineRule="auto"/>
        <w:jc w:val="center"/>
        <w:rPr>
          <w:i/>
        </w:rPr>
      </w:pPr>
    </w:p>
    <w:p w:rsidR="00D8304B" w:rsidRDefault="00D8304B" w:rsidP="00A563BC">
      <w:pPr>
        <w:pStyle w:val="Citazione"/>
        <w:tabs>
          <w:tab w:val="left" w:pos="5914"/>
        </w:tabs>
        <w:spacing w:after="0" w:line="276" w:lineRule="auto"/>
        <w:ind w:left="41" w:right="0"/>
      </w:pPr>
    </w:p>
    <w:sectPr w:rsidR="00D8304B">
      <w:headerReference w:type="default" r:id="rId8"/>
      <w:footerReference w:type="default" r:id="rId9"/>
      <w:pgSz w:w="11906" w:h="16838"/>
      <w:pgMar w:top="141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74" w:rsidRDefault="00370474">
      <w:r>
        <w:separator/>
      </w:r>
    </w:p>
  </w:endnote>
  <w:endnote w:type="continuationSeparator" w:id="0">
    <w:p w:rsidR="00370474" w:rsidRDefault="0037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tiGlare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4B" w:rsidRDefault="00D8304B">
    <w:pPr>
      <w:tabs>
        <w:tab w:val="center" w:pos="4819"/>
        <w:tab w:val="left" w:pos="8685"/>
      </w:tabs>
      <w:jc w:val="center"/>
      <w:rPr>
        <w:b/>
        <w:i/>
        <w:color w:val="C00000"/>
      </w:rPr>
    </w:pPr>
    <w:r>
      <w:rPr>
        <w:b/>
        <w:i/>
        <w:color w:val="C00000"/>
      </w:rPr>
      <w:t>S P O L E T O    A R T E</w:t>
    </w:r>
  </w:p>
  <w:p w:rsidR="00D8304B" w:rsidRDefault="00A563BC">
    <w:pPr>
      <w:pStyle w:val="Corpotesto"/>
      <w:rPr>
        <w:rFonts w:ascii="Times New Roman" w:hAnsi="Times New Roman"/>
        <w:color w:val="C00000"/>
        <w:sz w:val="22"/>
        <w:szCs w:val="22"/>
        <w:lang w:val="it-IT"/>
      </w:rPr>
    </w:pPr>
    <w:r>
      <w:rPr>
        <w:rFonts w:ascii="Times New Roman" w:hAnsi="Times New Roman"/>
        <w:color w:val="C00000"/>
        <w:sz w:val="22"/>
        <w:szCs w:val="22"/>
        <w:lang w:val="it-IT"/>
      </w:rPr>
      <w:t>Via Andriolo 8A</w:t>
    </w:r>
    <w:r w:rsidR="00D8304B">
      <w:rPr>
        <w:rFonts w:ascii="Times New Roman" w:hAnsi="Times New Roman"/>
        <w:color w:val="C00000"/>
        <w:sz w:val="22"/>
        <w:szCs w:val="22"/>
        <w:lang w:val="it-IT"/>
      </w:rPr>
      <w:t xml:space="preserve"> - 36061 Bassano del Grappa (VI)</w:t>
    </w:r>
  </w:p>
  <w:p w:rsidR="00D8304B" w:rsidRDefault="00D8304B">
    <w:pPr>
      <w:pStyle w:val="Corpotesto"/>
      <w:rPr>
        <w:rFonts w:ascii="Times New Roman" w:hAnsi="Times New Roman"/>
        <w:i/>
        <w:color w:val="C00000"/>
        <w:sz w:val="22"/>
        <w:szCs w:val="22"/>
        <w:lang w:val="en-US"/>
      </w:rPr>
    </w:pPr>
    <w:r>
      <w:rPr>
        <w:rFonts w:ascii="Times New Roman" w:hAnsi="Times New Roman"/>
        <w:color w:val="C00000"/>
        <w:sz w:val="22"/>
        <w:szCs w:val="22"/>
      </w:rPr>
      <w:t xml:space="preserve">Tel. </w:t>
    </w:r>
    <w:r>
      <w:rPr>
        <w:rFonts w:ascii="Times New Roman" w:hAnsi="Times New Roman"/>
        <w:color w:val="C00000"/>
        <w:sz w:val="22"/>
        <w:szCs w:val="22"/>
        <w:lang w:val="en-US"/>
      </w:rPr>
      <w:t xml:space="preserve">0424 </w:t>
    </w:r>
    <w:r w:rsidR="004C0634">
      <w:rPr>
        <w:rFonts w:ascii="Times New Roman" w:hAnsi="Times New Roman"/>
        <w:color w:val="C00000"/>
        <w:sz w:val="22"/>
        <w:szCs w:val="22"/>
        <w:lang w:val="en-US"/>
      </w:rPr>
      <w:t>525190</w:t>
    </w:r>
    <w:r>
      <w:rPr>
        <w:rFonts w:ascii="Times New Roman" w:hAnsi="Times New Roman"/>
        <w:color w:val="C00000"/>
        <w:sz w:val="22"/>
        <w:szCs w:val="22"/>
      </w:rPr>
      <w:t xml:space="preserve"> </w:t>
    </w:r>
    <w:r>
      <w:rPr>
        <w:rFonts w:ascii="Times New Roman" w:hAnsi="Times New Roman"/>
        <w:color w:val="C00000"/>
        <w:sz w:val="22"/>
        <w:szCs w:val="22"/>
        <w:lang w:val="en-US"/>
      </w:rPr>
      <w:t xml:space="preserve">- Fax 0424 237635 - </w:t>
    </w:r>
    <w:r>
      <w:rPr>
        <w:rFonts w:ascii="Times New Roman" w:hAnsi="Times New Roman"/>
        <w:i/>
        <w:color w:val="C00000"/>
        <w:sz w:val="22"/>
        <w:szCs w:val="22"/>
        <w:lang w:val="en-US"/>
      </w:rPr>
      <w:t>org@spoletoarte.it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74" w:rsidRDefault="00370474">
      <w:r>
        <w:separator/>
      </w:r>
    </w:p>
  </w:footnote>
  <w:footnote w:type="continuationSeparator" w:id="0">
    <w:p w:rsidR="00370474" w:rsidRDefault="0037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4B" w:rsidRDefault="00265390">
    <w:pPr>
      <w:pStyle w:val="Intestazione"/>
      <w:jc w:val="center"/>
      <w:rPr>
        <w:rFonts w:ascii="AntiGlare" w:hAnsi="AntiGlare"/>
        <w:color w:val="000070"/>
        <w:sz w:val="70"/>
      </w:rPr>
    </w:pPr>
    <w:r>
      <w:rPr>
        <w:noProof/>
        <w:lang w:val="it-IT"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1438275</wp:posOffset>
          </wp:positionH>
          <wp:positionV relativeFrom="paragraph">
            <wp:posOffset>54610</wp:posOffset>
          </wp:positionV>
          <wp:extent cx="3242945" cy="38862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388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5567AD"/>
    <w:multiLevelType w:val="hybridMultilevel"/>
    <w:tmpl w:val="F3408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1804"/>
    <w:multiLevelType w:val="hybridMultilevel"/>
    <w:tmpl w:val="E1B8F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BA"/>
    <w:rsid w:val="00200BBA"/>
    <w:rsid w:val="00265390"/>
    <w:rsid w:val="00275AAB"/>
    <w:rsid w:val="0028364E"/>
    <w:rsid w:val="002A4EDA"/>
    <w:rsid w:val="002F7AC7"/>
    <w:rsid w:val="00370474"/>
    <w:rsid w:val="00376584"/>
    <w:rsid w:val="004A7C2F"/>
    <w:rsid w:val="004C0634"/>
    <w:rsid w:val="005B091B"/>
    <w:rsid w:val="00677D33"/>
    <w:rsid w:val="006D16AE"/>
    <w:rsid w:val="007251C1"/>
    <w:rsid w:val="007C572A"/>
    <w:rsid w:val="007E3856"/>
    <w:rsid w:val="007F1A3B"/>
    <w:rsid w:val="00940873"/>
    <w:rsid w:val="00982AE5"/>
    <w:rsid w:val="00A563BC"/>
    <w:rsid w:val="00B12985"/>
    <w:rsid w:val="00B30C11"/>
    <w:rsid w:val="00CE000C"/>
    <w:rsid w:val="00D03F3D"/>
    <w:rsid w:val="00D1351F"/>
    <w:rsid w:val="00D34C55"/>
    <w:rsid w:val="00D444FE"/>
    <w:rsid w:val="00D55B38"/>
    <w:rsid w:val="00D8304B"/>
    <w:rsid w:val="00EE094D"/>
    <w:rsid w:val="00EE1663"/>
    <w:rsid w:val="00F7349B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rmaleCarattere">
    <w:name w:val="Testo normale Carattere"/>
    <w:rPr>
      <w:rFonts w:ascii="Consolas" w:hAnsi="Consolas"/>
      <w:sz w:val="21"/>
      <w:szCs w:val="21"/>
    </w:rPr>
  </w:style>
  <w:style w:type="character" w:customStyle="1" w:styleId="apple-converted-space">
    <w:name w:val="apple-converted-space"/>
  </w:style>
  <w:style w:type="character" w:styleId="Enfasicorsivo">
    <w:name w:val="Emphasis"/>
    <w:qFormat/>
    <w:rPr>
      <w:b/>
      <w:bCs/>
      <w:i w:val="0"/>
      <w:iCs w:val="0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">
    <w:name w:val="Corpo testo Carattere"/>
    <w:rPr>
      <w:rFonts w:ascii="Bookman Old Style" w:hAnsi="Bookman Old Style" w:cs="Arial"/>
      <w:szCs w:val="24"/>
    </w:rPr>
  </w:style>
  <w:style w:type="character" w:customStyle="1" w:styleId="st1">
    <w:name w:val="st1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Bookman Old Style" w:hAnsi="Bookman Old Style"/>
      <w:sz w:val="20"/>
      <w:lang w:val="x-none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jc w:val="both"/>
    </w:pPr>
    <w:rPr>
      <w:color w:val="000000"/>
      <w:spacing w:val="12"/>
    </w:rPr>
  </w:style>
  <w:style w:type="paragraph" w:customStyle="1" w:styleId="Testonormale1">
    <w:name w:val="Testo normale1"/>
    <w:basedOn w:val="Normale"/>
    <w:rPr>
      <w:rFonts w:ascii="Consolas" w:hAnsi="Consolas"/>
      <w:sz w:val="21"/>
      <w:szCs w:val="21"/>
      <w:lang w:val="x-none"/>
    </w:rPr>
  </w:style>
  <w:style w:type="paragraph" w:styleId="NormaleWeb">
    <w:name w:val="Normal (Web)"/>
    <w:basedOn w:val="Normale"/>
    <w:pPr>
      <w:spacing w:before="280" w:after="280"/>
    </w:pPr>
  </w:style>
  <w:style w:type="paragraph" w:styleId="Titolo">
    <w:name w:val="Title"/>
    <w:basedOn w:val="Normale"/>
    <w:next w:val="Normale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Paragrafobase">
    <w:name w:val="[Paragrafo base]"/>
    <w:basedOn w:val="Normale"/>
    <w:pPr>
      <w:autoSpaceDE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character" w:customStyle="1" w:styleId="textexposedshow">
    <w:name w:val="text_exposed_show"/>
    <w:basedOn w:val="Carpredefinitoparagrafo"/>
    <w:rsid w:val="00A56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rmaleCarattere">
    <w:name w:val="Testo normale Carattere"/>
    <w:rPr>
      <w:rFonts w:ascii="Consolas" w:hAnsi="Consolas"/>
      <w:sz w:val="21"/>
      <w:szCs w:val="21"/>
    </w:rPr>
  </w:style>
  <w:style w:type="character" w:customStyle="1" w:styleId="apple-converted-space">
    <w:name w:val="apple-converted-space"/>
  </w:style>
  <w:style w:type="character" w:styleId="Enfasicorsivo">
    <w:name w:val="Emphasis"/>
    <w:qFormat/>
    <w:rPr>
      <w:b/>
      <w:bCs/>
      <w:i w:val="0"/>
      <w:iCs w:val="0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">
    <w:name w:val="Corpo testo Carattere"/>
    <w:rPr>
      <w:rFonts w:ascii="Bookman Old Style" w:hAnsi="Bookman Old Style" w:cs="Arial"/>
      <w:szCs w:val="24"/>
    </w:rPr>
  </w:style>
  <w:style w:type="character" w:customStyle="1" w:styleId="st1">
    <w:name w:val="st1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Bookman Old Style" w:hAnsi="Bookman Old Style"/>
      <w:sz w:val="20"/>
      <w:lang w:val="x-none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jc w:val="both"/>
    </w:pPr>
    <w:rPr>
      <w:color w:val="000000"/>
      <w:spacing w:val="12"/>
    </w:rPr>
  </w:style>
  <w:style w:type="paragraph" w:customStyle="1" w:styleId="Testonormale1">
    <w:name w:val="Testo normale1"/>
    <w:basedOn w:val="Normale"/>
    <w:rPr>
      <w:rFonts w:ascii="Consolas" w:hAnsi="Consolas"/>
      <w:sz w:val="21"/>
      <w:szCs w:val="21"/>
      <w:lang w:val="x-none"/>
    </w:rPr>
  </w:style>
  <w:style w:type="paragraph" w:styleId="NormaleWeb">
    <w:name w:val="Normal (Web)"/>
    <w:basedOn w:val="Normale"/>
    <w:pPr>
      <w:spacing w:before="280" w:after="280"/>
    </w:pPr>
  </w:style>
  <w:style w:type="paragraph" w:styleId="Titolo">
    <w:name w:val="Title"/>
    <w:basedOn w:val="Normale"/>
    <w:next w:val="Normale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Paragrafobase">
    <w:name w:val="[Paragrafo base]"/>
    <w:basedOn w:val="Normale"/>
    <w:pPr>
      <w:autoSpaceDE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character" w:customStyle="1" w:styleId="textexposedshow">
    <w:name w:val="text_exposed_show"/>
    <w:basedOn w:val="Carpredefinitoparagrafo"/>
    <w:rsid w:val="00A5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GRAFIC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89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PC GRAFICA</dc:creator>
  <cp:lastModifiedBy>PROMOTER</cp:lastModifiedBy>
  <cp:revision>7</cp:revision>
  <cp:lastPrinted>2019-04-01T14:37:00Z</cp:lastPrinted>
  <dcterms:created xsi:type="dcterms:W3CDTF">2019-07-01T12:44:00Z</dcterms:created>
  <dcterms:modified xsi:type="dcterms:W3CDTF">2019-12-30T14:12:00Z</dcterms:modified>
</cp:coreProperties>
</file>