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B40FB5" w14:textId="4E48365E" w:rsidR="00F01E8D" w:rsidRPr="007566B3" w:rsidRDefault="007566B3" w:rsidP="004D46F4">
      <w:pPr>
        <w:jc w:val="both"/>
      </w:pPr>
      <w:bookmarkStart w:id="0" w:name="OLE_LINK28"/>
      <w:r>
        <w:t>L</w:t>
      </w:r>
      <w:r w:rsidRPr="007566B3">
        <w:t xml:space="preserve">’arte triestina al femminile nel ‘900 d’avanguardia italiano ed europeo: fino a sabato 19 settembre proseguono le visite guidate delle 18 con la curatrice mentre domenica 20 settembre 2026, nella sala </w:t>
      </w:r>
      <w:proofErr w:type="spellStart"/>
      <w:r w:rsidRPr="007566B3">
        <w:t>luttazzi</w:t>
      </w:r>
      <w:proofErr w:type="spellEnd"/>
      <w:r w:rsidRPr="007566B3">
        <w:t xml:space="preserve"> alle 18.30, verr</w:t>
      </w:r>
      <w:r w:rsidRPr="007566B3">
        <w:rPr>
          <w:rFonts w:ascii="Calibri" w:hAnsi="Calibri" w:cs="Calibri"/>
        </w:rPr>
        <w:t>à</w:t>
      </w:r>
      <w:r w:rsidRPr="007566B3">
        <w:t xml:space="preserve"> proiettato il video inedito sulla conferenza tenutasi a </w:t>
      </w:r>
      <w:r>
        <w:t>P</w:t>
      </w:r>
      <w:r w:rsidRPr="007566B3">
        <w:t xml:space="preserve">arigi sul rapporto tra </w:t>
      </w:r>
      <w:r>
        <w:t>L</w:t>
      </w:r>
      <w:r w:rsidRPr="007566B3">
        <w:t xml:space="preserve">eonor </w:t>
      </w:r>
      <w:r>
        <w:t>F</w:t>
      </w:r>
      <w:r w:rsidRPr="007566B3">
        <w:t xml:space="preserve">ini e </w:t>
      </w:r>
      <w:r>
        <w:t>C</w:t>
      </w:r>
      <w:r w:rsidRPr="007566B3">
        <w:t xml:space="preserve">ostantin </w:t>
      </w:r>
      <w:r>
        <w:t>J</w:t>
      </w:r>
      <w:r w:rsidRPr="007566B3">
        <w:t>elenski. a seguire visita guidata alla mostra</w:t>
      </w:r>
    </w:p>
    <w:p w14:paraId="6CCB726F" w14:textId="77777777" w:rsidR="00F01E8D" w:rsidRPr="007566B3" w:rsidRDefault="00F01E8D" w:rsidP="004D46F4">
      <w:pPr>
        <w:jc w:val="both"/>
      </w:pPr>
    </w:p>
    <w:p w14:paraId="43AF1F3A" w14:textId="01C8D778" w:rsidR="00950C6C" w:rsidRPr="007566B3" w:rsidRDefault="00F01E8D" w:rsidP="00926CB6">
      <w:pPr>
        <w:jc w:val="both"/>
        <w:rPr>
          <w:rFonts w:ascii="Aptos" w:hAnsi="Aptos"/>
        </w:rPr>
      </w:pPr>
      <w:r w:rsidRPr="007566B3">
        <w:t xml:space="preserve">Nell’ambito della mostra “L’arte triestina al femminile nel ‘900 d’avanguardia italiano ed europeo”, domenica 20 settembre alle 18.30, </w:t>
      </w:r>
      <w:r w:rsidR="001D1063" w:rsidRPr="007566B3">
        <w:t>nella sala Luttazzi de</w:t>
      </w:r>
      <w:r w:rsidRPr="007566B3">
        <w:t>l Magazzino 26 del Porto Vecchio di Trieste, sarà proiettato il video inedito sulla conferenza di approfondimento</w:t>
      </w:r>
      <w:r w:rsidR="00865A24" w:rsidRPr="007566B3">
        <w:t xml:space="preserve"> </w:t>
      </w:r>
      <w:r w:rsidR="00950C6C" w:rsidRPr="007566B3">
        <w:t xml:space="preserve">sull’intenso rapporto </w:t>
      </w:r>
      <w:r w:rsidR="00093A65" w:rsidRPr="007566B3">
        <w:t xml:space="preserve">affettivo e intellettuale </w:t>
      </w:r>
      <w:r w:rsidR="00950C6C" w:rsidRPr="007566B3">
        <w:t xml:space="preserve">tra </w:t>
      </w:r>
      <w:r w:rsidR="00AC2A12" w:rsidRPr="007566B3">
        <w:t>Leonor</w:t>
      </w:r>
      <w:r w:rsidR="00950C6C" w:rsidRPr="007566B3">
        <w:t xml:space="preserve"> Fini e Costantin Jelenski (Varsavia 1922 – Parigi 1987</w:t>
      </w:r>
      <w:r w:rsidR="00AC2A12" w:rsidRPr="007566B3">
        <w:t>)</w:t>
      </w:r>
      <w:r w:rsidR="00950C6C" w:rsidRPr="007566B3">
        <w:t xml:space="preserve">, </w:t>
      </w:r>
      <w:r w:rsidRPr="007566B3">
        <w:t xml:space="preserve">tenuta all’Istituto Italiano di </w:t>
      </w:r>
      <w:r w:rsidRPr="007566B3">
        <w:rPr>
          <w:rFonts w:ascii="Aptos" w:hAnsi="Aptos"/>
        </w:rPr>
        <w:t>viltà orientali di Parigi (</w:t>
      </w:r>
      <w:r w:rsidR="006E1701" w:rsidRPr="007566B3">
        <w:rPr>
          <w:rFonts w:ascii="Aptos" w:hAnsi="Aptos"/>
        </w:rPr>
        <w:t xml:space="preserve">INALCO, </w:t>
      </w:r>
      <w:proofErr w:type="spellStart"/>
      <w:r w:rsidRPr="007566B3">
        <w:rPr>
          <w:rFonts w:ascii="Aptos" w:hAnsi="Aptos"/>
        </w:rPr>
        <w:t>Sorbonne</w:t>
      </w:r>
      <w:proofErr w:type="spellEnd"/>
      <w:r w:rsidRPr="007566B3">
        <w:rPr>
          <w:rFonts w:ascii="Aptos" w:hAnsi="Aptos"/>
        </w:rPr>
        <w:t xml:space="preserve"> Paris </w:t>
      </w:r>
      <w:proofErr w:type="spellStart"/>
      <w:r w:rsidRPr="007566B3">
        <w:rPr>
          <w:rFonts w:ascii="Aptos" w:hAnsi="Aptos"/>
        </w:rPr>
        <w:t>Cité</w:t>
      </w:r>
      <w:proofErr w:type="spellEnd"/>
      <w:r w:rsidRPr="007566B3">
        <w:rPr>
          <w:rFonts w:ascii="Aptos" w:hAnsi="Aptos"/>
        </w:rPr>
        <w:t>)</w:t>
      </w:r>
      <w:r w:rsidR="00EF7BF1" w:rsidRPr="007566B3">
        <w:rPr>
          <w:rFonts w:ascii="Aptos" w:hAnsi="Aptos"/>
        </w:rPr>
        <w:t>. Bilos è anche</w:t>
      </w:r>
      <w:r w:rsidR="002F4D74" w:rsidRPr="007566B3">
        <w:rPr>
          <w:rFonts w:ascii="Aptos" w:hAnsi="Aptos"/>
        </w:rPr>
        <w:t xml:space="preserve"> fondatore</w:t>
      </w:r>
      <w:r w:rsidR="004F0F34" w:rsidRPr="007566B3">
        <w:rPr>
          <w:rFonts w:ascii="Aptos" w:hAnsi="Aptos"/>
        </w:rPr>
        <w:t xml:space="preserve"> </w:t>
      </w:r>
      <w:r w:rsidR="004F0F34" w:rsidRPr="007566B3">
        <w:rPr>
          <w:rFonts w:ascii="Aptos" w:hAnsi="Aptos" w:cs="Arial"/>
          <w:color w:val="001E41"/>
          <w:shd w:val="clear" w:color="auto" w:fill="FFFFFF"/>
        </w:rPr>
        <w:t xml:space="preserve">e direttore della collezione Polish Domains (Ambiti polacchi), </w:t>
      </w:r>
      <w:proofErr w:type="spellStart"/>
      <w:r w:rsidR="004F0F34" w:rsidRPr="007566B3">
        <w:rPr>
          <w:rFonts w:ascii="Aptos" w:hAnsi="Aptos" w:cs="Arial"/>
          <w:color w:val="001E41"/>
          <w:shd w:val="clear" w:color="auto" w:fill="FFFFFF"/>
        </w:rPr>
        <w:t>Classiques</w:t>
      </w:r>
      <w:proofErr w:type="spellEnd"/>
      <w:r w:rsidR="004F0F34" w:rsidRPr="007566B3">
        <w:rPr>
          <w:rFonts w:ascii="Aptos" w:hAnsi="Aptos" w:cs="Arial"/>
          <w:color w:val="001E41"/>
          <w:shd w:val="clear" w:color="auto" w:fill="FFFFFF"/>
        </w:rPr>
        <w:t xml:space="preserve"> Garnier, Parigi.</w:t>
      </w:r>
      <w:r w:rsidR="00E038D2" w:rsidRPr="007566B3">
        <w:rPr>
          <w:rFonts w:ascii="Aptos" w:hAnsi="Aptos" w:cs="Arial"/>
          <w:color w:val="001E41"/>
          <w:shd w:val="clear" w:color="auto" w:fill="FFFFFF"/>
        </w:rPr>
        <w:t xml:space="preserve"> L’incontro</w:t>
      </w:r>
      <w:r w:rsidR="00BD515D" w:rsidRPr="007566B3">
        <w:rPr>
          <w:rFonts w:ascii="Aptos" w:hAnsi="Aptos" w:cs="Arial"/>
          <w:color w:val="001E41"/>
          <w:shd w:val="clear" w:color="auto" w:fill="FFFFFF"/>
        </w:rPr>
        <w:t>, intitolato “Jelenski &amp; Fini. Artisti della vita”,</w:t>
      </w:r>
      <w:r w:rsidR="00E038D2" w:rsidRPr="007566B3">
        <w:rPr>
          <w:rFonts w:ascii="Aptos" w:hAnsi="Aptos" w:cs="Arial"/>
          <w:color w:val="001E41"/>
          <w:shd w:val="clear" w:color="auto" w:fill="FFFFFF"/>
        </w:rPr>
        <w:t xml:space="preserve"> è </w:t>
      </w:r>
      <w:r w:rsidR="00926CB6" w:rsidRPr="007566B3">
        <w:rPr>
          <w:rFonts w:ascii="Aptos" w:hAnsi="Aptos" w:cs="Arial"/>
          <w:color w:val="001E41"/>
          <w:shd w:val="clear" w:color="auto" w:fill="FFFFFF"/>
        </w:rPr>
        <w:t xml:space="preserve">introdotto dal direttore dell’Istituto </w:t>
      </w:r>
      <w:r w:rsidR="00235BC5" w:rsidRPr="007566B3">
        <w:rPr>
          <w:rFonts w:ascii="Aptos" w:hAnsi="Aptos" w:cs="Arial"/>
          <w:color w:val="001E41"/>
          <w:shd w:val="clear" w:color="auto" w:fill="FFFFFF"/>
        </w:rPr>
        <w:t>I</w:t>
      </w:r>
      <w:r w:rsidR="00926CB6" w:rsidRPr="007566B3">
        <w:rPr>
          <w:rFonts w:ascii="Aptos" w:hAnsi="Aptos" w:cs="Arial"/>
          <w:color w:val="001E41"/>
          <w:shd w:val="clear" w:color="auto" w:fill="FFFFFF"/>
        </w:rPr>
        <w:t xml:space="preserve">taliano di Cultura di Parigi Diego Marani, scrittore e glottoteta di fama internazionale e già consigliere del Ministro della Cultura durante la presidenza italiana del consiglio dell’UE, e </w:t>
      </w:r>
      <w:r w:rsidR="00E038D2" w:rsidRPr="007566B3">
        <w:rPr>
          <w:rFonts w:ascii="Aptos" w:hAnsi="Aptos" w:cs="Arial"/>
          <w:color w:val="001E41"/>
          <w:shd w:val="clear" w:color="auto" w:fill="FFFFFF"/>
        </w:rPr>
        <w:t>moderato da Natalia</w:t>
      </w:r>
      <w:r w:rsidR="00926CB6" w:rsidRPr="007566B3">
        <w:rPr>
          <w:rFonts w:ascii="Aptos" w:hAnsi="Aptos" w:cs="Arial"/>
          <w:color w:val="001E41"/>
          <w:shd w:val="clear" w:color="auto" w:fill="FFFFFF"/>
        </w:rPr>
        <w:t xml:space="preserve"> Barbarska, </w:t>
      </w:r>
      <w:r w:rsidR="00942B0A" w:rsidRPr="007566B3">
        <w:rPr>
          <w:rFonts w:ascii="Aptos" w:hAnsi="Aptos" w:cs="Arial"/>
          <w:color w:val="484848"/>
          <w:shd w:val="clear" w:color="auto" w:fill="FFFFFF"/>
        </w:rPr>
        <w:t>responsabile dei progetti visivi dell'Istituto Polacco di Parigi</w:t>
      </w:r>
      <w:r w:rsidR="00C91195" w:rsidRPr="007566B3">
        <w:rPr>
          <w:rFonts w:ascii="Aptos" w:hAnsi="Aptos" w:cs="Arial"/>
          <w:color w:val="484848"/>
          <w:shd w:val="clear" w:color="auto" w:fill="FFFFFF"/>
        </w:rPr>
        <w:t>.</w:t>
      </w:r>
      <w:r w:rsidR="002A71C4" w:rsidRPr="007566B3">
        <w:rPr>
          <w:rFonts w:ascii="Aptos" w:hAnsi="Aptos"/>
        </w:rPr>
        <w:t xml:space="preserve"> </w:t>
      </w:r>
    </w:p>
    <w:p w14:paraId="5A6A10B7" w14:textId="43DAE540" w:rsidR="002F288C" w:rsidRPr="007566B3" w:rsidRDefault="00950C6C" w:rsidP="004D46F4">
      <w:pPr>
        <w:jc w:val="both"/>
        <w:rPr>
          <w:lang w:eastAsia="it-IT"/>
        </w:rPr>
      </w:pPr>
      <w:r w:rsidRPr="007566B3">
        <w:t xml:space="preserve">Jelenski </w:t>
      </w:r>
      <w:r w:rsidR="002A71C4" w:rsidRPr="007566B3">
        <w:t>fu un</w:t>
      </w:r>
      <w:r w:rsidR="002F288C" w:rsidRPr="007566B3">
        <w:t>o dei più</w:t>
      </w:r>
      <w:r w:rsidR="002A71C4" w:rsidRPr="007566B3">
        <w:t xml:space="preserve"> </w:t>
      </w:r>
      <w:r w:rsidR="00F01E8D" w:rsidRPr="007566B3">
        <w:t>important</w:t>
      </w:r>
      <w:r w:rsidR="002F288C" w:rsidRPr="007566B3">
        <w:t>i</w:t>
      </w:r>
      <w:r w:rsidR="00F01E8D" w:rsidRPr="007566B3">
        <w:t xml:space="preserve"> intellettual</w:t>
      </w:r>
      <w:r w:rsidR="002F288C" w:rsidRPr="007566B3">
        <w:t>i</w:t>
      </w:r>
      <w:r w:rsidR="00F01E8D" w:rsidRPr="007566B3">
        <w:t xml:space="preserve"> polacc</w:t>
      </w:r>
      <w:r w:rsidR="002F288C" w:rsidRPr="007566B3">
        <w:t>hi</w:t>
      </w:r>
      <w:r w:rsidR="00F01E8D" w:rsidRPr="007566B3">
        <w:t xml:space="preserve"> in esilio</w:t>
      </w:r>
      <w:r w:rsidR="002F288C" w:rsidRPr="007566B3">
        <w:t xml:space="preserve"> </w:t>
      </w:r>
      <w:r w:rsidR="00093A65" w:rsidRPr="007566B3">
        <w:t>a</w:t>
      </w:r>
      <w:r w:rsidR="002F288C" w:rsidRPr="007566B3">
        <w:t>ll’epoca</w:t>
      </w:r>
      <w:r w:rsidR="00F01E8D" w:rsidRPr="007566B3">
        <w:t xml:space="preserve">, </w:t>
      </w:r>
      <w:r w:rsidR="00B6136A" w:rsidRPr="007566B3">
        <w:rPr>
          <w:lang w:eastAsia="it-IT"/>
        </w:rPr>
        <w:t xml:space="preserve">funzionario della </w:t>
      </w:r>
      <w:proofErr w:type="spellStart"/>
      <w:r w:rsidR="00B6136A" w:rsidRPr="007566B3">
        <w:rPr>
          <w:lang w:eastAsia="it-IT"/>
        </w:rPr>
        <w:t>Fao</w:t>
      </w:r>
      <w:proofErr w:type="spellEnd"/>
      <w:r w:rsidR="00B6136A" w:rsidRPr="007566B3">
        <w:t xml:space="preserve">, </w:t>
      </w:r>
      <w:r w:rsidR="00F01E8D" w:rsidRPr="007566B3">
        <w:t xml:space="preserve">critico d’arte e letterario, traduttore, collaboratore della rivista </w:t>
      </w:r>
      <w:r w:rsidR="00405E3B" w:rsidRPr="007566B3">
        <w:t xml:space="preserve">culturale e geopolitica </w:t>
      </w:r>
      <w:r w:rsidR="00F01E8D" w:rsidRPr="007566B3">
        <w:t xml:space="preserve">Kultura, fondata a Roma dopo la </w:t>
      </w:r>
      <w:r w:rsidR="00B92554" w:rsidRPr="007566B3">
        <w:t>Seconda guerra mondiale</w:t>
      </w:r>
      <w:r w:rsidR="002A71C4" w:rsidRPr="007566B3">
        <w:t xml:space="preserve"> e successivamente stampata e diffusa a Parigi</w:t>
      </w:r>
      <w:r w:rsidR="00093A65" w:rsidRPr="007566B3">
        <w:t>: d</w:t>
      </w:r>
      <w:r w:rsidR="00086974" w:rsidRPr="007566B3">
        <w:t xml:space="preserve">iretta da </w:t>
      </w:r>
      <w:r w:rsidR="00086974" w:rsidRPr="007566B3">
        <w:rPr>
          <w:lang w:eastAsia="it-IT"/>
        </w:rPr>
        <w:t xml:space="preserve">Jerzy Giedroyc a </w:t>
      </w:r>
      <w:proofErr w:type="spellStart"/>
      <w:r w:rsidR="00086974" w:rsidRPr="007566B3">
        <w:rPr>
          <w:lang w:eastAsia="it-IT"/>
        </w:rPr>
        <w:t>Maisons-Laffittes</w:t>
      </w:r>
      <w:proofErr w:type="spellEnd"/>
      <w:r w:rsidR="00086974" w:rsidRPr="007566B3">
        <w:rPr>
          <w:lang w:eastAsia="it-IT"/>
        </w:rPr>
        <w:t>, piccolo comune nei dintorni di Parigi, è stata un</w:t>
      </w:r>
      <w:r w:rsidR="00093A65" w:rsidRPr="007566B3">
        <w:rPr>
          <w:lang w:eastAsia="it-IT"/>
        </w:rPr>
        <w:t>’autentica</w:t>
      </w:r>
      <w:r w:rsidR="00086974" w:rsidRPr="007566B3">
        <w:rPr>
          <w:lang w:eastAsia="it-IT"/>
        </w:rPr>
        <w:t xml:space="preserve"> piattaforma di idee e studi storici</w:t>
      </w:r>
      <w:r w:rsidR="00093A65" w:rsidRPr="007566B3">
        <w:rPr>
          <w:lang w:eastAsia="it-IT"/>
        </w:rPr>
        <w:t xml:space="preserve"> di un’epoca, di cui il video d</w:t>
      </w:r>
      <w:r w:rsidR="00AE669E" w:rsidRPr="007566B3">
        <w:rPr>
          <w:lang w:eastAsia="it-IT"/>
        </w:rPr>
        <w:t>à</w:t>
      </w:r>
      <w:r w:rsidR="00093A65" w:rsidRPr="007566B3">
        <w:rPr>
          <w:lang w:eastAsia="it-IT"/>
        </w:rPr>
        <w:t xml:space="preserve"> testimonianza</w:t>
      </w:r>
      <w:r w:rsidR="00400C52" w:rsidRPr="007566B3">
        <w:rPr>
          <w:lang w:eastAsia="it-IT"/>
        </w:rPr>
        <w:t xml:space="preserve">. </w:t>
      </w:r>
      <w:r w:rsidR="00EF7BF1" w:rsidRPr="007566B3">
        <w:rPr>
          <w:lang w:eastAsia="it-IT"/>
        </w:rPr>
        <w:t>Jelenski f</w:t>
      </w:r>
      <w:r w:rsidR="002A71C4" w:rsidRPr="007566B3">
        <w:t>u</w:t>
      </w:r>
      <w:r w:rsidR="00F01E8D" w:rsidRPr="007566B3">
        <w:t xml:space="preserve"> </w:t>
      </w:r>
      <w:r w:rsidR="00093A65" w:rsidRPr="007566B3">
        <w:t xml:space="preserve">per molti anni </w:t>
      </w:r>
      <w:r w:rsidR="00F01E8D" w:rsidRPr="007566B3">
        <w:t>compagno</w:t>
      </w:r>
      <w:r w:rsidR="002A71C4" w:rsidRPr="007566B3">
        <w:t xml:space="preserve"> di Leonor</w:t>
      </w:r>
      <w:r w:rsidR="00B6136A" w:rsidRPr="007566B3">
        <w:t xml:space="preserve">, </w:t>
      </w:r>
      <w:r w:rsidR="00B6136A" w:rsidRPr="007566B3">
        <w:rPr>
          <w:lang w:eastAsia="it-IT"/>
        </w:rPr>
        <w:t>c</w:t>
      </w:r>
      <w:r w:rsidR="00093A65" w:rsidRPr="007566B3">
        <w:rPr>
          <w:lang w:eastAsia="it-IT"/>
        </w:rPr>
        <w:t>he conobbe</w:t>
      </w:r>
      <w:r w:rsidR="00B6136A" w:rsidRPr="007566B3">
        <w:rPr>
          <w:lang w:eastAsia="it-IT"/>
        </w:rPr>
        <w:t xml:space="preserve"> alla Quadriennale romana del ’52</w:t>
      </w:r>
      <w:r w:rsidR="00400C52" w:rsidRPr="007566B3">
        <w:t xml:space="preserve">: </w:t>
      </w:r>
      <w:r w:rsidR="00400C52" w:rsidRPr="007566B3">
        <w:rPr>
          <w:lang w:eastAsia="it-IT"/>
        </w:rPr>
        <w:t>Costantin</w:t>
      </w:r>
      <w:r w:rsidR="00086974" w:rsidRPr="007566B3">
        <w:rPr>
          <w:lang w:eastAsia="it-IT"/>
        </w:rPr>
        <w:t xml:space="preserve"> e </w:t>
      </w:r>
      <w:r w:rsidR="009046E5" w:rsidRPr="007566B3">
        <w:rPr>
          <w:lang w:eastAsia="it-IT"/>
        </w:rPr>
        <w:t>la Fini</w:t>
      </w:r>
      <w:r w:rsidR="00086974" w:rsidRPr="007566B3">
        <w:rPr>
          <w:lang w:eastAsia="it-IT"/>
        </w:rPr>
        <w:t xml:space="preserve"> </w:t>
      </w:r>
      <w:r w:rsidR="00EF7BF1" w:rsidRPr="007566B3">
        <w:rPr>
          <w:lang w:eastAsia="it-IT"/>
        </w:rPr>
        <w:t>costituivano</w:t>
      </w:r>
      <w:r w:rsidR="00086974" w:rsidRPr="007566B3">
        <w:rPr>
          <w:lang w:eastAsia="it-IT"/>
        </w:rPr>
        <w:t xml:space="preserve"> una coppia eccezionale per la quale la vita e l'arte erano inseparabili.</w:t>
      </w:r>
      <w:r w:rsidR="00F15D50" w:rsidRPr="007566B3">
        <w:rPr>
          <w:lang w:eastAsia="it-IT"/>
        </w:rPr>
        <w:t xml:space="preserve"> </w:t>
      </w:r>
      <w:r w:rsidR="00E038D2" w:rsidRPr="007566B3">
        <w:rPr>
          <w:lang w:eastAsia="it-IT"/>
        </w:rPr>
        <w:t>Provenienti da mondi diversi, e</w:t>
      </w:r>
      <w:r w:rsidR="00F15D50" w:rsidRPr="007566B3">
        <w:rPr>
          <w:lang w:eastAsia="it-IT"/>
        </w:rPr>
        <w:t xml:space="preserve">ntrambi cosmopoliti, cittadini d'Europa e tormentati dalle grandi questioni del loro tempo, </w:t>
      </w:r>
      <w:r w:rsidR="00400C52" w:rsidRPr="007566B3">
        <w:rPr>
          <w:lang w:eastAsia="it-IT"/>
        </w:rPr>
        <w:t>era</w:t>
      </w:r>
      <w:r w:rsidR="00F15D50" w:rsidRPr="007566B3">
        <w:rPr>
          <w:lang w:eastAsia="it-IT"/>
        </w:rPr>
        <w:t>no legati dallo stesso spirito di libertà</w:t>
      </w:r>
      <w:r w:rsidR="00E038D2" w:rsidRPr="007566B3">
        <w:rPr>
          <w:lang w:eastAsia="it-IT"/>
        </w:rPr>
        <w:t xml:space="preserve"> e hanno creato un universo che apparteneva</w:t>
      </w:r>
      <w:r w:rsidR="00EF7BF1" w:rsidRPr="007566B3">
        <w:rPr>
          <w:lang w:eastAsia="it-IT"/>
        </w:rPr>
        <w:t xml:space="preserve"> solo</w:t>
      </w:r>
      <w:r w:rsidR="00E038D2" w:rsidRPr="007566B3">
        <w:rPr>
          <w:lang w:eastAsia="it-IT"/>
        </w:rPr>
        <w:t xml:space="preserve"> a loro</w:t>
      </w:r>
      <w:r w:rsidR="009046E5" w:rsidRPr="007566B3">
        <w:rPr>
          <w:lang w:eastAsia="it-IT"/>
        </w:rPr>
        <w:t xml:space="preserve"> e</w:t>
      </w:r>
      <w:r w:rsidR="00E038D2" w:rsidRPr="007566B3">
        <w:rPr>
          <w:lang w:eastAsia="it-IT"/>
        </w:rPr>
        <w:t xml:space="preserve"> che s’irradiava sull’ambiente circostante e sulla vita artistica del loro tempo, come sottolinea nel video</w:t>
      </w:r>
      <w:r w:rsidR="009046E5" w:rsidRPr="007566B3">
        <w:rPr>
          <w:lang w:eastAsia="it-IT"/>
        </w:rPr>
        <w:t xml:space="preserve"> </w:t>
      </w:r>
      <w:r w:rsidR="009046E5" w:rsidRPr="007566B3">
        <w:rPr>
          <w:rFonts w:ascii="Arial" w:hAnsi="Arial" w:cs="Arial"/>
          <w:color w:val="001E41"/>
          <w:sz w:val="21"/>
          <w:szCs w:val="21"/>
          <w:shd w:val="clear" w:color="auto" w:fill="FFFFFF"/>
        </w:rPr>
        <w:t>Natalia Barbarska</w:t>
      </w:r>
      <w:r w:rsidR="00F15D50" w:rsidRPr="007566B3">
        <w:rPr>
          <w:lang w:eastAsia="it-IT"/>
        </w:rPr>
        <w:t>.</w:t>
      </w:r>
      <w:r w:rsidR="00093A65" w:rsidRPr="007566B3">
        <w:t xml:space="preserve"> </w:t>
      </w:r>
      <w:r w:rsidR="00093A65" w:rsidRPr="007566B3">
        <w:rPr>
          <w:lang w:eastAsia="it-IT"/>
        </w:rPr>
        <w:t xml:space="preserve">Costantin </w:t>
      </w:r>
      <w:r w:rsidR="00F15D50" w:rsidRPr="007566B3">
        <w:rPr>
          <w:lang w:eastAsia="it-IT"/>
        </w:rPr>
        <w:t>f</w:t>
      </w:r>
      <w:r w:rsidR="00F01E8D" w:rsidRPr="007566B3">
        <w:t xml:space="preserve">u </w:t>
      </w:r>
      <w:r w:rsidR="00093A65" w:rsidRPr="007566B3">
        <w:t xml:space="preserve">però </w:t>
      </w:r>
      <w:r w:rsidR="00086974" w:rsidRPr="007566B3">
        <w:t xml:space="preserve">in realtà </w:t>
      </w:r>
      <w:r w:rsidR="00F01E8D" w:rsidRPr="007566B3">
        <w:t>uno dei due compagni “storici” d</w:t>
      </w:r>
      <w:r w:rsidR="002A71C4" w:rsidRPr="007566B3">
        <w:t>ell</w:t>
      </w:r>
      <w:r w:rsidR="00754CA9" w:rsidRPr="007566B3">
        <w:t>’artista</w:t>
      </w:r>
      <w:r w:rsidR="002A71C4" w:rsidRPr="007566B3">
        <w:t>:</w:t>
      </w:r>
      <w:r w:rsidR="00F01E8D" w:rsidRPr="007566B3">
        <w:t xml:space="preserve"> con </w:t>
      </w:r>
      <w:r w:rsidR="00093A65" w:rsidRPr="007566B3">
        <w:t>Jelenski</w:t>
      </w:r>
      <w:r w:rsidR="002A71C4" w:rsidRPr="007566B3">
        <w:t xml:space="preserve"> e con i</w:t>
      </w:r>
      <w:r w:rsidR="00F01E8D" w:rsidRPr="007566B3">
        <w:t>l diplomatico</w:t>
      </w:r>
      <w:r w:rsidR="002F288C" w:rsidRPr="007566B3">
        <w:t xml:space="preserve">, </w:t>
      </w:r>
      <w:r w:rsidR="00F01E8D" w:rsidRPr="007566B3">
        <w:t>pittore</w:t>
      </w:r>
      <w:r w:rsidR="002F288C" w:rsidRPr="007566B3">
        <w:t xml:space="preserve"> e marchese</w:t>
      </w:r>
      <w:r w:rsidR="00F01E8D" w:rsidRPr="007566B3">
        <w:t xml:space="preserve"> Stanislao Lepri</w:t>
      </w:r>
      <w:r w:rsidR="002F288C" w:rsidRPr="007566B3">
        <w:t xml:space="preserve"> (</w:t>
      </w:r>
      <w:r w:rsidR="002F288C" w:rsidRPr="007566B3">
        <w:rPr>
          <w:lang w:eastAsia="it-IT"/>
        </w:rPr>
        <w:t>Roma 1905 - Parigi 1980)</w:t>
      </w:r>
      <w:r w:rsidR="00F01E8D" w:rsidRPr="007566B3">
        <w:t xml:space="preserve">, </w:t>
      </w:r>
      <w:r w:rsidR="002F288C" w:rsidRPr="007566B3">
        <w:rPr>
          <w:lang w:eastAsia="it-IT"/>
        </w:rPr>
        <w:t xml:space="preserve">conosciuto </w:t>
      </w:r>
      <w:r w:rsidR="00093A65" w:rsidRPr="007566B3">
        <w:rPr>
          <w:lang w:eastAsia="it-IT"/>
        </w:rPr>
        <w:t xml:space="preserve">da Leonor </w:t>
      </w:r>
      <w:r w:rsidR="002F288C" w:rsidRPr="007566B3">
        <w:rPr>
          <w:lang w:eastAsia="it-IT"/>
        </w:rPr>
        <w:t xml:space="preserve">in un cinema di Montecarlo, dove </w:t>
      </w:r>
      <w:r w:rsidR="00093A65" w:rsidRPr="007566B3">
        <w:rPr>
          <w:lang w:eastAsia="it-IT"/>
        </w:rPr>
        <w:t xml:space="preserve">lui </w:t>
      </w:r>
      <w:r w:rsidR="002F288C" w:rsidRPr="007566B3">
        <w:rPr>
          <w:lang w:eastAsia="it-IT"/>
        </w:rPr>
        <w:t xml:space="preserve">era console nel ’41, </w:t>
      </w:r>
      <w:r w:rsidR="00093A65" w:rsidRPr="007566B3">
        <w:t xml:space="preserve">la Fini </w:t>
      </w:r>
      <w:r w:rsidR="00F01E8D" w:rsidRPr="007566B3">
        <w:t xml:space="preserve">intrattenne </w:t>
      </w:r>
      <w:r w:rsidR="00086974" w:rsidRPr="007566B3">
        <w:t xml:space="preserve">infatti </w:t>
      </w:r>
      <w:r w:rsidR="00F01E8D" w:rsidRPr="007566B3">
        <w:t xml:space="preserve">per molti anni </w:t>
      </w:r>
      <w:r w:rsidR="00093A65" w:rsidRPr="007566B3">
        <w:t xml:space="preserve">un ménage à </w:t>
      </w:r>
      <w:proofErr w:type="spellStart"/>
      <w:r w:rsidR="00093A65" w:rsidRPr="007566B3">
        <w:t>trois</w:t>
      </w:r>
      <w:proofErr w:type="spellEnd"/>
      <w:r w:rsidR="00093A65" w:rsidRPr="007566B3">
        <w:t xml:space="preserve"> </w:t>
      </w:r>
      <w:r w:rsidR="00F01E8D" w:rsidRPr="007566B3">
        <w:t>nella sua casa di Parigi. </w:t>
      </w:r>
    </w:p>
    <w:p w14:paraId="3DC0E32A" w14:textId="1F9FACF3" w:rsidR="00400C52" w:rsidRPr="007566B3" w:rsidRDefault="00093A65" w:rsidP="004D46F4">
      <w:pPr>
        <w:jc w:val="both"/>
      </w:pPr>
      <w:r w:rsidRPr="007566B3">
        <w:t>T</w:t>
      </w:r>
      <w:r w:rsidR="00B6136A" w:rsidRPr="007566B3">
        <w:t xml:space="preserve">utti tre sono </w:t>
      </w:r>
      <w:r w:rsidRPr="007566B3">
        <w:t xml:space="preserve">ora </w:t>
      </w:r>
      <w:r w:rsidR="00B6136A" w:rsidRPr="007566B3">
        <w:t xml:space="preserve">sepolti </w:t>
      </w:r>
      <w:r w:rsidRPr="007566B3">
        <w:t>assieme nella stessa tomba, sotto una semplice, unica lastra di marmo scuro,</w:t>
      </w:r>
      <w:r w:rsidR="00B6136A" w:rsidRPr="007566B3">
        <w:t xml:space="preserve"> lei al centro</w:t>
      </w:r>
      <w:r w:rsidR="00950C6C" w:rsidRPr="007566B3">
        <w:t>,</w:t>
      </w:r>
      <w:r w:rsidRPr="007566B3">
        <w:t xml:space="preserve"> Costantin e Stanislao ai lati,</w:t>
      </w:r>
      <w:r w:rsidR="00B6136A" w:rsidRPr="007566B3">
        <w:t xml:space="preserve"> nel piccolo cimitero di campagna di St-</w:t>
      </w:r>
      <w:proofErr w:type="spellStart"/>
      <w:r w:rsidR="00B6136A" w:rsidRPr="007566B3">
        <w:t>Dyé</w:t>
      </w:r>
      <w:proofErr w:type="spellEnd"/>
      <w:r w:rsidR="00B6136A" w:rsidRPr="007566B3">
        <w:t>-sur-</w:t>
      </w:r>
      <w:proofErr w:type="spellStart"/>
      <w:r w:rsidR="00B6136A" w:rsidRPr="007566B3">
        <w:t>Loire</w:t>
      </w:r>
      <w:proofErr w:type="spellEnd"/>
      <w:r w:rsidR="00B6136A" w:rsidRPr="007566B3">
        <w:t>, un paesino a 175 chilometri a Sud di Parigi, dove Leonor aveva una casa di vacanz</w:t>
      </w:r>
      <w:r w:rsidRPr="007566B3">
        <w:t>a</w:t>
      </w:r>
      <w:r w:rsidR="00B6136A" w:rsidRPr="007566B3">
        <w:t>,</w:t>
      </w:r>
      <w:r w:rsidR="00950C6C" w:rsidRPr="007566B3">
        <w:t xml:space="preserve"> nei </w:t>
      </w:r>
      <w:r w:rsidRPr="007566B3">
        <w:t xml:space="preserve">cui </w:t>
      </w:r>
      <w:r w:rsidR="00950C6C" w:rsidRPr="007566B3">
        <w:t xml:space="preserve">pressi </w:t>
      </w:r>
      <w:r w:rsidR="00B6136A" w:rsidRPr="007566B3">
        <w:t xml:space="preserve">la </w:t>
      </w:r>
      <w:proofErr w:type="spellStart"/>
      <w:r w:rsidR="00B6136A" w:rsidRPr="007566B3">
        <w:t>promenade</w:t>
      </w:r>
      <w:proofErr w:type="spellEnd"/>
      <w:r w:rsidR="00B6136A" w:rsidRPr="007566B3">
        <w:t xml:space="preserve"> è a lei intitolata. </w:t>
      </w:r>
    </w:p>
    <w:p w14:paraId="4FC3E89B" w14:textId="24E2E478" w:rsidR="00B6136A" w:rsidRPr="007566B3" w:rsidRDefault="00400C52" w:rsidP="004D46F4">
      <w:pPr>
        <w:jc w:val="both"/>
      </w:pPr>
      <w:r w:rsidRPr="007566B3">
        <w:t>Nel video viene anche ricordato il ventennale rapporto di amicizia, fatto di telefonate e lettere spesso giornaliere, fra Giorgio Cociani, per decenni presidente de Il Gattile di Trieste, e Leonor Fini, generato dalla comune passione per i felini, che vide coinvolto anche Jelenski.</w:t>
      </w:r>
      <w:r w:rsidR="00B6136A" w:rsidRPr="007566B3">
        <w:t xml:space="preserve"> </w:t>
      </w:r>
    </w:p>
    <w:p w14:paraId="53F20ACD" w14:textId="61D51F6F" w:rsidR="00F01E8D" w:rsidRPr="007566B3" w:rsidRDefault="00870610" w:rsidP="004D46F4">
      <w:pPr>
        <w:jc w:val="both"/>
      </w:pPr>
      <w:r w:rsidRPr="007566B3">
        <w:rPr>
          <w:color w:val="000000" w:themeColor="text1"/>
        </w:rPr>
        <w:t xml:space="preserve">A seguire </w:t>
      </w:r>
      <w:r w:rsidRPr="007566B3">
        <w:t xml:space="preserve">avrà luogo </w:t>
      </w:r>
      <w:r w:rsidR="00F01E8D" w:rsidRPr="007566B3">
        <w:t xml:space="preserve">una visita guidata alla mostra con la curatrice e una degustazione di vini </w:t>
      </w:r>
      <w:r w:rsidR="00754CA9" w:rsidRPr="007566B3">
        <w:t xml:space="preserve">offerta </w:t>
      </w:r>
      <w:r w:rsidR="00F01E8D" w:rsidRPr="007566B3">
        <w:t>d</w:t>
      </w:r>
      <w:r w:rsidR="00754CA9" w:rsidRPr="007566B3">
        <w:t>a</w:t>
      </w:r>
      <w:r w:rsidR="00F01E8D" w:rsidRPr="007566B3">
        <w:t>ll’Azienda Benjamin Zidarich. In questi giorni e fino al 19 settembre è possibile p</w:t>
      </w:r>
      <w:r w:rsidR="002A71C4" w:rsidRPr="007566B3">
        <w:t>artecipare</w:t>
      </w:r>
      <w:r w:rsidR="00F01E8D" w:rsidRPr="007566B3">
        <w:t xml:space="preserve"> </w:t>
      </w:r>
      <w:r w:rsidR="002A71C4" w:rsidRPr="007566B3">
        <w:t>al</w:t>
      </w:r>
      <w:r w:rsidR="00F01E8D" w:rsidRPr="007566B3">
        <w:t>le visite guidate delle ore 18 con la curatrice Marianna Accerboni</w:t>
      </w:r>
      <w:r w:rsidR="00551537" w:rsidRPr="007566B3">
        <w:t>.</w:t>
      </w:r>
    </w:p>
    <w:p w14:paraId="07954BB1" w14:textId="77777777" w:rsidR="00F01E8D" w:rsidRPr="007566B3" w:rsidRDefault="00F01E8D" w:rsidP="004D46F4">
      <w:pPr>
        <w:jc w:val="both"/>
      </w:pPr>
      <w:r w:rsidRPr="007566B3">
        <w:t> </w:t>
      </w:r>
    </w:p>
    <w:p w14:paraId="05858A63" w14:textId="71F12E96" w:rsidR="00F01E8D" w:rsidRPr="007566B3" w:rsidRDefault="00F01E8D" w:rsidP="004D46F4">
      <w:pPr>
        <w:jc w:val="both"/>
      </w:pPr>
      <w:r w:rsidRPr="007566B3">
        <w:t>L’incontro si situa nel fine della rassegna, promossa e</w:t>
      </w:r>
      <w:r w:rsidR="00865A24" w:rsidRPr="007566B3">
        <w:t xml:space="preserve"> realizzata </w:t>
      </w:r>
      <w:r w:rsidRPr="007566B3">
        <w:t>dall’Associazione </w:t>
      </w:r>
      <w:proofErr w:type="spellStart"/>
      <w:r w:rsidR="00865A24" w:rsidRPr="007566B3">
        <w:t>Foemina</w:t>
      </w:r>
      <w:proofErr w:type="spellEnd"/>
      <w:r w:rsidR="00865A24" w:rsidRPr="007566B3">
        <w:t xml:space="preserve"> APS di Trieste </w:t>
      </w:r>
      <w:r w:rsidRPr="007566B3">
        <w:t>in coorganizzazione con  il Comune di Trieste - Assessorato alle Politiche della Cultura e  del Turismo e il sostegno, tra gli altri, delle Fondazioni CRTrieste e Kathleen Foreman Casali e il media partenariato de Il Piccolo: mira ad approfondire la personalità e l’opera di Leonor Fini, Maria Lupieri, Maria Melan, Anita Pittoni e Miela</w:t>
      </w:r>
      <w:r w:rsidR="00865A24" w:rsidRPr="007566B3">
        <w:t xml:space="preserve"> </w:t>
      </w:r>
      <w:r w:rsidRPr="007566B3">
        <w:t>Reina,  poliedriche artiste triestine di livello internazionale, molto apprezzate dal critico e pittore triestino Gillo Dorfles.</w:t>
      </w:r>
    </w:p>
    <w:p w14:paraId="6F1ABD92" w14:textId="77777777" w:rsidR="00F01E8D" w:rsidRPr="007566B3" w:rsidRDefault="00F01E8D" w:rsidP="004D46F4">
      <w:pPr>
        <w:jc w:val="both"/>
      </w:pPr>
    </w:p>
    <w:p w14:paraId="6FE7806C" w14:textId="008F0C25" w:rsidR="00F01E8D" w:rsidRPr="007566B3" w:rsidRDefault="00F01E8D" w:rsidP="004D46F4">
      <w:pPr>
        <w:jc w:val="both"/>
      </w:pPr>
      <w:r w:rsidRPr="007566B3">
        <w:lastRenderedPageBreak/>
        <w:t>Durante la mostra sono in programma workshop per adulti e bambini ispirati alle pittrici triestine cui è dedicata la mostra e</w:t>
      </w:r>
      <w:r w:rsidR="00865A24" w:rsidRPr="007566B3">
        <w:t xml:space="preserve"> </w:t>
      </w:r>
      <w:r w:rsidRPr="007566B3">
        <w:t>un premio di pittura in tema per adulti e bambini (info e prenotazioni:</w:t>
      </w:r>
    </w:p>
    <w:p w14:paraId="1F36AF24" w14:textId="77777777" w:rsidR="00F01E8D" w:rsidRPr="007566B3" w:rsidRDefault="00F01E8D" w:rsidP="004D46F4">
      <w:pPr>
        <w:jc w:val="both"/>
      </w:pPr>
      <w:r w:rsidRPr="007566B3">
        <w:t>+39 335 6750946 / </w:t>
      </w:r>
      <w:hyperlink r:id="rId5" w:tgtFrame="_blank" w:history="1">
        <w:r w:rsidRPr="007566B3">
          <w:rPr>
            <w:rStyle w:val="Collegamentoipertestuale"/>
          </w:rPr>
          <w:t>marianna.accerboni@gmail.com).</w:t>
        </w:r>
      </w:hyperlink>
    </w:p>
    <w:p w14:paraId="0FE9ADF4" w14:textId="77777777" w:rsidR="00F01E8D" w:rsidRPr="007566B3" w:rsidRDefault="00F01E8D" w:rsidP="004D46F4">
      <w:pPr>
        <w:jc w:val="both"/>
      </w:pPr>
      <w:r w:rsidRPr="007566B3">
        <w:t xml:space="preserve">La rassegna ha quale Media partner Il Piccolo e gode del sostegno di Fondazione CRTrieste, Le Fondazioni Casali, Ciaccio Arte / Big Broker Insurance Group (Milano), Azienda Agricola Zidarich (Prepotto, Duino Aurisina, Trieste), </w:t>
      </w:r>
      <w:proofErr w:type="spellStart"/>
      <w:r w:rsidRPr="007566B3">
        <w:t>Videoest</w:t>
      </w:r>
      <w:proofErr w:type="spellEnd"/>
      <w:r w:rsidRPr="007566B3">
        <w:t xml:space="preserve"> Trieste, Gruppo </w:t>
      </w:r>
      <w:proofErr w:type="spellStart"/>
      <w:r w:rsidRPr="007566B3">
        <w:t>Ermada</w:t>
      </w:r>
      <w:proofErr w:type="spellEnd"/>
      <w:r w:rsidRPr="007566B3">
        <w:t xml:space="preserve"> Trieste, Finzi Carta Trieste.</w:t>
      </w:r>
    </w:p>
    <w:p w14:paraId="12C3341F" w14:textId="77777777" w:rsidR="00F01E8D" w:rsidRPr="007566B3" w:rsidRDefault="00F01E8D" w:rsidP="004D46F4">
      <w:pPr>
        <w:jc w:val="both"/>
      </w:pPr>
    </w:p>
    <w:p w14:paraId="65B351DE" w14:textId="2F088485" w:rsidR="00F01E8D" w:rsidRPr="007566B3" w:rsidRDefault="00F01E8D" w:rsidP="004D46F4">
      <w:pPr>
        <w:jc w:val="both"/>
      </w:pPr>
      <w:r w:rsidRPr="007566B3">
        <w:t xml:space="preserve">DOVE: </w:t>
      </w:r>
      <w:r w:rsidR="001A78FE" w:rsidRPr="007566B3">
        <w:t>Sala Luttazzi</w:t>
      </w:r>
      <w:r w:rsidRPr="007566B3">
        <w:t xml:space="preserve"> del Magazzino 26 · Porto Vecchio · </w:t>
      </w:r>
      <w:r w:rsidR="00FF26F1">
        <w:t xml:space="preserve">34135 </w:t>
      </w:r>
      <w:r w:rsidRPr="007566B3">
        <w:t>Trieste</w:t>
      </w:r>
    </w:p>
    <w:p w14:paraId="2B588BDD" w14:textId="489D8897" w:rsidR="00F01E8D" w:rsidRPr="007566B3" w:rsidRDefault="00F01E8D" w:rsidP="004D46F4">
      <w:pPr>
        <w:jc w:val="both"/>
      </w:pPr>
      <w:r w:rsidRPr="007566B3">
        <w:t xml:space="preserve">DATA e ORARIO </w:t>
      </w:r>
      <w:r w:rsidR="002A71C4" w:rsidRPr="007566B3">
        <w:t>PROIEZIONE VIDEO: 20 settembre ore 18.30</w:t>
      </w:r>
    </w:p>
    <w:p w14:paraId="056C6AC3" w14:textId="2B8BA033" w:rsidR="002A71C4" w:rsidRPr="007566B3" w:rsidRDefault="002A71C4" w:rsidP="004D46F4">
      <w:pPr>
        <w:jc w:val="both"/>
        <w:rPr>
          <w:color w:val="000000" w:themeColor="text1"/>
        </w:rPr>
      </w:pPr>
      <w:r w:rsidRPr="007566B3">
        <w:t>VISITE GUIDATE: 17, 18, 19</w:t>
      </w:r>
      <w:r w:rsidR="00551537" w:rsidRPr="007566B3">
        <w:t>, 25, 26</w:t>
      </w:r>
      <w:r w:rsidRPr="007566B3">
        <w:t xml:space="preserve"> settembre ore 18 / </w:t>
      </w:r>
      <w:r w:rsidRPr="007566B3">
        <w:rPr>
          <w:color w:val="000000" w:themeColor="text1"/>
        </w:rPr>
        <w:t xml:space="preserve">20 settembre </w:t>
      </w:r>
      <w:r w:rsidR="002F0E94" w:rsidRPr="007566B3">
        <w:rPr>
          <w:color w:val="000000" w:themeColor="text1"/>
        </w:rPr>
        <w:t>dopo la proiezione del video</w:t>
      </w:r>
      <w:r w:rsidRPr="007566B3">
        <w:rPr>
          <w:color w:val="000000" w:themeColor="text1"/>
        </w:rPr>
        <w:t xml:space="preserve"> </w:t>
      </w:r>
    </w:p>
    <w:p w14:paraId="7EFA6B6F" w14:textId="77777777" w:rsidR="00F01E8D" w:rsidRPr="007566B3" w:rsidRDefault="00F01E8D" w:rsidP="004D46F4">
      <w:pPr>
        <w:jc w:val="both"/>
      </w:pPr>
      <w:r w:rsidRPr="007566B3">
        <w:t>DATE MOSTRA: 24 luglio_27 settembre 2026</w:t>
      </w:r>
    </w:p>
    <w:p w14:paraId="67F86C78" w14:textId="77777777" w:rsidR="00F01E8D" w:rsidRPr="007566B3" w:rsidRDefault="00F01E8D" w:rsidP="004D46F4">
      <w:pPr>
        <w:jc w:val="both"/>
      </w:pPr>
      <w:r w:rsidRPr="007566B3">
        <w:t>ORARIO MOSTRA: giovedì 16_20 / venerdì, sabato, domenica e festivi 11_20 / autobus linea 20, fermata Porto Vivo Porto Vecchio - Generali Convention Center</w:t>
      </w:r>
    </w:p>
    <w:p w14:paraId="40662E0E" w14:textId="77777777" w:rsidR="00F01E8D" w:rsidRPr="007566B3" w:rsidRDefault="00F01E8D" w:rsidP="004D46F4">
      <w:pPr>
        <w:jc w:val="both"/>
      </w:pPr>
      <w:r w:rsidRPr="007566B3">
        <w:t>INGRESSO MOSTRA € 5 / VISITA GUIDATA € 5</w:t>
      </w:r>
    </w:p>
    <w:p w14:paraId="2B01AF98" w14:textId="77777777" w:rsidR="00F01E8D" w:rsidRPr="007566B3" w:rsidRDefault="00F01E8D" w:rsidP="004D46F4">
      <w:pPr>
        <w:jc w:val="both"/>
      </w:pPr>
    </w:p>
    <w:p w14:paraId="7ABA3242" w14:textId="77777777" w:rsidR="00F01E8D" w:rsidRPr="007566B3" w:rsidRDefault="00F01E8D" w:rsidP="004D46F4">
      <w:pPr>
        <w:jc w:val="both"/>
      </w:pPr>
      <w:r w:rsidRPr="007566B3">
        <w:t>Ufficio stampa</w:t>
      </w:r>
    </w:p>
    <w:p w14:paraId="5426F839" w14:textId="77777777" w:rsidR="00F01E8D" w:rsidRPr="007566B3" w:rsidRDefault="00F01E8D" w:rsidP="004D46F4">
      <w:pPr>
        <w:jc w:val="both"/>
      </w:pPr>
      <w:r w:rsidRPr="007566B3">
        <w:t>Daniela Sartogo +39 342 855 1242 / </w:t>
      </w:r>
      <w:hyperlink r:id="rId6" w:tgtFrame="_blank" w:history="1">
        <w:r w:rsidRPr="007566B3">
          <w:rPr>
            <w:rStyle w:val="Collegamentoipertestuale"/>
          </w:rPr>
          <w:t>daniela.sartogo@gmail.com</w:t>
        </w:r>
      </w:hyperlink>
    </w:p>
    <w:p w14:paraId="4E550DB2" w14:textId="7EA21D5E" w:rsidR="00946161" w:rsidRPr="007566B3" w:rsidRDefault="00F01E8D" w:rsidP="004D46F4">
      <w:pPr>
        <w:jc w:val="both"/>
      </w:pPr>
      <w:r w:rsidRPr="007566B3">
        <w:t>Smile Communications di Francesca Spatola</w:t>
      </w:r>
    </w:p>
    <w:p w14:paraId="5AB39289" w14:textId="10036C02" w:rsidR="00946161" w:rsidRPr="007566B3" w:rsidRDefault="00F01E8D" w:rsidP="004D46F4">
      <w:pPr>
        <w:jc w:val="both"/>
        <w:rPr>
          <w:lang w:val="nb-NO"/>
        </w:rPr>
      </w:pPr>
      <w:proofErr w:type="spellStart"/>
      <w:r w:rsidRPr="007566B3">
        <w:rPr>
          <w:lang w:val="nb-NO"/>
        </w:rPr>
        <w:t>cell</w:t>
      </w:r>
      <w:proofErr w:type="spellEnd"/>
      <w:r w:rsidRPr="007566B3">
        <w:rPr>
          <w:lang w:val="nb-NO"/>
        </w:rPr>
        <w:t>. </w:t>
      </w:r>
      <w:hyperlink r:id="rId7" w:tgtFrame="_blank" w:history="1">
        <w:r w:rsidRPr="007566B3">
          <w:rPr>
            <w:rStyle w:val="Collegamentoipertestuale"/>
            <w:lang w:val="nb-NO"/>
          </w:rPr>
          <w:t>3280842098</w:t>
        </w:r>
      </w:hyperlink>
      <w:r w:rsidRPr="007566B3">
        <w:rPr>
          <w:lang w:val="nb-NO"/>
        </w:rPr>
        <w:t xml:space="preserve"> I </w:t>
      </w:r>
      <w:proofErr w:type="gramStart"/>
      <w:r w:rsidRPr="007566B3">
        <w:rPr>
          <w:lang w:val="nb-NO"/>
        </w:rPr>
        <w:t>email</w:t>
      </w:r>
      <w:proofErr w:type="gramEnd"/>
      <w:r w:rsidRPr="007566B3">
        <w:rPr>
          <w:lang w:val="nb-NO"/>
        </w:rPr>
        <w:t> </w:t>
      </w:r>
      <w:hyperlink r:id="rId8" w:tgtFrame="_blank" w:history="1">
        <w:r w:rsidRPr="007566B3">
          <w:rPr>
            <w:rStyle w:val="Collegamentoipertestuale"/>
            <w:lang w:val="nb-NO"/>
          </w:rPr>
          <w:t>francescaspatola.ufficiostampa@gmail.com</w:t>
        </w:r>
      </w:hyperlink>
      <w:bookmarkEnd w:id="0"/>
    </w:p>
    <w:sectPr w:rsidR="00946161" w:rsidRPr="007566B3" w:rsidSect="00061B80">
      <w:pgSz w:w="11900" w:h="16840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456CCC"/>
    <w:multiLevelType w:val="hybridMultilevel"/>
    <w:tmpl w:val="2BA842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F58A7"/>
    <w:multiLevelType w:val="multilevel"/>
    <w:tmpl w:val="B3CE8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3501905">
    <w:abstractNumId w:val="0"/>
  </w:num>
  <w:num w:numId="2" w16cid:durableId="125975238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E5A"/>
    <w:rsid w:val="00061B80"/>
    <w:rsid w:val="0007690B"/>
    <w:rsid w:val="00086974"/>
    <w:rsid w:val="00093A65"/>
    <w:rsid w:val="000F2804"/>
    <w:rsid w:val="00113C33"/>
    <w:rsid w:val="00125C47"/>
    <w:rsid w:val="001437EB"/>
    <w:rsid w:val="00150A99"/>
    <w:rsid w:val="00190F02"/>
    <w:rsid w:val="001A78FE"/>
    <w:rsid w:val="001D1063"/>
    <w:rsid w:val="001E1B0B"/>
    <w:rsid w:val="001E4338"/>
    <w:rsid w:val="001F052A"/>
    <w:rsid w:val="002157AE"/>
    <w:rsid w:val="00235BC5"/>
    <w:rsid w:val="00260072"/>
    <w:rsid w:val="00261D19"/>
    <w:rsid w:val="002A71C4"/>
    <w:rsid w:val="002C09CA"/>
    <w:rsid w:val="002F0E94"/>
    <w:rsid w:val="002F288C"/>
    <w:rsid w:val="002F4D74"/>
    <w:rsid w:val="003328F2"/>
    <w:rsid w:val="003B03E0"/>
    <w:rsid w:val="003D3CC9"/>
    <w:rsid w:val="00400C52"/>
    <w:rsid w:val="00405E3B"/>
    <w:rsid w:val="00426E82"/>
    <w:rsid w:val="004501E1"/>
    <w:rsid w:val="00453A92"/>
    <w:rsid w:val="00454600"/>
    <w:rsid w:val="004B7D19"/>
    <w:rsid w:val="004D46F4"/>
    <w:rsid w:val="004F0F34"/>
    <w:rsid w:val="00504AB0"/>
    <w:rsid w:val="0054113A"/>
    <w:rsid w:val="00551537"/>
    <w:rsid w:val="005C17B6"/>
    <w:rsid w:val="005C7B4F"/>
    <w:rsid w:val="005E2820"/>
    <w:rsid w:val="006210C4"/>
    <w:rsid w:val="0068192F"/>
    <w:rsid w:val="006E1701"/>
    <w:rsid w:val="00754CA9"/>
    <w:rsid w:val="007566B3"/>
    <w:rsid w:val="007C1E5A"/>
    <w:rsid w:val="00826EE4"/>
    <w:rsid w:val="00865A24"/>
    <w:rsid w:val="00870610"/>
    <w:rsid w:val="00890076"/>
    <w:rsid w:val="008A39A4"/>
    <w:rsid w:val="008B3002"/>
    <w:rsid w:val="008C31D5"/>
    <w:rsid w:val="008E5436"/>
    <w:rsid w:val="008E645E"/>
    <w:rsid w:val="008F573C"/>
    <w:rsid w:val="009046E5"/>
    <w:rsid w:val="0092575C"/>
    <w:rsid w:val="00926CB6"/>
    <w:rsid w:val="009275D6"/>
    <w:rsid w:val="00942B0A"/>
    <w:rsid w:val="009458BF"/>
    <w:rsid w:val="00946161"/>
    <w:rsid w:val="00950C6C"/>
    <w:rsid w:val="0095173A"/>
    <w:rsid w:val="009E1EF8"/>
    <w:rsid w:val="00A23393"/>
    <w:rsid w:val="00A26342"/>
    <w:rsid w:val="00AB36A2"/>
    <w:rsid w:val="00AC2A12"/>
    <w:rsid w:val="00AE669E"/>
    <w:rsid w:val="00B22950"/>
    <w:rsid w:val="00B6136A"/>
    <w:rsid w:val="00B92554"/>
    <w:rsid w:val="00BC305F"/>
    <w:rsid w:val="00BC69C4"/>
    <w:rsid w:val="00BD515D"/>
    <w:rsid w:val="00C33E3F"/>
    <w:rsid w:val="00C4562F"/>
    <w:rsid w:val="00C53933"/>
    <w:rsid w:val="00C57E8E"/>
    <w:rsid w:val="00C805F6"/>
    <w:rsid w:val="00C91195"/>
    <w:rsid w:val="00CA7289"/>
    <w:rsid w:val="00D11FC8"/>
    <w:rsid w:val="00D23130"/>
    <w:rsid w:val="00D31A00"/>
    <w:rsid w:val="00D46D6B"/>
    <w:rsid w:val="00D76B05"/>
    <w:rsid w:val="00E038D2"/>
    <w:rsid w:val="00E06B30"/>
    <w:rsid w:val="00E5047A"/>
    <w:rsid w:val="00E70730"/>
    <w:rsid w:val="00EF059C"/>
    <w:rsid w:val="00EF7BF1"/>
    <w:rsid w:val="00F01E8D"/>
    <w:rsid w:val="00F07C65"/>
    <w:rsid w:val="00F15D50"/>
    <w:rsid w:val="00F65BB5"/>
    <w:rsid w:val="00F851D5"/>
    <w:rsid w:val="00FA36AC"/>
    <w:rsid w:val="00FA7A17"/>
    <w:rsid w:val="00FB0264"/>
    <w:rsid w:val="00FF2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69921"/>
  <w15:chartTrackingRefBased/>
  <w15:docId w15:val="{8FF70642-4874-1B4D-AA1B-F53664B8D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C1E5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7C1E5A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125C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125C47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y2iqfc">
    <w:name w:val="y2iqfc"/>
    <w:basedOn w:val="Carpredefinitoparagrafo"/>
    <w:rsid w:val="00125C47"/>
  </w:style>
  <w:style w:type="paragraph" w:styleId="Paragrafoelenco">
    <w:name w:val="List Paragraph"/>
    <w:basedOn w:val="Normale"/>
    <w:uiPriority w:val="34"/>
    <w:qFormat/>
    <w:rsid w:val="00EF059C"/>
    <w:pPr>
      <w:ind w:left="720"/>
      <w:contextualSpacing/>
    </w:pPr>
  </w:style>
  <w:style w:type="paragraph" w:styleId="Corpotesto">
    <w:name w:val="Body Text"/>
    <w:basedOn w:val="Normale"/>
    <w:link w:val="CorpotestoCarattere"/>
    <w:rsid w:val="0054113A"/>
    <w:pPr>
      <w:suppressAutoHyphens/>
      <w:spacing w:after="120"/>
    </w:pPr>
    <w:rPr>
      <w:rFonts w:ascii="Times New Roman" w:eastAsia="Times New Roman" w:hAnsi="Times New Roman" w:cs="Times New Roman"/>
      <w:lang w:eastAsia="ar-SA"/>
    </w:rPr>
  </w:style>
  <w:style w:type="character" w:customStyle="1" w:styleId="CorpotestoCarattere">
    <w:name w:val="Corpo testo Carattere"/>
    <w:basedOn w:val="Carpredefinitoparagrafo"/>
    <w:link w:val="Corpotesto"/>
    <w:rsid w:val="0054113A"/>
    <w:rPr>
      <w:rFonts w:ascii="Times New Roman" w:eastAsia="Times New Roman" w:hAnsi="Times New Roman" w:cs="Times New Roman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8E5436"/>
    <w:rPr>
      <w:color w:val="0000FF"/>
      <w:u w:val="single"/>
    </w:rPr>
  </w:style>
  <w:style w:type="character" w:customStyle="1" w:styleId="nowrap">
    <w:name w:val="nowrap"/>
    <w:basedOn w:val="Carpredefinitoparagrafo"/>
    <w:rsid w:val="008E5436"/>
  </w:style>
  <w:style w:type="character" w:customStyle="1" w:styleId="ouvrage">
    <w:name w:val="ouvrage"/>
    <w:basedOn w:val="Carpredefinitoparagrafo"/>
    <w:rsid w:val="008E5436"/>
  </w:style>
  <w:style w:type="character" w:styleId="CitazioneHTML">
    <w:name w:val="HTML Cite"/>
    <w:basedOn w:val="Carpredefinitoparagrafo"/>
    <w:uiPriority w:val="99"/>
    <w:semiHidden/>
    <w:unhideWhenUsed/>
    <w:rsid w:val="008E54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5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6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2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rancescaspatola.ufficiostampa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328%20084%20209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niela.sartogo@gmail.com" TargetMode="External"/><Relationship Id="rId5" Type="http://schemas.openxmlformats.org/officeDocument/2006/relationships/hyperlink" Target="mailto:marianna.accerboni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788</Words>
  <Characters>4847</Characters>
  <Application>Microsoft Office Word</Application>
  <DocSecurity>0</DocSecurity>
  <Lines>255</Lines>
  <Paragraphs>122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Moro</dc:creator>
  <cp:keywords/>
  <dc:description/>
  <cp:lastModifiedBy>Riccardo Moro</cp:lastModifiedBy>
  <cp:revision>31</cp:revision>
  <dcterms:created xsi:type="dcterms:W3CDTF">2026-09-15T13:32:00Z</dcterms:created>
  <dcterms:modified xsi:type="dcterms:W3CDTF">2026-09-17T11:23:00Z</dcterms:modified>
</cp:coreProperties>
</file>