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536BF" w14:textId="77777777" w:rsidR="00D67E6D" w:rsidRPr="00D67E6D" w:rsidRDefault="00D67E6D" w:rsidP="00D67E6D">
      <w:pPr>
        <w:jc w:val="both"/>
        <w:rPr>
          <w:rFonts w:ascii="Times New Roman" w:hAnsi="Times New Roman" w:cs="Times New Roman"/>
          <w:lang w:eastAsia="it-IT"/>
        </w:rPr>
      </w:pPr>
      <w:r w:rsidRPr="00D67E6D">
        <w:rPr>
          <w:rFonts w:ascii="Times" w:hAnsi="Times" w:cs="Times New Roman"/>
          <w:b/>
          <w:bCs/>
          <w:sz w:val="20"/>
          <w:szCs w:val="20"/>
          <w:lang w:eastAsia="it-IT"/>
        </w:rPr>
        <w:t>Venerdì 12 gennaio alle ore 16,30 al Museo Duca di Martina</w:t>
      </w:r>
      <w:r w:rsidRPr="00D67E6D">
        <w:rPr>
          <w:rFonts w:ascii="Times" w:hAnsi="Times" w:cs="Times New Roman"/>
          <w:sz w:val="20"/>
          <w:szCs w:val="20"/>
          <w:lang w:eastAsia="it-IT"/>
        </w:rPr>
        <w:t xml:space="preserve"> di Napoli si terr</w:t>
      </w:r>
      <w:r w:rsidRPr="00D67E6D">
        <w:rPr>
          <w:rFonts w:ascii="Helvetica" w:eastAsia="Helvetica" w:hAnsi="Helvetica" w:cs="Helvetica"/>
          <w:sz w:val="20"/>
          <w:szCs w:val="20"/>
          <w:lang w:eastAsia="it-IT"/>
        </w:rPr>
        <w:t xml:space="preserve">à l'evento </w:t>
      </w:r>
      <w:r w:rsidRPr="00D67E6D">
        <w:rPr>
          <w:rFonts w:ascii="Times" w:hAnsi="Times" w:cs="Times New Roman"/>
          <w:b/>
          <w:bCs/>
          <w:i/>
          <w:iCs/>
          <w:sz w:val="20"/>
          <w:szCs w:val="20"/>
          <w:lang w:eastAsia="it-IT"/>
        </w:rPr>
        <w:t xml:space="preserve">Clara </w:t>
      </w:r>
      <w:proofErr w:type="spellStart"/>
      <w:r w:rsidRPr="00D67E6D">
        <w:rPr>
          <w:rFonts w:ascii="Times" w:hAnsi="Times" w:cs="Times New Roman"/>
          <w:b/>
          <w:bCs/>
          <w:i/>
          <w:iCs/>
          <w:sz w:val="20"/>
          <w:szCs w:val="20"/>
          <w:lang w:eastAsia="it-IT"/>
        </w:rPr>
        <w:t>Garesio</w:t>
      </w:r>
      <w:proofErr w:type="spellEnd"/>
      <w:r w:rsidRPr="00D67E6D">
        <w:rPr>
          <w:rFonts w:ascii="Times" w:hAnsi="Times" w:cs="Times New Roman"/>
          <w:b/>
          <w:bCs/>
          <w:i/>
          <w:iCs/>
          <w:sz w:val="20"/>
          <w:szCs w:val="20"/>
          <w:lang w:eastAsia="it-IT"/>
        </w:rPr>
        <w:t xml:space="preserve">. </w:t>
      </w:r>
      <w:proofErr w:type="spellStart"/>
      <w:r w:rsidRPr="00D67E6D">
        <w:rPr>
          <w:rFonts w:ascii="Times" w:hAnsi="Times" w:cs="Times New Roman"/>
          <w:b/>
          <w:bCs/>
          <w:i/>
          <w:iCs/>
          <w:sz w:val="20"/>
          <w:szCs w:val="20"/>
          <w:lang w:eastAsia="it-IT"/>
        </w:rPr>
        <w:t>Rebirth</w:t>
      </w:r>
      <w:proofErr w:type="spellEnd"/>
      <w:r w:rsidRPr="00D67E6D">
        <w:rPr>
          <w:rFonts w:ascii="Times" w:hAnsi="Times" w:cs="Times New Roman"/>
          <w:b/>
          <w:bCs/>
          <w:i/>
          <w:iCs/>
          <w:sz w:val="20"/>
          <w:szCs w:val="20"/>
          <w:lang w:eastAsia="it-IT"/>
        </w:rPr>
        <w:t xml:space="preserve"> Mandala: noi non diventiamo vecchi, ma pi</w:t>
      </w:r>
      <w:r w:rsidRPr="00D67E6D">
        <w:rPr>
          <w:rFonts w:ascii="Helvetica" w:eastAsia="Helvetica" w:hAnsi="Helvetica" w:cs="Helvetica"/>
          <w:b/>
          <w:bCs/>
          <w:i/>
          <w:iCs/>
          <w:sz w:val="20"/>
          <w:szCs w:val="20"/>
          <w:lang w:eastAsia="it-IT"/>
        </w:rPr>
        <w:t>ù nuovi ogni giorno</w:t>
      </w:r>
      <w:r w:rsidRPr="00D67E6D">
        <w:rPr>
          <w:rFonts w:ascii="Times" w:hAnsi="Times" w:cs="Times New Roman"/>
          <w:sz w:val="20"/>
          <w:szCs w:val="20"/>
          <w:lang w:eastAsia="it-IT"/>
        </w:rPr>
        <w:t xml:space="preserve">. </w:t>
      </w:r>
    </w:p>
    <w:p w14:paraId="0591FCC8" w14:textId="77777777" w:rsidR="00D67E6D" w:rsidRPr="00D67E6D" w:rsidRDefault="00D67E6D" w:rsidP="00D67E6D">
      <w:pPr>
        <w:jc w:val="both"/>
        <w:rPr>
          <w:rFonts w:ascii="Times New Roman" w:hAnsi="Times New Roman" w:cs="Times New Roman"/>
          <w:lang w:eastAsia="it-IT"/>
        </w:rPr>
      </w:pPr>
      <w:r w:rsidRPr="00D67E6D">
        <w:rPr>
          <w:rFonts w:ascii="Times" w:hAnsi="Times" w:cs="Times New Roman"/>
          <w:sz w:val="20"/>
          <w:szCs w:val="20"/>
          <w:lang w:eastAsia="it-IT"/>
        </w:rPr>
        <w:t xml:space="preserve">In occasione dell'80esimo compleanno dell'artista Clara </w:t>
      </w:r>
      <w:proofErr w:type="spellStart"/>
      <w:r w:rsidRPr="00D67E6D">
        <w:rPr>
          <w:rFonts w:ascii="Times" w:hAnsi="Times" w:cs="Times New Roman"/>
          <w:sz w:val="20"/>
          <w:szCs w:val="20"/>
          <w:lang w:eastAsia="it-IT"/>
        </w:rPr>
        <w:t>Garesio</w:t>
      </w:r>
      <w:proofErr w:type="spellEnd"/>
      <w:r w:rsidRPr="00D67E6D">
        <w:rPr>
          <w:rFonts w:ascii="Times" w:hAnsi="Times" w:cs="Times New Roman"/>
          <w:sz w:val="20"/>
          <w:szCs w:val="20"/>
          <w:lang w:eastAsia="it-IT"/>
        </w:rPr>
        <w:t xml:space="preserve"> la sua opera </w:t>
      </w:r>
      <w:proofErr w:type="spellStart"/>
      <w:r w:rsidRPr="00D67E6D">
        <w:rPr>
          <w:rFonts w:ascii="Times" w:hAnsi="Times" w:cs="Times New Roman"/>
          <w:i/>
          <w:iCs/>
          <w:sz w:val="20"/>
          <w:szCs w:val="20"/>
          <w:lang w:eastAsia="it-IT"/>
        </w:rPr>
        <w:t>Rebirth</w:t>
      </w:r>
      <w:proofErr w:type="spellEnd"/>
      <w:r w:rsidRPr="00D67E6D">
        <w:rPr>
          <w:rFonts w:ascii="Times" w:hAnsi="Times" w:cs="Times New Roman"/>
          <w:i/>
          <w:iCs/>
          <w:sz w:val="20"/>
          <w:szCs w:val="20"/>
          <w:lang w:eastAsia="it-IT"/>
        </w:rPr>
        <w:t xml:space="preserve"> Mandala</w:t>
      </w:r>
      <w:r w:rsidRPr="00D67E6D">
        <w:rPr>
          <w:rFonts w:ascii="Times" w:hAnsi="Times" w:cs="Times New Roman"/>
          <w:sz w:val="20"/>
          <w:szCs w:val="20"/>
          <w:lang w:eastAsia="it-IT"/>
        </w:rPr>
        <w:t xml:space="preserve"> (2012) sar</w:t>
      </w:r>
      <w:r w:rsidRPr="00D67E6D">
        <w:rPr>
          <w:rFonts w:ascii="Helvetica" w:eastAsia="Helvetica" w:hAnsi="Helvetica" w:cs="Helvetica"/>
          <w:sz w:val="20"/>
          <w:szCs w:val="20"/>
          <w:lang w:eastAsia="it-IT"/>
        </w:rPr>
        <w:t xml:space="preserve">à esposta per un anno nel suo "luogo del cuore", il Museo Nazionale della Ceramica Duca di Martina. </w:t>
      </w:r>
    </w:p>
    <w:p w14:paraId="4C9B2B65" w14:textId="77777777" w:rsidR="00D67E6D" w:rsidRPr="00D67E6D" w:rsidRDefault="00D67E6D" w:rsidP="00D67E6D">
      <w:pPr>
        <w:jc w:val="both"/>
        <w:rPr>
          <w:rFonts w:ascii="Times New Roman" w:hAnsi="Times New Roman" w:cs="Times New Roman"/>
          <w:lang w:eastAsia="it-IT"/>
        </w:rPr>
      </w:pPr>
      <w:bookmarkStart w:id="0" w:name="_GoBack"/>
      <w:bookmarkEnd w:id="0"/>
      <w:r>
        <w:rPr>
          <w:noProof/>
          <w:lang w:eastAsia="it-IT"/>
        </w:rPr>
        <w:drawing>
          <wp:anchor distT="0" distB="0" distL="114300" distR="114300" simplePos="0" relativeHeight="251658240" behindDoc="0" locked="0" layoutInCell="1" allowOverlap="1" wp14:anchorId="0A41137A" wp14:editId="7D94E3EB">
            <wp:simplePos x="0" y="0"/>
            <wp:positionH relativeFrom="column">
              <wp:posOffset>15875</wp:posOffset>
            </wp:positionH>
            <wp:positionV relativeFrom="paragraph">
              <wp:posOffset>199390</wp:posOffset>
            </wp:positionV>
            <wp:extent cx="6109970" cy="4608195"/>
            <wp:effectExtent l="0" t="0" r="11430" b="0"/>
            <wp:wrapSquare wrapText="bothSides"/>
            <wp:docPr id="1" name="Immagine 1" descr="/Users/apple/Documents/CLARA/MOSTRE:CONCORSI:MUSEI/2018 MANDALA/REBIRTH-MANDA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pple/Documents/CLARA/MOSTRE:CONCORSI:MUSEI/2018 MANDALA/REBIRTH-MANDAL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9970" cy="460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C9801" w14:textId="77777777" w:rsidR="00D67E6D" w:rsidRPr="00D67E6D" w:rsidRDefault="00D67E6D" w:rsidP="00D67E6D">
      <w:pPr>
        <w:jc w:val="both"/>
        <w:rPr>
          <w:rFonts w:ascii="Times New Roman" w:hAnsi="Times New Roman" w:cs="Times New Roman"/>
          <w:lang w:eastAsia="it-IT"/>
        </w:rPr>
      </w:pPr>
    </w:p>
    <w:p w14:paraId="64C06828" w14:textId="77777777" w:rsidR="00D67E6D" w:rsidRPr="00D67E6D" w:rsidRDefault="00D67E6D" w:rsidP="00D67E6D">
      <w:pPr>
        <w:jc w:val="both"/>
        <w:rPr>
          <w:rFonts w:ascii="Times New Roman" w:hAnsi="Times New Roman" w:cs="Times New Roman"/>
          <w:lang w:eastAsia="it-IT"/>
        </w:rPr>
      </w:pPr>
      <w:r w:rsidRPr="00D67E6D">
        <w:rPr>
          <w:rFonts w:ascii="Times" w:hAnsi="Times" w:cs="Times New Roman"/>
          <w:sz w:val="20"/>
          <w:szCs w:val="20"/>
          <w:lang w:eastAsia="it-IT"/>
        </w:rPr>
        <w:br/>
        <w:t xml:space="preserve">Emily Dickinson scrive: </w:t>
      </w:r>
      <w:r w:rsidRPr="00D67E6D">
        <w:rPr>
          <w:rFonts w:ascii="Helvetica" w:eastAsia="Helvetica" w:hAnsi="Helvetica" w:cs="Helvetica"/>
          <w:sz w:val="20"/>
          <w:szCs w:val="20"/>
          <w:lang w:eastAsia="it-IT"/>
        </w:rPr>
        <w:t>«</w:t>
      </w:r>
      <w:r w:rsidRPr="00D67E6D">
        <w:rPr>
          <w:rFonts w:ascii="Times" w:hAnsi="Times" w:cs="Times New Roman"/>
          <w:b/>
          <w:bCs/>
          <w:sz w:val="20"/>
          <w:szCs w:val="20"/>
          <w:lang w:eastAsia="it-IT"/>
        </w:rPr>
        <w:t>noi non diventiamo vecchi, ma più nuovi ogni giorno</w:t>
      </w:r>
      <w:r w:rsidRPr="00D67E6D">
        <w:rPr>
          <w:rFonts w:ascii="Helvetica" w:eastAsia="Helvetica" w:hAnsi="Helvetica" w:cs="Helvetica"/>
          <w:sz w:val="20"/>
          <w:szCs w:val="20"/>
          <w:lang w:eastAsia="it-IT"/>
        </w:rPr>
        <w:t>» ed è a questa idea di costante rinascita nell</w:t>
      </w:r>
      <w:r w:rsidRPr="00D67E6D">
        <w:rPr>
          <w:rFonts w:ascii="Times" w:hAnsi="Times" w:cs="Times New Roman"/>
          <w:sz w:val="20"/>
          <w:szCs w:val="20"/>
          <w:lang w:eastAsia="it-IT"/>
        </w:rPr>
        <w:t xml:space="preserve">'avanzare del percorso della vita che Clara </w:t>
      </w:r>
      <w:proofErr w:type="spellStart"/>
      <w:r w:rsidRPr="00D67E6D">
        <w:rPr>
          <w:rFonts w:ascii="Times" w:hAnsi="Times" w:cs="Times New Roman"/>
          <w:sz w:val="20"/>
          <w:szCs w:val="20"/>
          <w:lang w:eastAsia="it-IT"/>
        </w:rPr>
        <w:t>Garesio</w:t>
      </w:r>
      <w:proofErr w:type="spellEnd"/>
      <w:r w:rsidRPr="00D67E6D">
        <w:rPr>
          <w:rFonts w:ascii="Times" w:hAnsi="Times" w:cs="Times New Roman"/>
          <w:sz w:val="20"/>
          <w:szCs w:val="20"/>
          <w:lang w:eastAsia="it-IT"/>
        </w:rPr>
        <w:t xml:space="preserve"> ha dedicato il suo lavoro </w:t>
      </w:r>
      <w:proofErr w:type="spellStart"/>
      <w:r w:rsidRPr="00D67E6D">
        <w:rPr>
          <w:rFonts w:ascii="Times" w:hAnsi="Times" w:cs="Times New Roman"/>
          <w:i/>
          <w:iCs/>
          <w:sz w:val="20"/>
          <w:szCs w:val="20"/>
          <w:lang w:eastAsia="it-IT"/>
        </w:rPr>
        <w:t>Rebirth</w:t>
      </w:r>
      <w:proofErr w:type="spellEnd"/>
      <w:r w:rsidRPr="00D67E6D">
        <w:rPr>
          <w:rFonts w:ascii="Times" w:hAnsi="Times" w:cs="Times New Roman"/>
          <w:i/>
          <w:iCs/>
          <w:sz w:val="20"/>
          <w:szCs w:val="20"/>
          <w:lang w:eastAsia="it-IT"/>
        </w:rPr>
        <w:t xml:space="preserve"> Mandala</w:t>
      </w:r>
      <w:r w:rsidRPr="00D67E6D">
        <w:rPr>
          <w:rFonts w:ascii="Times" w:hAnsi="Times" w:cs="Times New Roman"/>
          <w:sz w:val="20"/>
          <w:szCs w:val="20"/>
          <w:lang w:eastAsia="it-IT"/>
        </w:rPr>
        <w:t xml:space="preserve"> (2012), una installazione costituita da 153 formelle ceramiche ad altorilievo di forma modulare, modellate a mano, dipinte con smalti policromi e composte in un disegno unitario del diametro di 160cm.</w:t>
      </w:r>
    </w:p>
    <w:p w14:paraId="4468A1DE" w14:textId="77777777" w:rsidR="00D67E6D" w:rsidRDefault="00D67E6D" w:rsidP="00D67E6D">
      <w:pPr>
        <w:jc w:val="both"/>
        <w:rPr>
          <w:rFonts w:ascii="Times" w:hAnsi="Times" w:cs="Times New Roman"/>
          <w:sz w:val="20"/>
          <w:szCs w:val="20"/>
          <w:lang w:eastAsia="it-IT"/>
        </w:rPr>
      </w:pPr>
      <w:r w:rsidRPr="00D67E6D">
        <w:rPr>
          <w:rFonts w:ascii="Times" w:hAnsi="Times" w:cs="Times New Roman"/>
          <w:sz w:val="20"/>
          <w:szCs w:val="20"/>
          <w:lang w:eastAsia="it-IT"/>
        </w:rPr>
        <w:t>Quest'opera, che costituisce l'ultimo e pi</w:t>
      </w:r>
      <w:r w:rsidRPr="00D67E6D">
        <w:rPr>
          <w:rFonts w:ascii="Helvetica" w:eastAsia="Helvetica" w:hAnsi="Helvetica" w:cs="Helvetica"/>
          <w:sz w:val="20"/>
          <w:szCs w:val="20"/>
          <w:lang w:eastAsia="it-IT"/>
        </w:rPr>
        <w:t xml:space="preserve">ù articolato esemplare di una serie di quattro mandala ceramici – uno dei quali acquisito al Museo Internazionale delle Ceramiche di Faenza e due ad una collezione privata a </w:t>
      </w:r>
      <w:r w:rsidRPr="00D67E6D">
        <w:rPr>
          <w:rFonts w:ascii="Times" w:hAnsi="Times" w:cs="Times New Roman"/>
          <w:sz w:val="20"/>
          <w:szCs w:val="20"/>
          <w:lang w:eastAsia="it-IT"/>
        </w:rPr>
        <w:t xml:space="preserve">Dublino </w:t>
      </w:r>
      <w:r w:rsidRPr="00D67E6D">
        <w:rPr>
          <w:rFonts w:ascii="Helvetica" w:eastAsia="Helvetica" w:hAnsi="Helvetica" w:cs="Helvetica"/>
          <w:sz w:val="20"/>
          <w:szCs w:val="20"/>
          <w:lang w:eastAsia="it-IT"/>
        </w:rPr>
        <w:t xml:space="preserve">– sarà esposta al pubblico per un periodo di un anno presso una sede eccellente per l'arte ceramica (e non solo) quale lo storico Museo Duca di Martina nella Villa Floridiana di Napoli, già luogo della mostra antologica </w:t>
      </w:r>
      <w:r w:rsidRPr="00D67E6D">
        <w:rPr>
          <w:rFonts w:ascii="Times" w:hAnsi="Times" w:cs="Times New Roman"/>
          <w:i/>
          <w:iCs/>
          <w:sz w:val="20"/>
          <w:szCs w:val="20"/>
          <w:lang w:eastAsia="it-IT"/>
        </w:rPr>
        <w:t xml:space="preserve">Clara </w:t>
      </w:r>
      <w:proofErr w:type="spellStart"/>
      <w:r w:rsidRPr="00D67E6D">
        <w:rPr>
          <w:rFonts w:ascii="Times" w:hAnsi="Times" w:cs="Times New Roman"/>
          <w:i/>
          <w:iCs/>
          <w:sz w:val="20"/>
          <w:szCs w:val="20"/>
          <w:lang w:eastAsia="it-IT"/>
        </w:rPr>
        <w:t>Garesio</w:t>
      </w:r>
      <w:proofErr w:type="spellEnd"/>
      <w:r w:rsidRPr="00D67E6D">
        <w:rPr>
          <w:rFonts w:ascii="Times" w:hAnsi="Times" w:cs="Times New Roman"/>
          <w:i/>
          <w:iCs/>
          <w:sz w:val="20"/>
          <w:szCs w:val="20"/>
          <w:lang w:eastAsia="it-IT"/>
        </w:rPr>
        <w:t>. Fiorire</w:t>
      </w:r>
      <w:r w:rsidRPr="00D67E6D">
        <w:rPr>
          <w:rFonts w:ascii="Times" w:hAnsi="Times" w:cs="Times New Roman"/>
          <w:sz w:val="20"/>
          <w:szCs w:val="20"/>
          <w:lang w:eastAsia="it-IT"/>
        </w:rPr>
        <w:t xml:space="preserve"> </w:t>
      </w:r>
      <w:r w:rsidRPr="00D67E6D">
        <w:rPr>
          <w:rFonts w:ascii="Helvetica" w:eastAsia="Helvetica" w:hAnsi="Helvetica" w:cs="Helvetica"/>
          <w:i/>
          <w:iCs/>
          <w:sz w:val="20"/>
          <w:szCs w:val="20"/>
          <w:lang w:eastAsia="it-IT"/>
        </w:rPr>
        <w:t xml:space="preserve">è il </w:t>
      </w:r>
      <w:r w:rsidRPr="00D67E6D">
        <w:rPr>
          <w:rFonts w:ascii="Times" w:hAnsi="Times" w:cs="Times New Roman"/>
          <w:i/>
          <w:iCs/>
          <w:sz w:val="20"/>
          <w:szCs w:val="20"/>
          <w:lang w:eastAsia="it-IT"/>
        </w:rPr>
        <w:t xml:space="preserve">fine </w:t>
      </w:r>
      <w:r w:rsidRPr="00D67E6D">
        <w:rPr>
          <w:rFonts w:ascii="Times" w:hAnsi="Times" w:cs="Times New Roman"/>
          <w:sz w:val="20"/>
          <w:szCs w:val="20"/>
          <w:lang w:eastAsia="it-IT"/>
        </w:rPr>
        <w:t>nel 2016-17.</w:t>
      </w:r>
    </w:p>
    <w:p w14:paraId="7D16AB98" w14:textId="77777777" w:rsidR="00D67E6D" w:rsidRPr="00D67E6D" w:rsidRDefault="00D67E6D" w:rsidP="00D67E6D">
      <w:pPr>
        <w:jc w:val="both"/>
        <w:rPr>
          <w:rFonts w:ascii="Times New Roman" w:hAnsi="Times New Roman" w:cs="Times New Roman"/>
          <w:lang w:eastAsia="it-IT"/>
        </w:rPr>
      </w:pPr>
      <w:r w:rsidRPr="00D67E6D">
        <w:rPr>
          <w:rFonts w:ascii="Times" w:hAnsi="Times" w:cs="Times New Roman"/>
          <w:sz w:val="20"/>
          <w:szCs w:val="20"/>
          <w:lang w:eastAsia="it-IT"/>
        </w:rPr>
        <w:t xml:space="preserve"> </w:t>
      </w:r>
      <w:r w:rsidRPr="00D67E6D">
        <w:rPr>
          <w:rFonts w:ascii="Times New Roman" w:hAnsi="Times New Roman" w:cs="Times New Roman"/>
          <w:lang w:eastAsia="it-IT"/>
        </w:rPr>
        <w:br/>
      </w:r>
      <w:r w:rsidRPr="00D67E6D">
        <w:rPr>
          <w:rFonts w:ascii="Times" w:hAnsi="Times" w:cs="Times New Roman"/>
          <w:sz w:val="20"/>
          <w:szCs w:val="20"/>
          <w:lang w:eastAsia="it-IT"/>
        </w:rPr>
        <w:t>Nel nostro vivere quotidiano, sottoposto a continue ansie e stress, dedicare un progetto di lavoro alla realizzazione di un grande mandala offre un contrappunto di serenit</w:t>
      </w:r>
      <w:r w:rsidRPr="00D67E6D">
        <w:rPr>
          <w:rFonts w:ascii="Helvetica" w:eastAsia="Helvetica" w:hAnsi="Helvetica" w:cs="Helvetica"/>
          <w:sz w:val="20"/>
          <w:szCs w:val="20"/>
          <w:lang w:eastAsia="it-IT"/>
        </w:rPr>
        <w:t>à ed equilibrio. Il pensiero e l'energia creativa trasferiti nell'</w:t>
      </w:r>
      <w:r w:rsidRPr="00D67E6D">
        <w:rPr>
          <w:rFonts w:ascii="Times" w:hAnsi="Times" w:cs="Times New Roman"/>
          <w:sz w:val="20"/>
          <w:szCs w:val="20"/>
          <w:lang w:eastAsia="it-IT"/>
        </w:rPr>
        <w:t>opera dall'artista, in comunione con l'atmosfera amena della sede museale, saranno l'occasione per costruire una dimensione di benessere e di calma interiore: primo passo per un processo pi</w:t>
      </w:r>
      <w:r w:rsidRPr="00D67E6D">
        <w:rPr>
          <w:rFonts w:ascii="Helvetica" w:eastAsia="Helvetica" w:hAnsi="Helvetica" w:cs="Helvetica"/>
          <w:sz w:val="20"/>
          <w:szCs w:val="20"/>
          <w:lang w:eastAsia="it-IT"/>
        </w:rPr>
        <w:t>ù ampio e generale di pace, armonia e bellezza nel mondo</w:t>
      </w:r>
      <w:r w:rsidRPr="00D67E6D">
        <w:rPr>
          <w:rFonts w:ascii="Times" w:hAnsi="Times" w:cs="Times New Roman"/>
          <w:sz w:val="20"/>
          <w:szCs w:val="20"/>
          <w:lang w:eastAsia="it-IT"/>
        </w:rPr>
        <w:t xml:space="preserve">. </w:t>
      </w:r>
    </w:p>
    <w:p w14:paraId="69C1E046" w14:textId="77777777" w:rsidR="00437ACD" w:rsidRDefault="00D67E6D"/>
    <w:sectPr w:rsidR="00437ACD" w:rsidSect="00C92E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6D"/>
    <w:rsid w:val="00287761"/>
    <w:rsid w:val="00BD0B18"/>
    <w:rsid w:val="00C92ED1"/>
    <w:rsid w:val="00D67E6D"/>
    <w:rsid w:val="00E53C15"/>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6F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00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Macintosh Word</Application>
  <DocSecurity>0</DocSecurity>
  <Lines>12</Lines>
  <Paragraphs>3</Paragraphs>
  <ScaleCrop>false</ScaleCrop>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pirozzi</dc:creator>
  <cp:keywords/>
  <dc:description/>
  <cp:lastModifiedBy>francesca pirozzi</cp:lastModifiedBy>
  <cp:revision>1</cp:revision>
  <dcterms:created xsi:type="dcterms:W3CDTF">2018-01-07T05:39:00Z</dcterms:created>
  <dcterms:modified xsi:type="dcterms:W3CDTF">2018-01-07T05:40:00Z</dcterms:modified>
</cp:coreProperties>
</file>