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DB87F" w14:textId="77777777" w:rsidR="00FF3A6F" w:rsidRPr="00BC6D4F" w:rsidRDefault="00FF3A6F" w:rsidP="00FF3A6F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22"/>
          <w:szCs w:val="22"/>
        </w:rPr>
      </w:pPr>
      <w:r w:rsidRPr="00BC6D4F">
        <w:rPr>
          <w:rFonts w:ascii="Verdana" w:hAnsi="Verdana" w:cs="Verdana"/>
          <w:noProof/>
          <w:color w:val="000000"/>
          <w:sz w:val="22"/>
          <w:szCs w:val="22"/>
          <w:lang w:eastAsia="it-IT"/>
        </w:rPr>
        <w:drawing>
          <wp:inline distT="0" distB="0" distL="0" distR="0" wp14:anchorId="4116BD98" wp14:editId="2074499C">
            <wp:extent cx="1075900" cy="1026795"/>
            <wp:effectExtent l="0" t="0" r="0" b="0"/>
            <wp:docPr id="3" name="Immagine 3" descr="Macintosh HD:Users:culturalia2:Desktop:LAVORO CULTURALIA:LAVORO 2022:RADIO TRASTEVERE GALLERY:fuoricata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ulturalia2:Desktop:LAVORO CULTURALIA:LAVORO 2022:RADIO TRASTEVERE GALLERY:fuoricata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4"/>
                    <a:stretch/>
                  </pic:blipFill>
                  <pic:spPr bwMode="auto">
                    <a:xfrm>
                      <a:off x="0" y="0"/>
                      <a:ext cx="1077237" cy="10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BDAA5" w14:textId="77777777" w:rsidR="00FF3A6F" w:rsidRDefault="00FF3A6F" w:rsidP="00FF3A6F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22"/>
          <w:szCs w:val="22"/>
          <w:u w:val="single" w:color="000000"/>
        </w:rPr>
      </w:pPr>
    </w:p>
    <w:p w14:paraId="102FC52F" w14:textId="77777777" w:rsidR="00FF3A6F" w:rsidRDefault="00FF3A6F" w:rsidP="00FF3A6F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u w:val="single" w:color="000000"/>
        </w:rPr>
      </w:pPr>
      <w:r>
        <w:rPr>
          <w:rFonts w:ascii="Verdana" w:hAnsi="Verdana" w:cs="Verdana"/>
          <w:color w:val="000000"/>
          <w:u w:val="single" w:color="000000"/>
        </w:rPr>
        <w:t>COMUNICATO STAMPA</w:t>
      </w:r>
    </w:p>
    <w:p w14:paraId="13AC5C5E" w14:textId="77777777" w:rsidR="00FF3A6F" w:rsidRDefault="00FF3A6F" w:rsidP="00FF3A6F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22"/>
          <w:szCs w:val="22"/>
          <w:u w:val="single" w:color="000000"/>
        </w:rPr>
      </w:pPr>
    </w:p>
    <w:p w14:paraId="56602FC7" w14:textId="77777777" w:rsidR="00FF3A6F" w:rsidRDefault="00FF3A6F" w:rsidP="002614D5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22"/>
          <w:szCs w:val="22"/>
          <w:u w:val="single" w:color="000000"/>
        </w:rPr>
      </w:pPr>
    </w:p>
    <w:p w14:paraId="4315D6E2" w14:textId="77777777" w:rsidR="002614D5" w:rsidRDefault="00FF3A6F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sz w:val="32"/>
          <w:szCs w:val="32"/>
          <w:u w:color="000000"/>
        </w:rPr>
      </w:pPr>
      <w:r>
        <w:rPr>
          <w:rFonts w:ascii="Verdana" w:hAnsi="Verdana" w:cs="Verdana"/>
          <w:b/>
          <w:bCs/>
          <w:color w:val="000000"/>
          <w:sz w:val="32"/>
          <w:szCs w:val="32"/>
          <w:u w:color="000000"/>
        </w:rPr>
        <w:t xml:space="preserve"> </w:t>
      </w:r>
      <w:r w:rsidR="002614D5">
        <w:rPr>
          <w:rFonts w:ascii="Verdana" w:hAnsi="Verdana" w:cs="Verdana"/>
          <w:b/>
          <w:bCs/>
          <w:color w:val="000000"/>
          <w:sz w:val="32"/>
          <w:szCs w:val="32"/>
          <w:u w:color="000000"/>
        </w:rPr>
        <w:t xml:space="preserve">“Fuori Catalogo. Wandering Pop Up Art Exhibition” </w:t>
      </w:r>
    </w:p>
    <w:p w14:paraId="37E18407" w14:textId="77777777" w:rsidR="002614D5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sz w:val="32"/>
          <w:szCs w:val="32"/>
          <w:u w:color="000000"/>
        </w:rPr>
      </w:pPr>
    </w:p>
    <w:p w14:paraId="6192D7E8" w14:textId="77777777" w:rsidR="002614D5" w:rsidRPr="00FF3A6F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u w:color="000000"/>
        </w:rPr>
      </w:pPr>
      <w:r w:rsidRPr="00FF3A6F">
        <w:rPr>
          <w:rFonts w:ascii="Verdana" w:hAnsi="Verdana" w:cs="Verdana"/>
          <w:b/>
          <w:bCs/>
          <w:color w:val="000000"/>
          <w:u w:color="000000"/>
        </w:rPr>
        <w:t>Il ciclo di quattro mostre pop up prosegue con la mostra</w:t>
      </w:r>
    </w:p>
    <w:p w14:paraId="5971D78A" w14:textId="77777777" w:rsidR="002614D5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sz w:val="32"/>
          <w:szCs w:val="32"/>
          <w:u w:color="000000"/>
        </w:rPr>
      </w:pPr>
    </w:p>
    <w:p w14:paraId="7F66B76C" w14:textId="77777777" w:rsidR="002614D5" w:rsidRPr="002614D5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sz w:val="36"/>
          <w:szCs w:val="36"/>
          <w:u w:color="000000"/>
        </w:rPr>
      </w:pPr>
      <w:r w:rsidRPr="002614D5">
        <w:rPr>
          <w:rFonts w:ascii="Verdana" w:hAnsi="Verdana" w:cs="Verdana"/>
          <w:b/>
          <w:bCs/>
          <w:color w:val="000000"/>
          <w:sz w:val="36"/>
          <w:szCs w:val="36"/>
          <w:u w:color="000000"/>
        </w:rPr>
        <w:t xml:space="preserve">Polaroid </w:t>
      </w:r>
    </w:p>
    <w:p w14:paraId="2297B8D3" w14:textId="14112C7B" w:rsidR="002614D5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</w:pPr>
      <w:proofErr w:type="gramStart"/>
      <w:r w:rsidRPr="002614D5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t>di</w:t>
      </w:r>
      <w:proofErr w:type="gramEnd"/>
      <w:r w:rsidRPr="002614D5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t xml:space="preserve"> Manuel</w:t>
      </w:r>
      <w:r w:rsidR="00BC6D4F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t>e</w:t>
      </w:r>
      <w:r w:rsidRPr="002614D5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t xml:space="preserve"> Geromini </w:t>
      </w:r>
    </w:p>
    <w:p w14:paraId="319A439B" w14:textId="77777777" w:rsidR="00FF3A6F" w:rsidRPr="002614D5" w:rsidRDefault="00FF3A6F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</w:pPr>
    </w:p>
    <w:p w14:paraId="062059B1" w14:textId="77777777" w:rsidR="00FF3A6F" w:rsidRDefault="00FF3A6F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noProof/>
          <w:color w:val="000000"/>
          <w:u w:color="000000"/>
          <w:lang w:eastAsia="it-IT"/>
        </w:rPr>
        <w:drawing>
          <wp:inline distT="0" distB="0" distL="0" distR="0" wp14:anchorId="2838B3E6" wp14:editId="481E3031">
            <wp:extent cx="3615690" cy="4728211"/>
            <wp:effectExtent l="0" t="0" r="0" b="0"/>
            <wp:docPr id="4" name="Immagine 4" descr="Macintosh HD:Users:culturalia2:Desktop:img20201217_18040495_0290-corr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ulturalia2:Desktop:img20201217_18040495_0290-corret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00" cy="47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A09D" w14:textId="77777777" w:rsidR="00FF3A6F" w:rsidRDefault="00FF3A6F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u w:color="000000"/>
        </w:rPr>
      </w:pPr>
    </w:p>
    <w:p w14:paraId="65A75B2F" w14:textId="77777777" w:rsidR="002614D5" w:rsidRPr="00FF3A6F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u w:color="000000"/>
        </w:rPr>
      </w:pPr>
      <w:r w:rsidRPr="00FF3A6F">
        <w:rPr>
          <w:rFonts w:ascii="Verdana" w:hAnsi="Verdana" w:cs="Verdana"/>
          <w:b/>
          <w:bCs/>
          <w:color w:val="000000"/>
          <w:u w:color="000000"/>
        </w:rPr>
        <w:t>Dal 22 al 28 aprile 2022</w:t>
      </w:r>
    </w:p>
    <w:p w14:paraId="60620419" w14:textId="77777777" w:rsidR="002614D5" w:rsidRPr="00FF3A6F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u w:color="000000"/>
        </w:rPr>
      </w:pPr>
      <w:r w:rsidRPr="00FF3A6F">
        <w:rPr>
          <w:rFonts w:ascii="Verdana" w:hAnsi="Verdana" w:cs="Verdana"/>
          <w:b/>
          <w:bCs/>
          <w:color w:val="000000"/>
          <w:u w:color="000000"/>
        </w:rPr>
        <w:t>Radio Trastevere Gallery</w:t>
      </w:r>
    </w:p>
    <w:p w14:paraId="2B440DBF" w14:textId="77777777" w:rsidR="002614D5" w:rsidRPr="00FF3A6F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u w:color="000000"/>
        </w:rPr>
      </w:pPr>
      <w:r w:rsidRPr="00FF3A6F">
        <w:rPr>
          <w:rFonts w:ascii="Verdana" w:hAnsi="Verdana" w:cs="Verdana"/>
          <w:b/>
          <w:bCs/>
          <w:color w:val="000000"/>
          <w:u w:color="000000"/>
        </w:rPr>
        <w:t>Via Natale del Grande 21, Roma</w:t>
      </w:r>
    </w:p>
    <w:p w14:paraId="6CD029FB" w14:textId="77777777" w:rsidR="002614D5" w:rsidRDefault="002614D5" w:rsidP="002614D5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u w:val="single" w:color="000000"/>
        </w:rPr>
      </w:pPr>
    </w:p>
    <w:p w14:paraId="08E77AF9" w14:textId="77777777" w:rsidR="00FF3A6F" w:rsidRPr="00FF3A6F" w:rsidRDefault="00FF3A6F" w:rsidP="002614D5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u w:val="single" w:color="000000"/>
        </w:rPr>
      </w:pPr>
    </w:p>
    <w:p w14:paraId="6CF49F9A" w14:textId="59544652" w:rsidR="00B97924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 xml:space="preserve">Dal </w:t>
      </w:r>
      <w:r>
        <w:rPr>
          <w:rFonts w:ascii="Verdana" w:hAnsi="Verdana" w:cs="Verdana"/>
          <w:b/>
          <w:bCs/>
          <w:color w:val="000000"/>
          <w:u w:color="000000"/>
        </w:rPr>
        <w:t>22 al 28 aprile 2022</w:t>
      </w:r>
      <w:r>
        <w:rPr>
          <w:rFonts w:ascii="Verdana" w:hAnsi="Verdana" w:cs="Verdana"/>
          <w:color w:val="000000"/>
          <w:u w:color="000000"/>
        </w:rPr>
        <w:t xml:space="preserve">, Radio Trastevere Gallery ospiterà </w:t>
      </w:r>
      <w:r>
        <w:rPr>
          <w:rFonts w:ascii="Verdana" w:hAnsi="Verdana" w:cs="Verdana"/>
          <w:b/>
          <w:bCs/>
          <w:color w:val="000000"/>
          <w:u w:color="000000"/>
        </w:rPr>
        <w:t xml:space="preserve">Polaroid </w:t>
      </w:r>
      <w:r>
        <w:rPr>
          <w:rFonts w:ascii="Verdana" w:hAnsi="Verdana" w:cs="Verdana"/>
          <w:color w:val="000000"/>
          <w:u w:color="000000"/>
        </w:rPr>
        <w:t xml:space="preserve">di </w:t>
      </w:r>
      <w:r>
        <w:rPr>
          <w:rFonts w:ascii="Verdana" w:hAnsi="Verdana" w:cs="Verdana"/>
          <w:b/>
          <w:bCs/>
          <w:color w:val="000000"/>
          <w:u w:color="000000"/>
        </w:rPr>
        <w:t>Manuele Geromini</w:t>
      </w:r>
      <w:r>
        <w:rPr>
          <w:rFonts w:ascii="Verdana" w:hAnsi="Verdana" w:cs="Verdana"/>
          <w:color w:val="000000"/>
          <w:u w:color="000000"/>
        </w:rPr>
        <w:t>, la seconda mostra pop up di “</w:t>
      </w:r>
      <w:r>
        <w:rPr>
          <w:rFonts w:ascii="Verdana" w:hAnsi="Verdana" w:cs="Verdana"/>
          <w:b/>
          <w:bCs/>
          <w:color w:val="000000"/>
          <w:u w:color="000000"/>
        </w:rPr>
        <w:t>Fuori catalogo. Wandering Pop Up Art Exhibition</w:t>
      </w:r>
      <w:r>
        <w:rPr>
          <w:rFonts w:ascii="Verdana" w:hAnsi="Verdana" w:cs="Verdana"/>
          <w:color w:val="000000"/>
          <w:u w:color="000000"/>
        </w:rPr>
        <w:t xml:space="preserve">”, un progetto curato da </w:t>
      </w:r>
      <w:r>
        <w:rPr>
          <w:rFonts w:ascii="Verdana" w:hAnsi="Verdana" w:cs="Verdana"/>
          <w:b/>
          <w:bCs/>
          <w:color w:val="000000"/>
          <w:u w:color="000000"/>
        </w:rPr>
        <w:t xml:space="preserve">Barbara Braghittoni </w:t>
      </w:r>
      <w:r>
        <w:rPr>
          <w:rFonts w:ascii="Verdana" w:hAnsi="Verdana" w:cs="Verdana"/>
          <w:color w:val="000000"/>
          <w:u w:color="000000"/>
        </w:rPr>
        <w:t xml:space="preserve">che pone al centro dell’attenzione il ritorno ai </w:t>
      </w:r>
      <w:r>
        <w:rPr>
          <w:rFonts w:ascii="Verdana" w:hAnsi="Verdana" w:cs="Verdana"/>
          <w:b/>
          <w:bCs/>
          <w:color w:val="000000"/>
          <w:u w:color="000000"/>
        </w:rPr>
        <w:t>valori del dialogo</w:t>
      </w:r>
      <w:r>
        <w:rPr>
          <w:rFonts w:ascii="Verdana" w:hAnsi="Verdana" w:cs="Verdana"/>
          <w:color w:val="000000"/>
          <w:u w:color="000000"/>
        </w:rPr>
        <w:t xml:space="preserve"> e del </w:t>
      </w:r>
      <w:r>
        <w:rPr>
          <w:rFonts w:ascii="Verdana" w:hAnsi="Verdana" w:cs="Verdana"/>
          <w:b/>
          <w:bCs/>
          <w:color w:val="000000"/>
          <w:u w:color="000000"/>
        </w:rPr>
        <w:t>confronto tra esseri umani</w:t>
      </w:r>
      <w:r>
        <w:rPr>
          <w:rFonts w:ascii="Verdana" w:hAnsi="Verdana" w:cs="Verdana"/>
          <w:color w:val="000000"/>
          <w:u w:color="000000"/>
        </w:rPr>
        <w:t xml:space="preserve">, elementi che da sempre nutrono </w:t>
      </w:r>
      <w:r>
        <w:rPr>
          <w:rFonts w:ascii="Verdana" w:hAnsi="Verdana" w:cs="Verdana"/>
          <w:b/>
          <w:bCs/>
          <w:color w:val="000000"/>
          <w:u w:color="000000"/>
        </w:rPr>
        <w:t>anima</w:t>
      </w:r>
      <w:r>
        <w:rPr>
          <w:rFonts w:ascii="Verdana" w:hAnsi="Verdana" w:cs="Verdana"/>
          <w:color w:val="000000"/>
          <w:u w:color="000000"/>
        </w:rPr>
        <w:t xml:space="preserve"> e </w:t>
      </w:r>
      <w:r>
        <w:rPr>
          <w:rFonts w:ascii="Verdana" w:hAnsi="Verdana" w:cs="Verdana"/>
          <w:b/>
          <w:bCs/>
          <w:color w:val="000000"/>
          <w:u w:color="000000"/>
        </w:rPr>
        <w:t>corpo</w:t>
      </w:r>
      <w:r>
        <w:rPr>
          <w:rFonts w:ascii="Verdana" w:hAnsi="Verdana" w:cs="Verdana"/>
          <w:color w:val="000000"/>
          <w:u w:color="000000"/>
        </w:rPr>
        <w:t xml:space="preserve">. </w:t>
      </w:r>
      <w:r w:rsidR="007D61FC">
        <w:rPr>
          <w:rFonts w:ascii="Verdana" w:hAnsi="Verdana" w:cs="Verdana"/>
          <w:color w:val="000000"/>
          <w:u w:color="000000"/>
        </w:rPr>
        <w:t xml:space="preserve">Durante </w:t>
      </w:r>
      <w:r w:rsidR="007D61FC" w:rsidRPr="007D61FC">
        <w:rPr>
          <w:rFonts w:ascii="Verdana" w:hAnsi="Verdana" w:cs="Verdana"/>
          <w:b/>
          <w:bCs/>
          <w:color w:val="000000"/>
          <w:u w:color="000000"/>
        </w:rPr>
        <w:t xml:space="preserve">l’opening del 22 aprile </w:t>
      </w:r>
      <w:r w:rsidR="007D61FC">
        <w:rPr>
          <w:rFonts w:ascii="Verdana" w:hAnsi="Verdana" w:cs="Verdana"/>
          <w:color w:val="000000"/>
          <w:u w:color="000000"/>
        </w:rPr>
        <w:t xml:space="preserve">alle ore 18.00 sarà inoltre presentato un </w:t>
      </w:r>
      <w:r w:rsidR="007D61FC" w:rsidRPr="007D61FC">
        <w:rPr>
          <w:rFonts w:ascii="Verdana" w:hAnsi="Verdana" w:cs="Verdana"/>
          <w:i/>
          <w:iCs/>
          <w:color w:val="000000"/>
          <w:u w:color="000000"/>
        </w:rPr>
        <w:t>reading</w:t>
      </w:r>
      <w:r w:rsidR="007D61FC">
        <w:rPr>
          <w:rFonts w:ascii="Verdana" w:hAnsi="Verdana" w:cs="Verdana"/>
          <w:color w:val="000000"/>
          <w:u w:color="000000"/>
        </w:rPr>
        <w:t xml:space="preserve"> accompagnat</w:t>
      </w:r>
      <w:r w:rsidR="00BC6D4F">
        <w:rPr>
          <w:rFonts w:ascii="Verdana" w:hAnsi="Verdana" w:cs="Verdana"/>
          <w:color w:val="000000"/>
          <w:u w:color="000000"/>
        </w:rPr>
        <w:t>o</w:t>
      </w:r>
      <w:bookmarkStart w:id="0" w:name="_GoBack"/>
      <w:bookmarkEnd w:id="0"/>
      <w:r w:rsidR="007D61FC">
        <w:rPr>
          <w:rFonts w:ascii="Verdana" w:hAnsi="Verdana" w:cs="Verdana"/>
          <w:color w:val="000000"/>
          <w:u w:color="000000"/>
        </w:rPr>
        <w:t xml:space="preserve"> da un’improvvisazione totale con sintetizzatori del dj </w:t>
      </w:r>
      <w:r w:rsidR="007D61FC" w:rsidRPr="007D61FC">
        <w:rPr>
          <w:rFonts w:ascii="Verdana" w:hAnsi="Verdana" w:cs="Verdana"/>
          <w:b/>
          <w:bCs/>
          <w:color w:val="000000"/>
          <w:u w:color="000000"/>
        </w:rPr>
        <w:t>HUMANBEING</w:t>
      </w:r>
      <w:r w:rsidR="007D61FC">
        <w:rPr>
          <w:rFonts w:ascii="Verdana" w:hAnsi="Verdana" w:cs="Verdana"/>
          <w:color w:val="000000"/>
          <w:u w:color="000000"/>
        </w:rPr>
        <w:t xml:space="preserve">. </w:t>
      </w:r>
    </w:p>
    <w:p w14:paraId="4A956055" w14:textId="77777777" w:rsidR="007D61FC" w:rsidRDefault="007D61FC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</w:p>
    <w:p w14:paraId="507F106E" w14:textId="0EEE6DE4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>Polaroid presenta gli scatti di </w:t>
      </w:r>
      <w:r w:rsidRPr="0006156C">
        <w:rPr>
          <w:rFonts w:ascii="Verdana" w:hAnsi="Verdana" w:cs="Verdana"/>
          <w:b/>
          <w:bCs/>
          <w:color w:val="000000"/>
          <w:u w:color="000000"/>
        </w:rPr>
        <w:t>Manuele Geromini</w:t>
      </w:r>
      <w:r>
        <w:rPr>
          <w:rFonts w:ascii="Verdana" w:hAnsi="Verdana" w:cs="Verdana"/>
          <w:color w:val="000000"/>
          <w:u w:color="000000"/>
        </w:rPr>
        <w:t>, fotografo di moda e ritrattista che attualmente vive e lavora in Francia</w:t>
      </w:r>
      <w:r w:rsidR="0006156C">
        <w:rPr>
          <w:rFonts w:ascii="Verdana" w:hAnsi="Verdana" w:cs="Verdana"/>
          <w:color w:val="000000"/>
          <w:u w:color="000000"/>
        </w:rPr>
        <w:t>,</w:t>
      </w:r>
      <w:r>
        <w:rPr>
          <w:rFonts w:ascii="Verdana" w:hAnsi="Verdana" w:cs="Verdana"/>
          <w:color w:val="000000"/>
          <w:u w:color="000000"/>
        </w:rPr>
        <w:t xml:space="preserve"> e nasce dalla collaborazione tra </w:t>
      </w:r>
      <w:r w:rsidRPr="002614D5">
        <w:rPr>
          <w:rFonts w:ascii="Verdana" w:hAnsi="Verdana" w:cs="Verdana"/>
          <w:b/>
          <w:bCs/>
          <w:color w:val="000000"/>
          <w:u w:color="000000"/>
        </w:rPr>
        <w:t>Barbara Braghittoni</w:t>
      </w:r>
      <w:r>
        <w:rPr>
          <w:rFonts w:ascii="Verdana" w:hAnsi="Verdana" w:cs="Verdana"/>
          <w:color w:val="000000"/>
          <w:u w:color="000000"/>
        </w:rPr>
        <w:t xml:space="preserve"> e </w:t>
      </w:r>
      <w:r w:rsidRPr="002614D5">
        <w:rPr>
          <w:rFonts w:ascii="Verdana" w:hAnsi="Verdana" w:cs="Verdana"/>
          <w:b/>
          <w:bCs/>
          <w:color w:val="000000"/>
          <w:u w:color="000000"/>
        </w:rPr>
        <w:t>Carlo Primieri</w:t>
      </w:r>
      <w:r>
        <w:rPr>
          <w:rFonts w:ascii="Verdana" w:hAnsi="Verdana" w:cs="Verdana"/>
          <w:color w:val="000000"/>
          <w:u w:color="000000"/>
        </w:rPr>
        <w:t>, gallerista del fotografo.</w:t>
      </w:r>
    </w:p>
    <w:p w14:paraId="35A61B76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>Configurandosi come una selezione di immagini estratte dalla propria produzione, il lavoro di Geromini è pensato come un lungo percorso unitario, al quale si aggiunge di volta in volta un elemento o più.</w:t>
      </w:r>
    </w:p>
    <w:p w14:paraId="40784CFE" w14:textId="77777777" w:rsidR="00FF3A6F" w:rsidRDefault="00FF3A6F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noProof/>
          <w:color w:val="000000"/>
          <w:u w:color="000000"/>
          <w:lang w:eastAsia="it-IT"/>
        </w:rPr>
        <w:drawing>
          <wp:anchor distT="0" distB="0" distL="114300" distR="114300" simplePos="0" relativeHeight="251658240" behindDoc="0" locked="0" layoutInCell="1" allowOverlap="1" wp14:anchorId="7CE184AC" wp14:editId="72ABC1BA">
            <wp:simplePos x="0" y="0"/>
            <wp:positionH relativeFrom="column">
              <wp:posOffset>3810</wp:posOffset>
            </wp:positionH>
            <wp:positionV relativeFrom="paragraph">
              <wp:posOffset>177800</wp:posOffset>
            </wp:positionV>
            <wp:extent cx="3653790" cy="2938780"/>
            <wp:effectExtent l="0" t="0" r="3810" b="7620"/>
            <wp:wrapSquare wrapText="bothSides"/>
            <wp:docPr id="5" name="Immagine 5" descr="Macintosh HD:Users:culturalia2:Desktop: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ulturalia2:Desktop:img2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E7EEB" w14:textId="2EA06C54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>In </w:t>
      </w:r>
      <w:r w:rsidRPr="0006156C">
        <w:rPr>
          <w:rFonts w:ascii="Verdana" w:hAnsi="Verdana" w:cs="Verdana"/>
          <w:i/>
          <w:iCs/>
          <w:color w:val="000000"/>
          <w:u w:color="000000"/>
        </w:rPr>
        <w:t>Polaroid</w:t>
      </w:r>
      <w:r>
        <w:rPr>
          <w:rFonts w:ascii="Verdana" w:hAnsi="Verdana" w:cs="Verdana"/>
          <w:color w:val="000000"/>
          <w:u w:color="000000"/>
        </w:rPr>
        <w:t>, attraverso la famosa macchina fotografica istantanea, il fotografo plasma il tempo come materia fissando</w:t>
      </w:r>
      <w:r w:rsidR="0006156C">
        <w:rPr>
          <w:rFonts w:ascii="Verdana" w:hAnsi="Verdana" w:cs="Verdana"/>
          <w:color w:val="000000"/>
          <w:u w:color="000000"/>
        </w:rPr>
        <w:t xml:space="preserve"> </w:t>
      </w:r>
      <w:r>
        <w:rPr>
          <w:rFonts w:ascii="Verdana" w:hAnsi="Verdana" w:cs="Verdana"/>
          <w:color w:val="000000"/>
          <w:u w:color="000000"/>
        </w:rPr>
        <w:t>l’attimo in un’</w:t>
      </w:r>
      <w:r>
        <w:rPr>
          <w:rFonts w:ascii="Verdana" w:hAnsi="Verdana" w:cs="Verdana"/>
          <w:b/>
          <w:bCs/>
          <w:color w:val="000000"/>
          <w:u w:color="000000"/>
        </w:rPr>
        <w:t>unione tra coscienza e realtà</w:t>
      </w:r>
      <w:r>
        <w:rPr>
          <w:rFonts w:ascii="Verdana" w:hAnsi="Verdana" w:cs="Verdana"/>
          <w:color w:val="000000"/>
          <w:u w:color="000000"/>
        </w:rPr>
        <w:t xml:space="preserve">, invitandoci a una condivisione. A differenza della pellicola, infatti, la polaroid svela immediatamente la </w:t>
      </w:r>
      <w:r>
        <w:rPr>
          <w:rFonts w:ascii="Verdana" w:hAnsi="Verdana" w:cs="Verdana"/>
          <w:b/>
          <w:bCs/>
          <w:color w:val="000000"/>
          <w:u w:color="000000"/>
        </w:rPr>
        <w:t>magia dello scatto</w:t>
      </w:r>
      <w:r>
        <w:rPr>
          <w:rFonts w:ascii="Verdana" w:hAnsi="Verdana" w:cs="Verdana"/>
          <w:color w:val="000000"/>
          <w:u w:color="000000"/>
        </w:rPr>
        <w:t xml:space="preserve"> e consente al fotografo di avere un controllo quasi totale sulla messa in scena, in modo tale da lavorare con più precisione nelle tecniche di multi esposizione e texture. In particolare, la doppia esposizione permette a Geromini di osservare un’immagine conosciuta e abbinarla ad una imprevista, lasciandolo sempre lontano dal momento presente, sempre irraggiungibile dall’immagine.</w:t>
      </w:r>
    </w:p>
    <w:p w14:paraId="0B9A8D25" w14:textId="212B34E6" w:rsidR="002614D5" w:rsidRPr="0006156C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i/>
          <w:iCs/>
          <w:color w:val="000000"/>
          <w:u w:color="000000"/>
        </w:rPr>
      </w:pPr>
      <w:r>
        <w:rPr>
          <w:rFonts w:ascii="Verdana" w:hAnsi="Verdana" w:cs="Verdana"/>
          <w:i/>
          <w:iCs/>
          <w:color w:val="000000"/>
          <w:u w:color="000000"/>
        </w:rPr>
        <w:t xml:space="preserve">"Interpreto la fotografia come creazione di immagini sacre. Non in termini religiosi, ma assoluti, non come rappresentazione o tentativo di condurre al reale, ma di trascenderlo, renderlo molle, pieghevole al sentire interiore - </w:t>
      </w:r>
      <w:r>
        <w:rPr>
          <w:rFonts w:ascii="Verdana" w:hAnsi="Verdana" w:cs="Verdana"/>
          <w:color w:val="000000"/>
          <w:u w:color="000000"/>
        </w:rPr>
        <w:t>afferma il fotografo</w:t>
      </w:r>
      <w:r>
        <w:rPr>
          <w:rFonts w:ascii="Verdana" w:hAnsi="Verdana" w:cs="Verdana"/>
          <w:i/>
          <w:iCs/>
          <w:color w:val="000000"/>
          <w:u w:color="000000"/>
        </w:rPr>
        <w:t xml:space="preserve"> - La poesia non serve a nulla se non a nutrire i nostri cuori”. </w:t>
      </w:r>
      <w:r>
        <w:rPr>
          <w:rFonts w:ascii="Verdana" w:hAnsi="Verdana" w:cs="Verdana"/>
          <w:color w:val="000000"/>
          <w:u w:color="000000"/>
        </w:rPr>
        <w:t xml:space="preserve">Alla mostra saranno esposti </w:t>
      </w:r>
      <w:r w:rsidRPr="0006156C">
        <w:rPr>
          <w:rFonts w:ascii="Verdana" w:hAnsi="Verdana" w:cs="Verdana"/>
          <w:b/>
          <w:bCs/>
          <w:color w:val="000000"/>
          <w:u w:color="000000"/>
        </w:rPr>
        <w:t>lavori in polaroid</w:t>
      </w:r>
      <w:r>
        <w:rPr>
          <w:rFonts w:ascii="Verdana" w:hAnsi="Verdana" w:cs="Verdana"/>
          <w:color w:val="000000"/>
          <w:u w:color="000000"/>
        </w:rPr>
        <w:t xml:space="preserve"> di medio e piccolo formato in originale e riproduzioni in copia unica in medie e grandi dimensioni.</w:t>
      </w:r>
      <w:r w:rsidR="00B97924">
        <w:rPr>
          <w:rFonts w:ascii="Verdana" w:hAnsi="Verdana" w:cs="Verdana"/>
          <w:color w:val="000000"/>
          <w:u w:color="000000"/>
        </w:rPr>
        <w:t xml:space="preserve"> </w:t>
      </w:r>
    </w:p>
    <w:p w14:paraId="43256EB3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val="single" w:color="000000"/>
        </w:rPr>
      </w:pPr>
    </w:p>
    <w:p w14:paraId="0E14B3F4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val="single" w:color="000000"/>
        </w:rPr>
      </w:pPr>
      <w:r>
        <w:rPr>
          <w:rFonts w:ascii="Verdana" w:hAnsi="Verdana" w:cs="Verdana"/>
          <w:b/>
          <w:bCs/>
          <w:color w:val="000000"/>
          <w:u w:val="single" w:color="000000"/>
        </w:rPr>
        <w:t>BIO DI MANUELE GEROMINI</w:t>
      </w:r>
    </w:p>
    <w:p w14:paraId="4B4852D5" w14:textId="3D3ABA05" w:rsidR="002614D5" w:rsidRDefault="00BC6D4F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hyperlink r:id="rId8" w:history="1">
        <w:r w:rsidR="002614D5">
          <w:rPr>
            <w:rFonts w:ascii="Verdana" w:hAnsi="Verdana" w:cs="Verdana"/>
            <w:color w:val="000000"/>
            <w:u w:val="single" w:color="000000"/>
          </w:rPr>
          <w:t>Manuele Geromini</w:t>
        </w:r>
      </w:hyperlink>
      <w:r w:rsidR="002614D5">
        <w:rPr>
          <w:rFonts w:ascii="Verdana" w:hAnsi="Verdana" w:cs="Verdana"/>
          <w:color w:val="000000"/>
          <w:u w:color="000000"/>
        </w:rPr>
        <w:t xml:space="preserve"> inizia a interessarsi di fotografia durante gli studi universitari, collaborando con un artista novarese dal quale apprende il potenziale artistico insito nella disciplina fotografica. Da allora inizia un </w:t>
      </w:r>
      <w:r w:rsidR="002614D5">
        <w:rPr>
          <w:rFonts w:ascii="Verdana" w:hAnsi="Verdana" w:cs="Verdana"/>
          <w:color w:val="000000"/>
          <w:u w:color="000000"/>
        </w:rPr>
        <w:lastRenderedPageBreak/>
        <w:t>percorso di stampo autodidatta che ancora perdura. Nel 1996 lavora per i </w:t>
      </w:r>
      <w:r w:rsidR="002614D5" w:rsidRPr="0006156C">
        <w:rPr>
          <w:rFonts w:ascii="Verdana" w:hAnsi="Verdana" w:cs="Verdana"/>
          <w:b/>
          <w:bCs/>
          <w:color w:val="000000"/>
          <w:u w:color="000000"/>
        </w:rPr>
        <w:t>F.lli Alinari</w:t>
      </w:r>
      <w:r w:rsidR="002614D5">
        <w:rPr>
          <w:rFonts w:ascii="Verdana" w:hAnsi="Verdana" w:cs="Verdana"/>
          <w:color w:val="000000"/>
          <w:u w:color="000000"/>
        </w:rPr>
        <w:t xml:space="preserve"> di Firenze come direttore e ritrattista nella mostra “</w:t>
      </w:r>
      <w:r w:rsidR="002614D5" w:rsidRPr="0006156C">
        <w:rPr>
          <w:rFonts w:ascii="Verdana" w:hAnsi="Verdana" w:cs="Verdana"/>
          <w:i/>
          <w:iCs/>
          <w:color w:val="000000"/>
          <w:u w:color="000000"/>
        </w:rPr>
        <w:t>L’io e il suo doppio</w:t>
      </w:r>
      <w:r w:rsidR="002614D5">
        <w:rPr>
          <w:rFonts w:ascii="Verdana" w:hAnsi="Verdana" w:cs="Verdana"/>
          <w:color w:val="000000"/>
          <w:u w:color="000000"/>
        </w:rPr>
        <w:t xml:space="preserve">” svoltasi al </w:t>
      </w:r>
      <w:r w:rsidR="0006156C">
        <w:rPr>
          <w:rFonts w:ascii="Verdana" w:hAnsi="Verdana" w:cs="Verdana"/>
          <w:color w:val="000000"/>
          <w:u w:color="000000"/>
        </w:rPr>
        <w:t>C</w:t>
      </w:r>
      <w:r w:rsidR="002614D5">
        <w:rPr>
          <w:rFonts w:ascii="Verdana" w:hAnsi="Verdana" w:cs="Verdana"/>
          <w:color w:val="000000"/>
          <w:u w:color="000000"/>
        </w:rPr>
        <w:t xml:space="preserve">astello Sforzesco di Milano. Nel 2002 si trasferisce a </w:t>
      </w:r>
      <w:r w:rsidR="002614D5" w:rsidRPr="0006156C">
        <w:rPr>
          <w:rFonts w:ascii="Verdana" w:hAnsi="Verdana" w:cs="Verdana"/>
          <w:b/>
          <w:bCs/>
          <w:color w:val="000000"/>
          <w:u w:color="000000"/>
        </w:rPr>
        <w:t>Parigi</w:t>
      </w:r>
      <w:r w:rsidR="002614D5">
        <w:rPr>
          <w:rFonts w:ascii="Verdana" w:hAnsi="Verdana" w:cs="Verdana"/>
          <w:color w:val="000000"/>
          <w:u w:color="000000"/>
        </w:rPr>
        <w:t>. Per circa dieci anni lavora in coppia con </w:t>
      </w:r>
      <w:r w:rsidR="002614D5" w:rsidRPr="0006156C">
        <w:rPr>
          <w:rFonts w:ascii="Verdana" w:hAnsi="Verdana" w:cs="Verdana"/>
          <w:b/>
          <w:bCs/>
          <w:color w:val="000000"/>
          <w:u w:color="000000"/>
        </w:rPr>
        <w:t>Laura Villa Baroncelli</w:t>
      </w:r>
      <w:r w:rsidR="002614D5">
        <w:rPr>
          <w:rFonts w:ascii="Verdana" w:hAnsi="Verdana" w:cs="Verdana"/>
          <w:color w:val="000000"/>
          <w:u w:color="000000"/>
        </w:rPr>
        <w:t xml:space="preserve"> dedicandosi alla moda e alla ritrattistica, pubblicando su riviste come </w:t>
      </w:r>
      <w:r w:rsidR="002614D5" w:rsidRPr="0006156C">
        <w:rPr>
          <w:rFonts w:ascii="Verdana" w:hAnsi="Verdana" w:cs="Verdana"/>
          <w:b/>
          <w:bCs/>
          <w:color w:val="000000"/>
          <w:u w:color="000000"/>
        </w:rPr>
        <w:t>“Vogue”, “Le Monde”, “Interview”, “GQ”.</w:t>
      </w:r>
      <w:r w:rsidR="002614D5">
        <w:rPr>
          <w:rFonts w:ascii="Verdana" w:hAnsi="Verdana" w:cs="Verdana"/>
          <w:color w:val="000000"/>
          <w:u w:color="000000"/>
        </w:rPr>
        <w:t xml:space="preserve"> Dal 2016 si dedica a un percorso estetico scevro da commissioni e orientamenti editoriali. Da circa due anni espone i propri lavori pubblicandoli su riviste d’arte. Vive e lavora a Pau (Francia). Ha esposto all’Atelier Viandanti, Lugano; Guardia Sanframondi, Festival Vinarie, Francia; The Ermitage, Giacarta, Indonesia; Espace Clevel, Parigi; Biblioteca Casa Professa, Palermo.</w:t>
      </w:r>
    </w:p>
    <w:p w14:paraId="309EA240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</w:p>
    <w:p w14:paraId="50C3482B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val="single" w:color="000000"/>
        </w:rPr>
      </w:pPr>
      <w:r>
        <w:rPr>
          <w:rFonts w:ascii="Verdana" w:hAnsi="Verdana" w:cs="Verdana"/>
          <w:b/>
          <w:bCs/>
          <w:color w:val="000000"/>
          <w:u w:val="single" w:color="000000"/>
        </w:rPr>
        <w:t>RADIO TRASTEVERE GALLERY</w:t>
      </w:r>
    </w:p>
    <w:p w14:paraId="6EB46812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>Radio Trastevere Gallery nasce nel 2021 ed è diretta da Sasha Caterina. Non solo atelier e galleria d'arte, Radio Trastevere Gallery ospiterà la stessa Web Radio Trastevere con un nuovo concetto di news e talk show. </w:t>
      </w:r>
    </w:p>
    <w:p w14:paraId="1A095B33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 xml:space="preserve">Radio Trastevere è l'hot spot hub dove gli artisti possono incontrarsi, fare brainstorming, produrre arte, canzoni e tanto altro. </w:t>
      </w:r>
    </w:p>
    <w:p w14:paraId="73FC734A" w14:textId="61EE5848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 xml:space="preserve">L'atelier/galleria </w:t>
      </w:r>
      <w:proofErr w:type="gramStart"/>
      <w:r>
        <w:rPr>
          <w:rFonts w:ascii="Verdana" w:hAnsi="Verdana" w:cs="Verdana"/>
          <w:color w:val="000000"/>
          <w:u w:color="000000"/>
        </w:rPr>
        <w:t>è</w:t>
      </w:r>
      <w:proofErr w:type="gramEnd"/>
      <w:r>
        <w:rPr>
          <w:rFonts w:ascii="Verdana" w:hAnsi="Verdana" w:cs="Verdana"/>
          <w:color w:val="000000"/>
          <w:u w:color="000000"/>
        </w:rPr>
        <w:t xml:space="preserve"> arri</w:t>
      </w:r>
      <w:r w:rsidR="0006156C">
        <w:rPr>
          <w:rFonts w:ascii="Verdana" w:hAnsi="Verdana" w:cs="Verdana"/>
          <w:color w:val="000000"/>
          <w:u w:color="000000"/>
        </w:rPr>
        <w:t>c</w:t>
      </w:r>
      <w:r>
        <w:rPr>
          <w:rFonts w:ascii="Verdana" w:hAnsi="Verdana" w:cs="Verdana"/>
          <w:color w:val="000000"/>
          <w:u w:color="000000"/>
        </w:rPr>
        <w:t>chita da un affascinante giardino, uno spazio aperto che ospita servizi fotografici e vernissage.</w:t>
      </w:r>
    </w:p>
    <w:p w14:paraId="36DFCDD4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u w:color="000000"/>
        </w:rPr>
      </w:pPr>
    </w:p>
    <w:p w14:paraId="42E7FFE1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u w:color="000000"/>
        </w:rPr>
      </w:pPr>
    </w:p>
    <w:p w14:paraId="5950279D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val="single" w:color="000000"/>
        </w:rPr>
      </w:pPr>
      <w:r>
        <w:rPr>
          <w:rFonts w:ascii="Verdana" w:hAnsi="Verdana" w:cs="Verdana"/>
          <w:b/>
          <w:bCs/>
          <w:color w:val="000000"/>
          <w:u w:val="single" w:color="000000"/>
        </w:rPr>
        <w:t>INFO UTILI</w:t>
      </w:r>
    </w:p>
    <w:p w14:paraId="730C99CF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</w:p>
    <w:p w14:paraId="457589FE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>Fuori Catalogo. Wandering Pop Up Art Exhibition</w:t>
      </w:r>
    </w:p>
    <w:p w14:paraId="493BAF69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 xml:space="preserve">Mostra </w:t>
      </w:r>
      <w:r>
        <w:rPr>
          <w:rFonts w:ascii="Verdana" w:hAnsi="Verdana" w:cs="Verdana"/>
          <w:b/>
          <w:bCs/>
          <w:i/>
          <w:iCs/>
          <w:color w:val="000000"/>
          <w:u w:color="000000"/>
        </w:rPr>
        <w:t>Polaroid</w:t>
      </w:r>
      <w:r>
        <w:rPr>
          <w:rFonts w:ascii="Verdana" w:hAnsi="Verdana" w:cs="Verdana"/>
          <w:b/>
          <w:bCs/>
          <w:color w:val="000000"/>
          <w:u w:color="000000"/>
        </w:rPr>
        <w:t xml:space="preserve"> di Manuele Geromini</w:t>
      </w:r>
    </w:p>
    <w:p w14:paraId="11C53CB1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>Dal 22 al 28 aprile 2022</w:t>
      </w:r>
    </w:p>
    <w:p w14:paraId="56B61B34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>Radio Trastevere Gallery, Via Natale del Grande 21, Roma</w:t>
      </w:r>
    </w:p>
    <w:p w14:paraId="233E8FFB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 xml:space="preserve">Orari: </w:t>
      </w:r>
      <w:r>
        <w:rPr>
          <w:rFonts w:ascii="Verdana" w:hAnsi="Verdana" w:cs="Verdana"/>
          <w:b/>
          <w:bCs/>
          <w:color w:val="000000"/>
          <w:u w:color="000000"/>
        </w:rPr>
        <w:t>dalle 15 alle 20</w:t>
      </w:r>
      <w:r>
        <w:rPr>
          <w:rFonts w:ascii="Verdana" w:hAnsi="Verdana" w:cs="Verdana"/>
          <w:color w:val="000000"/>
          <w:u w:color="000000"/>
        </w:rPr>
        <w:t xml:space="preserve"> – </w:t>
      </w:r>
      <w:r>
        <w:rPr>
          <w:rFonts w:ascii="Verdana" w:hAnsi="Verdana" w:cs="Verdana"/>
          <w:b/>
          <w:bCs/>
          <w:color w:val="000000"/>
          <w:u w:color="000000"/>
        </w:rPr>
        <w:t>opening ore 18</w:t>
      </w:r>
    </w:p>
    <w:p w14:paraId="32264DDA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>Ingresso gratuito</w:t>
      </w:r>
    </w:p>
    <w:p w14:paraId="02856A7B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</w:p>
    <w:p w14:paraId="5352B2B2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>Contatti</w:t>
      </w:r>
      <w:r>
        <w:rPr>
          <w:rFonts w:ascii="Verdana" w:hAnsi="Verdana" w:cs="Verdana"/>
          <w:color w:val="000000"/>
          <w:u w:color="000000"/>
        </w:rPr>
        <w:t>: 339 7450018</w:t>
      </w:r>
    </w:p>
    <w:p w14:paraId="269E317B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</w:p>
    <w:p w14:paraId="1DDD0BDC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</w:p>
    <w:p w14:paraId="441CB809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 xml:space="preserve">UFFICIO STAMPA </w:t>
      </w:r>
    </w:p>
    <w:p w14:paraId="1CCD0531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000000"/>
          <w:u w:color="000000"/>
        </w:rPr>
      </w:pPr>
      <w:r>
        <w:rPr>
          <w:rFonts w:ascii="Verdana" w:hAnsi="Verdana" w:cs="Verdana"/>
          <w:b/>
          <w:bCs/>
          <w:color w:val="000000"/>
          <w:u w:color="000000"/>
        </w:rPr>
        <w:t>CULTURALIA DI NORMA WALTMANN</w:t>
      </w:r>
    </w:p>
    <w:p w14:paraId="004CED11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Cambria" w:hAnsi="Cambria" w:cs="Cambria"/>
          <w:b/>
          <w:bCs/>
          <w:color w:val="000000"/>
          <w:u w:color="000000"/>
        </w:rPr>
      </w:pPr>
    </w:p>
    <w:p w14:paraId="222F447F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Cambria" w:hAnsi="Cambria" w:cs="Cambria"/>
          <w:color w:val="000000"/>
          <w:u w:color="000000"/>
        </w:rPr>
      </w:pPr>
      <w:r>
        <w:rPr>
          <w:rFonts w:ascii="Cambria" w:hAnsi="Cambria" w:cs="Cambria"/>
          <w:noProof/>
          <w:color w:val="000000"/>
          <w:u w:color="000000"/>
          <w:lang w:eastAsia="it-IT"/>
        </w:rPr>
        <w:drawing>
          <wp:inline distT="0" distB="0" distL="0" distR="0" wp14:anchorId="4233F787" wp14:editId="5EABD2BA">
            <wp:extent cx="901700" cy="6477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9322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Cambria" w:hAnsi="Cambria" w:cs="Cambria"/>
          <w:color w:val="000000"/>
          <w:u w:color="000000"/>
        </w:rPr>
      </w:pPr>
    </w:p>
    <w:p w14:paraId="29103CCB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 xml:space="preserve">051 6569105 - 392 2527126 </w:t>
      </w:r>
      <w:r>
        <w:rPr>
          <w:rFonts w:ascii="Verdana" w:hAnsi="Verdana" w:cs="Verdana"/>
          <w:color w:val="000000"/>
          <w:u w:color="000000"/>
        </w:rPr>
        <w:tab/>
      </w:r>
      <w:r>
        <w:rPr>
          <w:rFonts w:ascii="Verdana" w:hAnsi="Verdana" w:cs="Verdana"/>
          <w:color w:val="000000"/>
          <w:u w:color="000000"/>
        </w:rPr>
        <w:tab/>
      </w:r>
    </w:p>
    <w:p w14:paraId="6EF90F7C" w14:textId="77777777" w:rsidR="002614D5" w:rsidRDefault="00BC6D4F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hyperlink r:id="rId10" w:history="1">
        <w:r w:rsidR="002614D5">
          <w:rPr>
            <w:rFonts w:ascii="Verdana" w:hAnsi="Verdana" w:cs="Verdana"/>
            <w:color w:val="0000FF"/>
            <w:u w:val="single" w:color="0000FF"/>
          </w:rPr>
          <w:t>info@culturaliart.com</w:t>
        </w:r>
      </w:hyperlink>
      <w:r w:rsidR="002614D5">
        <w:rPr>
          <w:rFonts w:ascii="Verdana" w:hAnsi="Verdana" w:cs="Verdana"/>
          <w:color w:val="000000"/>
          <w:u w:color="000000"/>
        </w:rPr>
        <w:t xml:space="preserve">  | </w:t>
      </w:r>
      <w:hyperlink r:id="rId11" w:history="1">
        <w:r w:rsidR="002614D5">
          <w:rPr>
            <w:rFonts w:ascii="Verdana" w:hAnsi="Verdana" w:cs="Verdana"/>
            <w:color w:val="0000FF"/>
            <w:u w:val="single" w:color="0000FF"/>
          </w:rPr>
          <w:t>www.culturaliart.com</w:t>
        </w:r>
      </w:hyperlink>
      <w:r w:rsidR="002614D5">
        <w:rPr>
          <w:rFonts w:ascii="Verdana" w:hAnsi="Verdana" w:cs="Verdana"/>
          <w:color w:val="000000"/>
          <w:u w:color="000000"/>
        </w:rPr>
        <w:t xml:space="preserve"> </w:t>
      </w:r>
    </w:p>
    <w:p w14:paraId="63D3FCC9" w14:textId="77777777" w:rsidR="002614D5" w:rsidRDefault="002614D5" w:rsidP="002614D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u w:color="000000"/>
        </w:rPr>
      </w:pPr>
      <w:r>
        <w:rPr>
          <w:rFonts w:ascii="Verdana" w:hAnsi="Verdana" w:cs="Verdana"/>
          <w:color w:val="000000"/>
          <w:u w:color="000000"/>
        </w:rPr>
        <w:t xml:space="preserve">Facebook: </w:t>
      </w:r>
      <w:hyperlink r:id="rId12" w:history="1">
        <w:r>
          <w:rPr>
            <w:rFonts w:ascii="Verdana" w:hAnsi="Verdana" w:cs="Verdana"/>
            <w:color w:val="0000FF"/>
            <w:u w:val="single" w:color="0000FF"/>
          </w:rPr>
          <w:t>Culturalia</w:t>
        </w:r>
      </w:hyperlink>
      <w:r>
        <w:rPr>
          <w:rFonts w:ascii="Verdana" w:hAnsi="Verdana" w:cs="Verdana"/>
          <w:color w:val="000000"/>
          <w:u w:color="000000"/>
        </w:rPr>
        <w:t xml:space="preserve"> | Instagram: </w:t>
      </w:r>
      <w:hyperlink r:id="rId13" w:history="1">
        <w:r>
          <w:rPr>
            <w:rFonts w:ascii="Verdana" w:hAnsi="Verdana" w:cs="Verdana"/>
            <w:color w:val="0000FF"/>
            <w:u w:val="single" w:color="0000FF"/>
          </w:rPr>
          <w:t>Culturalia_comunicare_arte</w:t>
        </w:r>
      </w:hyperlink>
    </w:p>
    <w:p w14:paraId="569584DC" w14:textId="77777777" w:rsidR="0015631D" w:rsidRDefault="002614D5" w:rsidP="002614D5">
      <w:r>
        <w:rPr>
          <w:rFonts w:ascii="Verdana" w:hAnsi="Verdana" w:cs="Verdana"/>
          <w:color w:val="000000"/>
          <w:u w:color="000000"/>
        </w:rPr>
        <w:t xml:space="preserve">Linkedin: </w:t>
      </w:r>
      <w:hyperlink r:id="rId14" w:history="1">
        <w:r>
          <w:rPr>
            <w:rFonts w:ascii="Verdana" w:hAnsi="Verdana" w:cs="Verdana"/>
            <w:color w:val="0000FF"/>
            <w:u w:val="single" w:color="0000FF"/>
          </w:rPr>
          <w:t>Culturalia di Norma Waltmann</w:t>
        </w:r>
      </w:hyperlink>
      <w:r>
        <w:rPr>
          <w:rFonts w:ascii="Verdana" w:hAnsi="Verdana" w:cs="Verdana"/>
          <w:color w:val="000000"/>
          <w:u w:color="000000"/>
        </w:rPr>
        <w:t xml:space="preserve"> | Youtube: </w:t>
      </w:r>
      <w:hyperlink r:id="rId15" w:history="1">
        <w:r>
          <w:rPr>
            <w:rFonts w:ascii="Verdana" w:hAnsi="Verdana" w:cs="Verdana"/>
            <w:color w:val="0000FF"/>
            <w:u w:val="single" w:color="0000FF"/>
          </w:rPr>
          <w:t>Culturalia</w:t>
        </w:r>
      </w:hyperlink>
    </w:p>
    <w:sectPr w:rsidR="0015631D" w:rsidSect="0072205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D5"/>
    <w:rsid w:val="0006156C"/>
    <w:rsid w:val="0015631D"/>
    <w:rsid w:val="002614D5"/>
    <w:rsid w:val="002B2C4E"/>
    <w:rsid w:val="00722051"/>
    <w:rsid w:val="007D61FC"/>
    <w:rsid w:val="00B97924"/>
    <w:rsid w:val="00BC6D4F"/>
    <w:rsid w:val="00D75A2B"/>
    <w:rsid w:val="00FF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4657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3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F3A6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3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F3A6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ulturaliart.com" TargetMode="External"/><Relationship Id="rId12" Type="http://schemas.openxmlformats.org/officeDocument/2006/relationships/hyperlink" Target="https://www.facebook.com/Culturalia" TargetMode="External"/><Relationship Id="rId13" Type="http://schemas.openxmlformats.org/officeDocument/2006/relationships/hyperlink" Target="https://www.instagram.com/culturalia_comunicare_arte" TargetMode="External"/><Relationship Id="rId14" Type="http://schemas.openxmlformats.org/officeDocument/2006/relationships/hyperlink" Target="https://www.linkedin.com/company/culturalia-di-norma-waltmann/" TargetMode="External"/><Relationship Id="rId15" Type="http://schemas.openxmlformats.org/officeDocument/2006/relationships/hyperlink" Target="https://www.youtube.com/channel/UCdZuj5-r-Q_Q8QZujiw0_-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manuelegeromini.com/" TargetMode="External"/><Relationship Id="rId9" Type="http://schemas.openxmlformats.org/officeDocument/2006/relationships/image" Target="media/image4.png"/><Relationship Id="rId10" Type="http://schemas.openxmlformats.org/officeDocument/2006/relationships/hyperlink" Target="mailto:info@culturaliart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715</Words>
  <Characters>4081</Characters>
  <Application>Microsoft Macintosh Word</Application>
  <DocSecurity>0</DocSecurity>
  <Lines>34</Lines>
  <Paragraphs>9</Paragraphs>
  <ScaleCrop>false</ScaleCrop>
  <Company/>
  <LinksUpToDate>false</LinksUpToDate>
  <CharactersWithSpaces>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</cp:lastModifiedBy>
  <cp:revision>8</cp:revision>
  <dcterms:created xsi:type="dcterms:W3CDTF">2022-03-29T10:21:00Z</dcterms:created>
  <dcterms:modified xsi:type="dcterms:W3CDTF">2022-04-05T09:53:00Z</dcterms:modified>
</cp:coreProperties>
</file>