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EF95" w14:textId="498648BE" w:rsidR="0071387E" w:rsidRDefault="0071387E"/>
    <w:p w14:paraId="7CAF1684" w14:textId="4167652F" w:rsidR="00E66AA2" w:rsidRPr="000C5A20" w:rsidRDefault="00E66AA2" w:rsidP="00E66AA2">
      <w:pPr>
        <w:pStyle w:val="CorpoA"/>
        <w:jc w:val="right"/>
        <w:rPr>
          <w:rFonts w:ascii="Arial" w:eastAsia="Arial Narrow" w:hAnsi="Arial" w:cs="Arial"/>
          <w:sz w:val="14"/>
          <w:szCs w:val="14"/>
          <w:u w:color="424242"/>
        </w:rPr>
      </w:pPr>
      <w:r w:rsidRPr="000C5A20">
        <w:rPr>
          <w:rFonts w:ascii="Arial" w:hAnsi="Arial" w:cs="Arial"/>
          <w:sz w:val="14"/>
          <w:szCs w:val="14"/>
          <w:u w:color="424242"/>
        </w:rPr>
        <w:t xml:space="preserve">comunicato stampa </w:t>
      </w:r>
      <w:r>
        <w:rPr>
          <w:rFonts w:ascii="Arial" w:hAnsi="Arial" w:cs="Arial"/>
          <w:sz w:val="14"/>
          <w:szCs w:val="14"/>
          <w:u w:color="424242"/>
        </w:rPr>
        <w:t>01</w:t>
      </w:r>
      <w:r w:rsidR="00CB4FC5">
        <w:rPr>
          <w:rFonts w:ascii="Arial" w:hAnsi="Arial" w:cs="Arial"/>
          <w:sz w:val="14"/>
          <w:szCs w:val="14"/>
          <w:u w:color="424242"/>
        </w:rPr>
        <w:t>7</w:t>
      </w:r>
      <w:r w:rsidRPr="000C5A20">
        <w:rPr>
          <w:rFonts w:ascii="Arial" w:hAnsi="Arial" w:cs="Arial"/>
          <w:sz w:val="14"/>
          <w:szCs w:val="14"/>
          <w:u w:color="424242"/>
        </w:rPr>
        <w:t>.0</w:t>
      </w:r>
      <w:r>
        <w:rPr>
          <w:rFonts w:ascii="Arial" w:hAnsi="Arial" w:cs="Arial"/>
          <w:sz w:val="14"/>
          <w:szCs w:val="14"/>
          <w:u w:color="424242"/>
        </w:rPr>
        <w:t>7</w:t>
      </w:r>
      <w:r w:rsidRPr="000C5A20">
        <w:rPr>
          <w:rFonts w:ascii="Arial" w:hAnsi="Arial" w:cs="Arial"/>
          <w:sz w:val="14"/>
          <w:szCs w:val="14"/>
          <w:u w:color="424242"/>
        </w:rPr>
        <w:t>.2025</w:t>
      </w:r>
    </w:p>
    <w:p w14:paraId="63FFB24C" w14:textId="77777777" w:rsidR="00E66AA2" w:rsidRDefault="00E66AA2" w:rsidP="00E66AA2">
      <w:pPr>
        <w:pStyle w:val="CorpoA"/>
        <w:jc w:val="center"/>
        <w:rPr>
          <w:rFonts w:ascii="Arial" w:eastAsia="Arial Narrow" w:hAnsi="Arial" w:cs="Arial"/>
          <w:b/>
          <w:bCs/>
          <w:sz w:val="20"/>
          <w:szCs w:val="20"/>
          <w:u w:color="424242"/>
        </w:rPr>
      </w:pPr>
    </w:p>
    <w:p w14:paraId="6368009F" w14:textId="77777777" w:rsidR="00E66AA2" w:rsidRPr="00C00B20" w:rsidRDefault="00E66AA2" w:rsidP="00E66AA2">
      <w:pPr>
        <w:pStyle w:val="CorpoA"/>
        <w:jc w:val="center"/>
        <w:rPr>
          <w:rFonts w:ascii="Arial" w:eastAsia="Arial Narrow" w:hAnsi="Arial" w:cs="Arial"/>
          <w:b/>
          <w:bCs/>
          <w:sz w:val="20"/>
          <w:szCs w:val="20"/>
          <w:u w:color="424242"/>
        </w:rPr>
      </w:pPr>
    </w:p>
    <w:p w14:paraId="27ECCCFF" w14:textId="77777777" w:rsidR="00E66AA2" w:rsidRPr="00782236" w:rsidRDefault="00E66AA2" w:rsidP="00E66AA2">
      <w:pPr>
        <w:pStyle w:val="CorpoA"/>
        <w:jc w:val="both"/>
        <w:rPr>
          <w:rFonts w:ascii="Arial" w:eastAsia="Arial" w:hAnsi="Arial" w:cs="Arial"/>
          <w:sz w:val="20"/>
          <w:szCs w:val="20"/>
          <w:u w:color="424242"/>
        </w:rPr>
      </w:pPr>
    </w:p>
    <w:p w14:paraId="4281286E" w14:textId="77777777" w:rsidR="00E66AA2" w:rsidRPr="00782236" w:rsidRDefault="00E66AA2" w:rsidP="00E66AA2">
      <w:pPr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782236">
        <w:rPr>
          <w:rFonts w:ascii="Arial" w:eastAsia="Times New Roman" w:hAnsi="Arial" w:cs="Arial"/>
          <w:b/>
          <w:bCs/>
          <w:color w:val="000000"/>
          <w:lang w:eastAsia="it-IT"/>
        </w:rPr>
        <w:t>“Caravaggio tra l’oscurità e la luce”</w:t>
      </w:r>
    </w:p>
    <w:p w14:paraId="6FF8DCF9" w14:textId="3EE8F01E" w:rsidR="00E66AA2" w:rsidRPr="00782236" w:rsidRDefault="00E66AA2" w:rsidP="00E66AA2">
      <w:pPr>
        <w:jc w:val="center"/>
        <w:rPr>
          <w:rFonts w:ascii="Arial" w:eastAsia="Times New Roman" w:hAnsi="Arial" w:cs="Arial"/>
          <w:b/>
          <w:bCs/>
        </w:rPr>
      </w:pPr>
      <w:r w:rsidRPr="00782236">
        <w:rPr>
          <w:rFonts w:ascii="Arial" w:eastAsia="Times New Roman" w:hAnsi="Arial" w:cs="Arial"/>
          <w:i/>
          <w:iCs/>
        </w:rPr>
        <w:t>a cura di</w:t>
      </w:r>
      <w:r w:rsidRPr="00782236">
        <w:rPr>
          <w:rFonts w:ascii="Arial" w:eastAsia="Times New Roman" w:hAnsi="Arial" w:cs="Arial"/>
          <w:b/>
          <w:bCs/>
        </w:rPr>
        <w:t xml:space="preserve"> Denis Depa</w:t>
      </w:r>
      <w:r w:rsidR="004C2CA1">
        <w:rPr>
          <w:rFonts w:ascii="Arial" w:eastAsia="Times New Roman" w:hAnsi="Arial" w:cs="Arial"/>
          <w:b/>
          <w:bCs/>
        </w:rPr>
        <w:t>o</w:t>
      </w:r>
      <w:r w:rsidRPr="00782236">
        <w:rPr>
          <w:rFonts w:ascii="Arial" w:eastAsia="Times New Roman" w:hAnsi="Arial" w:cs="Arial"/>
          <w:b/>
          <w:bCs/>
        </w:rPr>
        <w:t>li con Giulia D’Achille ed Elia Pilati</w:t>
      </w:r>
    </w:p>
    <w:p w14:paraId="39423491" w14:textId="6344CB06" w:rsidR="00E66AA2" w:rsidRPr="00782236" w:rsidRDefault="00E66AA2" w:rsidP="00E66AA2">
      <w:pPr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782236">
        <w:rPr>
          <w:rFonts w:ascii="Arial" w:eastAsia="Times New Roman" w:hAnsi="Arial" w:cs="Arial"/>
          <w:color w:val="000000"/>
          <w:lang w:eastAsia="it-IT"/>
        </w:rPr>
        <w:br/>
      </w:r>
      <w:r w:rsidRPr="00782236">
        <w:rPr>
          <w:rFonts w:ascii="Arial" w:eastAsia="Times New Roman" w:hAnsi="Arial" w:cs="Arial"/>
          <w:b/>
          <w:bCs/>
          <w:color w:val="000000"/>
          <w:lang w:eastAsia="it-IT"/>
        </w:rPr>
        <w:t xml:space="preserve">Teatro Popolare </w:t>
      </w:r>
      <w:proofErr w:type="spellStart"/>
      <w:r w:rsidRPr="00782236">
        <w:rPr>
          <w:rFonts w:ascii="Arial" w:eastAsia="Times New Roman" w:hAnsi="Arial" w:cs="Arial"/>
          <w:b/>
          <w:bCs/>
          <w:color w:val="000000"/>
          <w:lang w:eastAsia="it-IT"/>
        </w:rPr>
        <w:t>Samonà</w:t>
      </w:r>
      <w:proofErr w:type="spellEnd"/>
      <w:r w:rsidRPr="00782236">
        <w:rPr>
          <w:rFonts w:ascii="Arial" w:eastAsia="Times New Roman" w:hAnsi="Arial" w:cs="Arial"/>
          <w:b/>
          <w:bCs/>
          <w:color w:val="000000"/>
          <w:lang w:eastAsia="it-IT"/>
        </w:rPr>
        <w:t>, Sciacca,</w:t>
      </w:r>
      <w:r w:rsidRPr="00782236">
        <w:rPr>
          <w:rFonts w:ascii="Arial" w:eastAsia="Times New Roman" w:hAnsi="Arial" w:cs="Arial"/>
          <w:color w:val="000000"/>
          <w:lang w:eastAsia="it-IT"/>
        </w:rPr>
        <w:br/>
      </w:r>
      <w:r w:rsidRPr="00E66AA2">
        <w:rPr>
          <w:rFonts w:ascii="Arial" w:eastAsia="Times New Roman" w:hAnsi="Arial" w:cs="Arial"/>
          <w:b/>
          <w:bCs/>
          <w:color w:val="000000"/>
          <w:lang w:eastAsia="it-IT"/>
        </w:rPr>
        <w:t>1° agosto –</w:t>
      </w:r>
      <w:r w:rsidRPr="0078223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14 dicembre</w:t>
      </w:r>
      <w:r w:rsidRPr="00782236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2025</w:t>
      </w:r>
    </w:p>
    <w:p w14:paraId="3BE77F1C" w14:textId="77777777" w:rsidR="00E66AA2" w:rsidRPr="00782236" w:rsidRDefault="00E66AA2" w:rsidP="00E66AA2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04263F" w14:textId="77777777" w:rsidR="00E66AA2" w:rsidRPr="00782236" w:rsidRDefault="00E66AA2" w:rsidP="00E66AA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EE14805" w14:textId="5B6989AE" w:rsidR="00E66AA2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 occasione di Agrigento Capitale Italiana della Cultura 2025, il prossimo 1° agosto sarà inaugurata la mostra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“Caravaggio – Tra l’oscurità e la luce”,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promossa da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Mediterranea </w:t>
      </w:r>
      <w:r w:rsidR="004C2CA1"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Arte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e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Navigare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curata da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Denis Depaoli con Giulia D’Achille ed Elia Pilati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che segna un nuovo capitolo culturale per la città di Sciacca, trasformando il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Teatro Popolare </w:t>
      </w:r>
      <w:proofErr w:type="spellStart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Samonà</w:t>
      </w:r>
      <w:proofErr w:type="spellEnd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in uno spazio espositivo inedito e </w:t>
      </w:r>
      <w:proofErr w:type="spellStart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immersivo</w:t>
      </w:r>
      <w:proofErr w:type="spellEnd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</w:t>
      </w:r>
    </w:p>
    <w:p w14:paraId="7AD3BC3D" w14:textId="77777777" w:rsidR="000A560C" w:rsidRPr="000A560C" w:rsidRDefault="000A560C" w:rsidP="000A560C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2006770D" w14:textId="6BE7D75C" w:rsidR="00E66AA2" w:rsidRPr="000A560C" w:rsidRDefault="004C2CA1" w:rsidP="000A560C">
      <w:p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«</w:t>
      </w:r>
      <w:r w:rsidRPr="000A560C">
        <w:rPr>
          <w:rFonts w:ascii="Arial" w:eastAsia="Times New Roman" w:hAnsi="Arial" w:cs="Arial"/>
          <w:sz w:val="22"/>
          <w:szCs w:val="22"/>
        </w:rPr>
        <w:t xml:space="preserve">Sciacca è una città di cultura – </w:t>
      </w:r>
      <w:r w:rsidRPr="000A560C">
        <w:rPr>
          <w:rFonts w:ascii="Arial" w:eastAsia="Times New Roman" w:hAnsi="Arial" w:cs="Arial"/>
          <w:bCs/>
          <w:sz w:val="22"/>
          <w:szCs w:val="22"/>
        </w:rPr>
        <w:t>dichiara</w:t>
      </w:r>
      <w:r w:rsidRPr="000A560C">
        <w:rPr>
          <w:rFonts w:ascii="Arial" w:eastAsia="Times New Roman" w:hAnsi="Arial" w:cs="Arial"/>
          <w:b/>
          <w:sz w:val="22"/>
          <w:szCs w:val="22"/>
        </w:rPr>
        <w:t xml:space="preserve"> il sindaco Fabio Termine</w:t>
      </w:r>
      <w:r w:rsidRPr="000A560C">
        <w:rPr>
          <w:rFonts w:ascii="Arial" w:eastAsia="Times New Roman" w:hAnsi="Arial" w:cs="Arial"/>
          <w:sz w:val="22"/>
          <w:szCs w:val="22"/>
        </w:rPr>
        <w:t xml:space="preserve"> - che oggi si onora di accogliere un gigante dell’arte, Caravaggio, all’interno di un luogo finalmente restituito dopo tanti anni alla sua comunità; un evento nell’evento</w:t>
      </w:r>
      <w:r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».</w:t>
      </w:r>
      <w:r w:rsidRPr="000A560C">
        <w:rPr>
          <w:rFonts w:ascii="Arial" w:eastAsia="Times New Roman" w:hAnsi="Arial" w:cs="Arial"/>
          <w:sz w:val="22"/>
          <w:szCs w:val="22"/>
        </w:rPr>
        <w:t xml:space="preserve"> </w:t>
      </w:r>
      <w:r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«</w:t>
      </w:r>
      <w:r w:rsidRPr="000A560C">
        <w:rPr>
          <w:rFonts w:ascii="Arial" w:eastAsia="Times New Roman" w:hAnsi="Arial" w:cs="Arial"/>
          <w:sz w:val="22"/>
          <w:szCs w:val="22"/>
        </w:rPr>
        <w:t xml:space="preserve">Questo evento di rilievo internazionale – </w:t>
      </w:r>
      <w:r w:rsidRPr="000A560C">
        <w:rPr>
          <w:rFonts w:ascii="Arial" w:eastAsia="Times New Roman" w:hAnsi="Arial" w:cs="Arial"/>
          <w:bCs/>
          <w:sz w:val="22"/>
          <w:szCs w:val="22"/>
        </w:rPr>
        <w:t>aggiunge</w:t>
      </w:r>
      <w:r w:rsidRPr="000A560C">
        <w:rPr>
          <w:rFonts w:ascii="Arial" w:eastAsia="Times New Roman" w:hAnsi="Arial" w:cs="Arial"/>
          <w:b/>
          <w:sz w:val="22"/>
          <w:szCs w:val="22"/>
        </w:rPr>
        <w:t xml:space="preserve"> l’assessore comunale Simone Di Paola</w:t>
      </w:r>
      <w:r w:rsidRPr="000A560C">
        <w:rPr>
          <w:rFonts w:ascii="Arial" w:eastAsia="Times New Roman" w:hAnsi="Arial" w:cs="Arial"/>
          <w:sz w:val="22"/>
          <w:szCs w:val="22"/>
        </w:rPr>
        <w:t xml:space="preserve"> – segna l’inizio di un nuovo percorso culturale che valorizza il nostro patrimonio e apre la città a nuove prospettive</w:t>
      </w:r>
      <w:r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».</w:t>
      </w:r>
      <w:r w:rsidRPr="000A560C">
        <w:rPr>
          <w:rFonts w:ascii="Arial" w:eastAsia="Times New Roman" w:hAnsi="Arial" w:cs="Arial"/>
          <w:sz w:val="22"/>
          <w:szCs w:val="22"/>
        </w:rPr>
        <w:t xml:space="preserve"> </w:t>
      </w:r>
      <w:r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«</w:t>
      </w:r>
      <w:r w:rsidRPr="000A560C">
        <w:rPr>
          <w:rFonts w:ascii="Arial" w:eastAsia="Times New Roman" w:hAnsi="Arial" w:cs="Arial"/>
          <w:sz w:val="22"/>
          <w:szCs w:val="22"/>
        </w:rPr>
        <w:t xml:space="preserve">Questa della mostra di Caravaggio </w:t>
      </w:r>
      <w:r w:rsidRPr="000A560C">
        <w:rPr>
          <w:rFonts w:ascii="Arial" w:eastAsia="Times New Roman" w:hAnsi="Arial" w:cs="Arial"/>
          <w:b/>
          <w:sz w:val="22"/>
          <w:szCs w:val="22"/>
        </w:rPr>
        <w:t xml:space="preserve">– </w:t>
      </w:r>
      <w:r w:rsidRPr="000A560C">
        <w:rPr>
          <w:rFonts w:ascii="Arial" w:eastAsia="Times New Roman" w:hAnsi="Arial" w:cs="Arial"/>
          <w:bCs/>
          <w:sz w:val="22"/>
          <w:szCs w:val="22"/>
        </w:rPr>
        <w:t>con</w:t>
      </w:r>
      <w:r w:rsidR="000A560C" w:rsidRPr="000A560C">
        <w:rPr>
          <w:rFonts w:ascii="Arial" w:eastAsia="Times New Roman" w:hAnsi="Arial" w:cs="Arial"/>
          <w:bCs/>
          <w:sz w:val="22"/>
          <w:szCs w:val="22"/>
        </w:rPr>
        <w:t xml:space="preserve">tinua </w:t>
      </w:r>
      <w:r w:rsidRPr="000A560C">
        <w:rPr>
          <w:rFonts w:ascii="Arial" w:eastAsia="Times New Roman" w:hAnsi="Arial" w:cs="Arial"/>
          <w:b/>
          <w:sz w:val="22"/>
          <w:szCs w:val="22"/>
        </w:rPr>
        <w:t>l’assessore al Turismo, Francesco Dimino</w:t>
      </w:r>
      <w:r w:rsidRPr="000A560C">
        <w:rPr>
          <w:rFonts w:ascii="Arial" w:eastAsia="Times New Roman" w:hAnsi="Arial" w:cs="Arial"/>
          <w:sz w:val="22"/>
          <w:szCs w:val="22"/>
        </w:rPr>
        <w:t xml:space="preserve"> - è una di quelle occasioni utili per attirare appassionati e viaggiatori da ogni parte d’Italia e non solo. E lo facciamo riaprendo il teatro </w:t>
      </w:r>
      <w:proofErr w:type="spellStart"/>
      <w:r w:rsidRPr="000A560C">
        <w:rPr>
          <w:rFonts w:ascii="Arial" w:eastAsia="Times New Roman" w:hAnsi="Arial" w:cs="Arial"/>
          <w:sz w:val="22"/>
          <w:szCs w:val="22"/>
        </w:rPr>
        <w:t>Samonà</w:t>
      </w:r>
      <w:proofErr w:type="spellEnd"/>
      <w:r w:rsidRPr="000A560C">
        <w:rPr>
          <w:rFonts w:ascii="Arial" w:eastAsia="Times New Roman" w:hAnsi="Arial" w:cs="Arial"/>
          <w:sz w:val="22"/>
          <w:szCs w:val="22"/>
        </w:rPr>
        <w:t>, luogo simbolico della nostra città, con un evento degno dei migliori palcoscenici internazionali</w:t>
      </w:r>
      <w:r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».</w:t>
      </w:r>
      <w:r w:rsidR="000A560C"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«</w:t>
      </w:r>
      <w:r w:rsidR="000A560C" w:rsidRPr="000A560C">
        <w:rPr>
          <w:rFonts w:ascii="Arial" w:eastAsia="Times New Roman" w:hAnsi="Arial" w:cs="Arial"/>
          <w:color w:val="242424"/>
          <w:kern w:val="0"/>
          <w:sz w:val="22"/>
          <w:szCs w:val="22"/>
          <w:lang w:eastAsia="it-IT"/>
          <w14:ligatures w14:val="none"/>
        </w:rPr>
        <w:t>Sciacca si prepara ad accogliere</w:t>
      </w:r>
      <w:r w:rsidR="000A560C" w:rsidRPr="000A560C">
        <w:rPr>
          <w:rFonts w:ascii="Arial" w:eastAsia="Times New Roman" w:hAnsi="Arial" w:cs="Arial"/>
          <w:bCs/>
          <w:sz w:val="22"/>
          <w:szCs w:val="22"/>
        </w:rPr>
        <w:t xml:space="preserve"> - conclude l’</w:t>
      </w:r>
      <w:r w:rsidR="000A560C" w:rsidRPr="000A560C">
        <w:rPr>
          <w:rFonts w:ascii="Arial" w:eastAsia="Times New Roman" w:hAnsi="Arial" w:cs="Arial"/>
          <w:b/>
          <w:bCs/>
          <w:color w:val="242424"/>
          <w:kern w:val="0"/>
          <w:sz w:val="22"/>
          <w:szCs w:val="22"/>
          <w:lang w:eastAsia="it-IT"/>
          <w14:ligatures w14:val="none"/>
        </w:rPr>
        <w:t xml:space="preserve">assessore alla Promozione degli eventi, Alessandro </w:t>
      </w:r>
      <w:proofErr w:type="spellStart"/>
      <w:r w:rsidR="000A560C" w:rsidRPr="000A560C">
        <w:rPr>
          <w:rFonts w:ascii="Arial" w:eastAsia="Times New Roman" w:hAnsi="Arial" w:cs="Arial"/>
          <w:b/>
          <w:bCs/>
          <w:color w:val="242424"/>
          <w:kern w:val="0"/>
          <w:sz w:val="22"/>
          <w:szCs w:val="22"/>
          <w:lang w:eastAsia="it-IT"/>
          <w14:ligatures w14:val="none"/>
        </w:rPr>
        <w:t>Curreri</w:t>
      </w:r>
      <w:proofErr w:type="spellEnd"/>
      <w:r w:rsidR="000A560C" w:rsidRPr="000A560C">
        <w:rPr>
          <w:rFonts w:ascii="Arial" w:eastAsia="Times New Roman" w:hAnsi="Arial" w:cs="Arial"/>
          <w:b/>
          <w:bCs/>
          <w:color w:val="242424"/>
          <w:kern w:val="0"/>
          <w:sz w:val="22"/>
          <w:szCs w:val="22"/>
          <w:lang w:eastAsia="it-IT"/>
          <w14:ligatures w14:val="none"/>
        </w:rPr>
        <w:t xml:space="preserve"> </w:t>
      </w:r>
      <w:r w:rsidR="000A560C" w:rsidRPr="000A560C">
        <w:rPr>
          <w:rFonts w:ascii="Arial" w:eastAsia="Times New Roman" w:hAnsi="Arial" w:cs="Arial"/>
          <w:color w:val="242424"/>
          <w:kern w:val="0"/>
          <w:sz w:val="22"/>
          <w:szCs w:val="22"/>
          <w:lang w:eastAsia="it-IT"/>
          <w14:ligatures w14:val="none"/>
        </w:rPr>
        <w:t xml:space="preserve">- un'esperienza </w:t>
      </w:r>
      <w:proofErr w:type="spellStart"/>
      <w:r w:rsidR="000A560C" w:rsidRPr="000A560C">
        <w:rPr>
          <w:rFonts w:ascii="Arial" w:eastAsia="Times New Roman" w:hAnsi="Arial" w:cs="Arial"/>
          <w:color w:val="242424"/>
          <w:kern w:val="0"/>
          <w:sz w:val="22"/>
          <w:szCs w:val="22"/>
          <w:lang w:eastAsia="it-IT"/>
          <w14:ligatures w14:val="none"/>
        </w:rPr>
        <w:t>immersiva</w:t>
      </w:r>
      <w:proofErr w:type="spellEnd"/>
      <w:r w:rsidR="000A560C" w:rsidRPr="000A560C">
        <w:rPr>
          <w:rFonts w:ascii="Arial" w:eastAsia="Times New Roman" w:hAnsi="Arial" w:cs="Arial"/>
          <w:color w:val="242424"/>
          <w:kern w:val="0"/>
          <w:sz w:val="22"/>
          <w:szCs w:val="22"/>
          <w:lang w:eastAsia="it-IT"/>
          <w14:ligatures w14:val="none"/>
        </w:rPr>
        <w:t>, unica tra i capolavori senza tempo, in grado di generare emozione, conoscenza e nuove prospettive di crescita culturale e turistica</w:t>
      </w:r>
      <w:r w:rsidR="000A560C" w:rsidRPr="000A56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».</w:t>
      </w:r>
    </w:p>
    <w:p w14:paraId="383DD078" w14:textId="77777777" w:rsidR="000A560C" w:rsidRPr="004C2CA1" w:rsidRDefault="000A560C" w:rsidP="000A560C">
      <w:pPr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3311FA9A" w14:textId="77777777" w:rsidR="00E66AA2" w:rsidRPr="004C2CA1" w:rsidRDefault="00E66AA2" w:rsidP="00E66AA2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Una visione ambiziosa di rilancio culturale in cui, grazie all’arte, si attiva un percorso di valorizzazione del territorio e di rigenerazione dell’identità collettiva. Dopo un lungo periodo di chiusura,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il Teatro </w:t>
      </w:r>
      <w:proofErr w:type="spellStart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Samonà</w:t>
      </w:r>
      <w:proofErr w:type="spellEnd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torna così ad aprirsi al pubblico non solo come edificio recuperato, ma come luogo vivo di sperimentazione e racconto, grazie a un'iniziativa culturale che intreccia memoria, arte e contemporaneità. </w:t>
      </w:r>
    </w:p>
    <w:p w14:paraId="53C7A75B" w14:textId="77777777" w:rsidR="00E66AA2" w:rsidRPr="004C2CA1" w:rsidRDefault="00E66AA2" w:rsidP="00E66AA2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D6C3DDA" w14:textId="70B3EB20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«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Crediamo che la bellezza, l’arte e la cultura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– affermano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Mediterranea </w:t>
      </w:r>
      <w:r w:rsidR="004C2CA1"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Arte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e Navigare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enti promotori del progetto –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possano essere strumenti di rigenerazione autentica.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Portare Caravaggio e i suoi interpreti a Sciacca significa investire in un nuovo immaginario per il territorio, che parte dal passato per costruire visioni contemporanee». </w:t>
      </w:r>
    </w:p>
    <w:p w14:paraId="2C8DAE56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5265E06C" w14:textId="5156E26B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L’esposizione propone un viaggio in cinque sezioni attraverso 22 opere</w:t>
      </w:r>
      <w:r w:rsidR="006219A9"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di vari artisti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che testimoniano l’eredità visiva, concettuale ed emotiva lasciata da Michelangelo Merisi</w:t>
      </w:r>
      <w:r w:rsidR="006219A9"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,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detto il Caravaggio</w:t>
      </w:r>
      <w:r w:rsidR="006219A9"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,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e la sua profonda influenza sull’arte italiana ed europea del Seicento.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</w:p>
    <w:p w14:paraId="295F7E81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4F84EA96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percorso prende avvio dalle prime reazioni critiche alla figura del Merisi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evocato attraverso le tensioni giudiziarie e biografiche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che ne hanno costruito il mito, con artisti come Giovanni Baglione e Bartolomeo Manfredi, e prosegue con l’esplorazione del naturalismo lirico e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 xml:space="preserve">intimo di Orazio Gentileschi, Carlo Saraceni e Massimo Stanzione. Segue l’eco drammatica dei </w:t>
      </w:r>
      <w:proofErr w:type="spellStart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tenebristi</w:t>
      </w:r>
      <w:proofErr w:type="spellEnd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attivi tra Spagna, Francia e Olanda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– tra cui Jusepe de Ribera, Georges de La Tour, Valentin de Boulogne, </w:t>
      </w:r>
      <w:proofErr w:type="spellStart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Trophime</w:t>
      </w:r>
      <w:proofErr w:type="spellEnd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Bigot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 i caravaggeschi di Utrecht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–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che resero il chiaroscuro caravaggesco un codice universale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immerso nella teatralità e nella tensione spirituale.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Il dialogo si fa poi dialettico con la scuola bolognese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dove Guido Reni, il Guercino e Simone Cantarini reinterpretano la lezione di Caravaggio con eleganza idealizzante e una nuova spiritualità composta. La narrazione si fa corale nella sezione dedicata all’umanità sacra e profana,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dove santi, martiri, prostitute e peccatori convivono nel chiaroscuro dell’anima, protagonisti di una pittura profondamente umana e teatrale. </w:t>
      </w:r>
    </w:p>
    <w:p w14:paraId="39286086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5C02EED6" w14:textId="395E5A8B" w:rsidR="00E66AA2" w:rsidRPr="004C2CA1" w:rsidRDefault="007C1A02" w:rsidP="007C1A0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Fulcro assoluto del percorso espositivo è l’opera “L’Incredulità di San Tommaso”, presentata in esclusiva per la Sicilia in un allestimento spettacolare: collocata in una sala nera riflettente ispirata alle </w:t>
      </w:r>
      <w:r w:rsidR="00376A4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‘</w:t>
      </w:r>
      <w:proofErr w:type="spellStart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infinity</w:t>
      </w:r>
      <w:proofErr w:type="spellEnd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room</w:t>
      </w:r>
      <w:r w:rsidR="00376A4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’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di </w:t>
      </w:r>
      <w:proofErr w:type="spellStart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Yayoi</w:t>
      </w:r>
      <w:proofErr w:type="spellEnd"/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Kusama.  “L’Incredulità di San Tommaso”, l’unica opera del maestro presente in mostra e che conclude il percorso espositivo, 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è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un</w:t>
      </w:r>
      <w:r w:rsidR="00E66AA2"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dipinto in cui Caravaggio coglie con precisione anatomica e forza teatrale l’istante in cui il dubbio si trasforma in fede:</w:t>
      </w:r>
      <w:r w:rsidR="00E66AA2"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non solo un’opera d’arte, ma un gesto umano, silenzioso e universale, che invita chi osserva a guardare, toccare, credere. </w:t>
      </w:r>
    </w:p>
    <w:p w14:paraId="77916746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2033D8F9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«Caravaggio, genio inquieto del Seicento – </w:t>
      </w:r>
      <w:r w:rsidRPr="004C2CA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dichiarano i curatori Denis Depaoli, Giulia D’Achille ed Elia Pilati </w:t>
      </w: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– fu a lungo messo ai margini dalla storiografia ufficiale per la sua vita sregolata e per un linguaggio pittorico ritenuto troppo crudo, troppo umano. Questa mostra ripercorre quell’eco sotterraneo che ha attraversato l’Europa, restituendo al Merisi la sua eredità: quella di aver dipinto, per primo, la verità». </w:t>
      </w:r>
    </w:p>
    <w:p w14:paraId="00179BB5" w14:textId="77777777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24BD1AAA" w14:textId="15587824" w:rsidR="00E66AA2" w:rsidRPr="004C2CA1" w:rsidRDefault="00E66AA2" w:rsidP="00E66AA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“Caravaggio – Tra l’oscurità e la luce” sarà visitabile presso il Teatro Popolare </w:t>
      </w:r>
      <w:proofErr w:type="spellStart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Samonà</w:t>
      </w:r>
      <w:proofErr w:type="spellEnd"/>
      <w:r w:rsidRPr="004C2C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di Sciacca fino al 14 dicembre 2025. Si tratta di un’esperienza immersiva e sensoriale, in cui ogni opera è una scena, ogni volto è una storia, ogni ombra è specchio del nostro tempo.</w:t>
      </w:r>
    </w:p>
    <w:p w14:paraId="05B4B02C" w14:textId="77777777" w:rsidR="00E66AA2" w:rsidRPr="004C2CA1" w:rsidRDefault="00E66AA2" w:rsidP="00E66AA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D742E0" w14:textId="77777777" w:rsidR="00E66AA2" w:rsidRPr="00782236" w:rsidRDefault="00E66AA2" w:rsidP="00E66AA2">
      <w:pPr>
        <w:rPr>
          <w:rFonts w:ascii="Arial" w:eastAsia="Times New Roman" w:hAnsi="Arial" w:cs="Arial"/>
        </w:rPr>
      </w:pPr>
    </w:p>
    <w:p w14:paraId="7E3FC09D" w14:textId="77777777" w:rsidR="004C2CA1" w:rsidRPr="00202ACB" w:rsidRDefault="004C2CA1" w:rsidP="004C2CA1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02ACB">
        <w:rPr>
          <w:rFonts w:ascii="Arial" w:hAnsi="Arial" w:cs="Arial"/>
          <w:b/>
          <w:bCs/>
          <w:sz w:val="20"/>
          <w:szCs w:val="20"/>
          <w:u w:val="single"/>
        </w:rPr>
        <w:t>Scheda dell’evento</w:t>
      </w:r>
    </w:p>
    <w:p w14:paraId="6ECD3EFE" w14:textId="77777777" w:rsidR="004C2CA1" w:rsidRPr="00202ACB" w:rsidRDefault="004C2CA1" w:rsidP="004C2CA1">
      <w:pPr>
        <w:rPr>
          <w:rFonts w:ascii="Arial" w:hAnsi="Arial" w:cs="Arial"/>
          <w:b/>
          <w:bCs/>
          <w:sz w:val="20"/>
          <w:szCs w:val="20"/>
        </w:rPr>
      </w:pPr>
    </w:p>
    <w:p w14:paraId="52F68F22" w14:textId="68CD8A35" w:rsidR="004C2CA1" w:rsidRDefault="004C2CA1" w:rsidP="004C2CA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02ACB">
        <w:rPr>
          <w:rFonts w:ascii="Arial" w:hAnsi="Arial" w:cs="Arial"/>
          <w:b/>
          <w:bCs/>
          <w:sz w:val="20"/>
          <w:szCs w:val="20"/>
        </w:rPr>
        <w:t>Titolo</w:t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Caravaggio</w:t>
      </w:r>
      <w:r w:rsidR="00376A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-</w:t>
      </w:r>
      <w:r w:rsidRPr="00202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376A4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</w:t>
      </w:r>
      <w:r w:rsidRPr="00202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ra l’oscurità e la luce</w:t>
      </w:r>
    </w:p>
    <w:p w14:paraId="57DDE4BD" w14:textId="77777777" w:rsidR="004C2CA1" w:rsidRPr="00202ACB" w:rsidRDefault="004C2CA1" w:rsidP="004C2CA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769D1B3F" w14:textId="77777777" w:rsidR="004C2CA1" w:rsidRDefault="004C2CA1" w:rsidP="004C2CA1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>a cura di</w:t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eastAsia="Times New Roman" w:hAnsi="Arial" w:cs="Arial"/>
          <w:b/>
          <w:bCs/>
          <w:sz w:val="20"/>
          <w:szCs w:val="20"/>
        </w:rPr>
        <w:t>Denis Depa</w:t>
      </w:r>
      <w:r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202ACB">
        <w:rPr>
          <w:rFonts w:ascii="Arial" w:eastAsia="Times New Roman" w:hAnsi="Arial" w:cs="Arial"/>
          <w:b/>
          <w:bCs/>
          <w:sz w:val="20"/>
          <w:szCs w:val="20"/>
        </w:rPr>
        <w:t>li con Giulia D’Achille ed Elia Pilati</w:t>
      </w:r>
    </w:p>
    <w:p w14:paraId="042B3202" w14:textId="77777777" w:rsidR="004C2CA1" w:rsidRPr="00202ACB" w:rsidRDefault="004C2CA1" w:rsidP="004C2CA1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82A1C6B" w14:textId="77777777" w:rsidR="004C2CA1" w:rsidRPr="00202ACB" w:rsidRDefault="004C2CA1" w:rsidP="004C2CA1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>Sede</w:t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eastAsia="Times New Roman" w:hAnsi="Arial" w:cs="Arial"/>
          <w:b/>
          <w:bCs/>
          <w:sz w:val="20"/>
          <w:szCs w:val="20"/>
        </w:rPr>
        <w:t xml:space="preserve">Teatro Popolare </w:t>
      </w:r>
      <w:proofErr w:type="spellStart"/>
      <w:r w:rsidRPr="00202ACB">
        <w:rPr>
          <w:rFonts w:ascii="Arial" w:eastAsia="Times New Roman" w:hAnsi="Arial" w:cs="Arial"/>
          <w:b/>
          <w:bCs/>
          <w:sz w:val="20"/>
          <w:szCs w:val="20"/>
        </w:rPr>
        <w:t>Samonà</w:t>
      </w:r>
      <w:proofErr w:type="spellEnd"/>
      <w:r w:rsidRPr="00202AC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</w:p>
    <w:p w14:paraId="5290F65C" w14:textId="77777777" w:rsidR="004C2CA1" w:rsidRPr="00202ACB" w:rsidRDefault="004C2CA1" w:rsidP="004C2CA1">
      <w:pPr>
        <w:ind w:left="2832"/>
        <w:rPr>
          <w:rFonts w:ascii="Arial" w:eastAsia="Times New Roman" w:hAnsi="Arial" w:cs="Arial"/>
          <w:b/>
          <w:bCs/>
          <w:sz w:val="20"/>
          <w:szCs w:val="20"/>
        </w:rPr>
      </w:pPr>
      <w:r w:rsidRPr="00202ACB">
        <w:rPr>
          <w:rFonts w:ascii="Arial" w:eastAsia="Times New Roman" w:hAnsi="Arial" w:cs="Arial"/>
          <w:sz w:val="20"/>
          <w:szCs w:val="20"/>
        </w:rPr>
        <w:t>via Agatocle, 4-5, Sciacca</w:t>
      </w:r>
    </w:p>
    <w:p w14:paraId="1E47F7D3" w14:textId="77777777" w:rsidR="004C2CA1" w:rsidRPr="00202ACB" w:rsidRDefault="004C2CA1" w:rsidP="004C2CA1">
      <w:pPr>
        <w:ind w:left="2124" w:firstLine="708"/>
        <w:rPr>
          <w:rFonts w:ascii="Arial" w:eastAsia="Times New Roman" w:hAnsi="Arial" w:cs="Arial"/>
          <w:sz w:val="20"/>
          <w:szCs w:val="20"/>
        </w:rPr>
      </w:pPr>
    </w:p>
    <w:p w14:paraId="49FB094E" w14:textId="77777777" w:rsidR="004C2CA1" w:rsidRPr="00202ACB" w:rsidRDefault="004C2CA1" w:rsidP="004C2CA1">
      <w:pPr>
        <w:pStyle w:val="DidefaultA"/>
        <w:rPr>
          <w:rFonts w:ascii="Arial" w:hAnsi="Arial" w:cs="Arial"/>
          <w:sz w:val="20"/>
          <w:szCs w:val="20"/>
          <w:u w:color="202124"/>
          <w:shd w:val="clear" w:color="auto" w:fill="FFFFFF"/>
        </w:rPr>
      </w:pPr>
      <w:r w:rsidRPr="00202ACB">
        <w:rPr>
          <w:rFonts w:ascii="Arial" w:eastAsia="Arial" w:hAnsi="Arial" w:cs="Arial"/>
          <w:sz w:val="20"/>
          <w:szCs w:val="20"/>
        </w:rPr>
        <w:tab/>
      </w:r>
      <w:r w:rsidRPr="00202ACB">
        <w:rPr>
          <w:rFonts w:ascii="Arial" w:eastAsia="Arial" w:hAnsi="Arial" w:cs="Arial"/>
          <w:sz w:val="20"/>
          <w:szCs w:val="20"/>
        </w:rPr>
        <w:tab/>
      </w:r>
      <w:r w:rsidRPr="00202ACB">
        <w:rPr>
          <w:rFonts w:ascii="Arial" w:eastAsia="Arial" w:hAnsi="Arial" w:cs="Arial"/>
          <w:sz w:val="20"/>
          <w:szCs w:val="20"/>
        </w:rPr>
        <w:tab/>
      </w:r>
      <w:r w:rsidRPr="00202ACB">
        <w:rPr>
          <w:rFonts w:ascii="Arial" w:eastAsia="Arial" w:hAnsi="Arial" w:cs="Arial"/>
          <w:sz w:val="20"/>
          <w:szCs w:val="20"/>
        </w:rPr>
        <w:tab/>
      </w:r>
    </w:p>
    <w:p w14:paraId="3EA0E342" w14:textId="77777777" w:rsidR="004C2CA1" w:rsidRPr="00202ACB" w:rsidRDefault="004C2CA1" w:rsidP="004C2CA1">
      <w:pPr>
        <w:pStyle w:val="CorpoAA"/>
        <w:rPr>
          <w:rFonts w:ascii="Arial" w:hAnsi="Arial" w:cs="Arial"/>
          <w:b/>
          <w:bCs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>Produzione</w:t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  <w:t xml:space="preserve">Navigare </w:t>
      </w:r>
      <w:proofErr w:type="spellStart"/>
      <w:r w:rsidRPr="00202ACB">
        <w:rPr>
          <w:rFonts w:ascii="Arial" w:hAnsi="Arial" w:cs="Arial"/>
          <w:b/>
          <w:bCs/>
          <w:sz w:val="20"/>
          <w:szCs w:val="20"/>
        </w:rPr>
        <w:t>Srl</w:t>
      </w:r>
      <w:proofErr w:type="spellEnd"/>
    </w:p>
    <w:p w14:paraId="3D3B205C" w14:textId="77777777" w:rsidR="004C2CA1" w:rsidRDefault="004C2CA1" w:rsidP="004C2CA1">
      <w:pPr>
        <w:pStyle w:val="CorpoAA"/>
        <w:rPr>
          <w:rFonts w:ascii="Arial" w:hAnsi="Arial" w:cs="Arial"/>
          <w:b/>
          <w:bCs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  <w:t xml:space="preserve">Mediterranea Arte </w:t>
      </w:r>
      <w:proofErr w:type="spellStart"/>
      <w:r w:rsidRPr="00202ACB">
        <w:rPr>
          <w:rFonts w:ascii="Arial" w:hAnsi="Arial" w:cs="Arial"/>
          <w:b/>
          <w:bCs/>
          <w:sz w:val="20"/>
          <w:szCs w:val="20"/>
        </w:rPr>
        <w:t>Srl</w:t>
      </w:r>
      <w:proofErr w:type="spellEnd"/>
    </w:p>
    <w:p w14:paraId="20554AE8" w14:textId="77777777" w:rsidR="004C2CA1" w:rsidRPr="00202ACB" w:rsidRDefault="004C2CA1" w:rsidP="004C2CA1">
      <w:pPr>
        <w:pStyle w:val="CorpoAA"/>
        <w:rPr>
          <w:rFonts w:ascii="Arial" w:hAnsi="Arial" w:cs="Arial"/>
          <w:b/>
          <w:bCs/>
          <w:sz w:val="20"/>
          <w:szCs w:val="20"/>
        </w:rPr>
      </w:pPr>
    </w:p>
    <w:p w14:paraId="032765D3" w14:textId="77777777" w:rsidR="004C2CA1" w:rsidRPr="00202ACB" w:rsidRDefault="004C2CA1" w:rsidP="004C2CA1">
      <w:pPr>
        <w:pStyle w:val="CorpoAA"/>
        <w:rPr>
          <w:rFonts w:ascii="Arial" w:eastAsia="Arial" w:hAnsi="Arial" w:cs="Arial"/>
          <w:b/>
          <w:bCs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>Date</w:t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eastAsia="Times New Roman" w:hAnsi="Arial" w:cs="Arial"/>
          <w:b/>
          <w:bCs/>
          <w:sz w:val="20"/>
          <w:szCs w:val="20"/>
        </w:rPr>
        <w:t>1° - 31 agosto</w:t>
      </w:r>
      <w:r w:rsidRPr="00202ACB">
        <w:rPr>
          <w:rFonts w:ascii="Arial" w:hAnsi="Arial" w:cs="Arial"/>
          <w:b/>
          <w:bCs/>
          <w:sz w:val="20"/>
          <w:szCs w:val="20"/>
        </w:rPr>
        <w:t xml:space="preserve"> 2025</w:t>
      </w:r>
      <w:r w:rsidRPr="00202ACB">
        <w:rPr>
          <w:rFonts w:ascii="Arial" w:hAnsi="Arial" w:cs="Arial"/>
          <w:sz w:val="20"/>
          <w:szCs w:val="20"/>
        </w:rPr>
        <w:t xml:space="preserve"> </w:t>
      </w:r>
    </w:p>
    <w:p w14:paraId="197A0454" w14:textId="77777777" w:rsidR="004C2CA1" w:rsidRPr="00202ACB" w:rsidRDefault="004C2CA1" w:rsidP="004C2CA1">
      <w:pPr>
        <w:ind w:left="2160" w:firstLine="720"/>
        <w:rPr>
          <w:rFonts w:ascii="Arial" w:eastAsia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>Tutti i giorni</w:t>
      </w:r>
    </w:p>
    <w:p w14:paraId="7904D897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 xml:space="preserve">dalle ore 10.00 alle ore 13.00 </w:t>
      </w:r>
    </w:p>
    <w:p w14:paraId="49F6140A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 xml:space="preserve">dalle ore 16.00 alle ore 21.00 </w:t>
      </w:r>
    </w:p>
    <w:p w14:paraId="006B8ECA" w14:textId="77777777" w:rsidR="004C2CA1" w:rsidRPr="00202ACB" w:rsidRDefault="004C2CA1" w:rsidP="004C2CA1">
      <w:pPr>
        <w:pStyle w:val="CorpoAA"/>
        <w:ind w:left="2124" w:firstLine="708"/>
        <w:rPr>
          <w:rFonts w:ascii="Arial" w:eastAsia="Arial" w:hAnsi="Arial" w:cs="Arial"/>
          <w:b/>
          <w:bCs/>
          <w:sz w:val="20"/>
          <w:szCs w:val="20"/>
        </w:rPr>
      </w:pPr>
      <w:r w:rsidRPr="00202ACB">
        <w:rPr>
          <w:rFonts w:ascii="Arial" w:eastAsia="Times New Roman" w:hAnsi="Arial" w:cs="Arial"/>
          <w:b/>
          <w:bCs/>
          <w:sz w:val="20"/>
          <w:szCs w:val="20"/>
        </w:rPr>
        <w:t xml:space="preserve">1° settembre - 14 dicembre </w:t>
      </w:r>
      <w:r w:rsidRPr="00202ACB">
        <w:rPr>
          <w:rFonts w:ascii="Arial" w:hAnsi="Arial" w:cs="Arial"/>
          <w:b/>
          <w:bCs/>
          <w:sz w:val="20"/>
          <w:szCs w:val="20"/>
        </w:rPr>
        <w:t>2025</w:t>
      </w:r>
      <w:r w:rsidRPr="00202ACB">
        <w:rPr>
          <w:rFonts w:ascii="Arial" w:hAnsi="Arial" w:cs="Arial"/>
          <w:sz w:val="20"/>
          <w:szCs w:val="20"/>
        </w:rPr>
        <w:t xml:space="preserve"> </w:t>
      </w:r>
    </w:p>
    <w:p w14:paraId="395195FA" w14:textId="77777777" w:rsidR="004C2CA1" w:rsidRPr="00202ACB" w:rsidRDefault="004C2CA1" w:rsidP="004C2CA1">
      <w:pPr>
        <w:ind w:left="2160" w:firstLine="720"/>
        <w:rPr>
          <w:rFonts w:ascii="Arial" w:eastAsia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>FERIALI</w:t>
      </w:r>
    </w:p>
    <w:p w14:paraId="09F37350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 xml:space="preserve">dalle ore 09.00 alle ore 19.30 </w:t>
      </w:r>
    </w:p>
    <w:p w14:paraId="5B9B7AAF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>FESTIVI E WEEKEND</w:t>
      </w:r>
    </w:p>
    <w:p w14:paraId="76BE755F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lastRenderedPageBreak/>
        <w:t xml:space="preserve">dalle ore 09.00 alle ore 20.00 </w:t>
      </w:r>
    </w:p>
    <w:p w14:paraId="03A9A9A3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>(orario continuato)</w:t>
      </w:r>
    </w:p>
    <w:p w14:paraId="1EDD89E4" w14:textId="77777777" w:rsidR="004C2CA1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>Ultimo ingresso 30 minuti prima dell’orario di chiusura</w:t>
      </w:r>
    </w:p>
    <w:p w14:paraId="33FFA1BB" w14:textId="77777777" w:rsidR="004C2CA1" w:rsidRPr="00202ACB" w:rsidRDefault="004C2CA1" w:rsidP="004C2CA1">
      <w:pPr>
        <w:ind w:left="2160" w:firstLine="720"/>
        <w:rPr>
          <w:rFonts w:ascii="Arial" w:hAnsi="Arial" w:cs="Arial"/>
          <w:sz w:val="20"/>
          <w:szCs w:val="20"/>
        </w:rPr>
      </w:pPr>
    </w:p>
    <w:p w14:paraId="70EC5BB9" w14:textId="4E186747" w:rsidR="004C2CA1" w:rsidRPr="00202ACB" w:rsidRDefault="004C2CA1" w:rsidP="004C2CA1">
      <w:pPr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>Vendita biglietti online</w:t>
      </w:r>
      <w:r w:rsidRPr="00202ACB">
        <w:rPr>
          <w:rFonts w:ascii="Arial" w:hAnsi="Arial" w:cs="Arial"/>
          <w:sz w:val="20"/>
          <w:szCs w:val="20"/>
        </w:rPr>
        <w:tab/>
      </w:r>
      <w:r w:rsidRPr="00202ACB">
        <w:rPr>
          <w:rFonts w:ascii="Arial" w:hAnsi="Arial" w:cs="Arial"/>
          <w:sz w:val="20"/>
          <w:szCs w:val="20"/>
        </w:rPr>
        <w:tab/>
        <w:t xml:space="preserve"> </w:t>
      </w:r>
      <w:r w:rsidR="00376A48" w:rsidRPr="00202ACB">
        <w:rPr>
          <w:rFonts w:ascii="Arial" w:hAnsi="Arial" w:cs="Arial"/>
          <w:sz w:val="20"/>
          <w:szCs w:val="20"/>
        </w:rPr>
        <w:t>Ticketone</w:t>
      </w:r>
    </w:p>
    <w:p w14:paraId="444B58A1" w14:textId="77777777" w:rsidR="004C2CA1" w:rsidRPr="00202ACB" w:rsidRDefault="004C2CA1" w:rsidP="00CB4FC5">
      <w:pPr>
        <w:rPr>
          <w:rFonts w:ascii="Arial" w:hAnsi="Arial" w:cs="Arial"/>
          <w:sz w:val="20"/>
          <w:szCs w:val="20"/>
        </w:rPr>
      </w:pPr>
    </w:p>
    <w:p w14:paraId="1993EF2F" w14:textId="77777777" w:rsidR="004C2CA1" w:rsidRPr="00202ACB" w:rsidRDefault="004C2CA1" w:rsidP="004C2CA1">
      <w:pPr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 xml:space="preserve">Biglietti </w:t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</w:r>
      <w:r w:rsidRPr="00202ACB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202ACB">
        <w:rPr>
          <w:rFonts w:ascii="Arial" w:eastAsia="Times New Roman" w:hAnsi="Arial" w:cs="Arial"/>
          <w:sz w:val="20"/>
          <w:szCs w:val="20"/>
        </w:rPr>
        <w:t>€ 12,00 – Intero (weekend e festivi)</w:t>
      </w:r>
    </w:p>
    <w:p w14:paraId="5B4B979E" w14:textId="77777777" w:rsidR="004C2CA1" w:rsidRPr="00202ACB" w:rsidRDefault="004C2CA1" w:rsidP="004C2CA1">
      <w:pPr>
        <w:ind w:left="2124" w:firstLine="708"/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eastAsia="Times New Roman" w:hAnsi="Arial" w:cs="Arial"/>
          <w:sz w:val="20"/>
          <w:szCs w:val="20"/>
        </w:rPr>
        <w:t xml:space="preserve"> € 14,00 – Intero (weekend e festivi)</w:t>
      </w:r>
    </w:p>
    <w:p w14:paraId="7E04756A" w14:textId="77777777" w:rsidR="004C2CA1" w:rsidRPr="00202AC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eastAsia="Times New Roman" w:hAnsi="Arial" w:cs="Arial"/>
          <w:sz w:val="20"/>
          <w:szCs w:val="20"/>
        </w:rPr>
        <w:t>€ 16,00 – Biglietto Open (include ingresso salta fila)</w:t>
      </w:r>
    </w:p>
    <w:p w14:paraId="0C196EBA" w14:textId="77777777" w:rsidR="004C2CA1" w:rsidRPr="00202AC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eastAsia="Times New Roman" w:hAnsi="Arial" w:cs="Arial"/>
          <w:sz w:val="20"/>
          <w:szCs w:val="20"/>
        </w:rPr>
        <w:t>RIDUZIONI RISERVATE</w:t>
      </w:r>
    </w:p>
    <w:p w14:paraId="46B99BEE" w14:textId="77777777" w:rsidR="004C2CA1" w:rsidRPr="00202ACB" w:rsidRDefault="004C2CA1" w:rsidP="004C2CA1">
      <w:pPr>
        <w:ind w:left="2880"/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eastAsia="Times New Roman" w:hAnsi="Arial" w:cs="Arial"/>
          <w:sz w:val="20"/>
          <w:szCs w:val="20"/>
        </w:rPr>
        <w:t>€ 10,00 – Biglietto Ridotto. Tutti i giorni per under 14 anni e over 65, studenti universitari, persone con disabilità, giornalisti con tesserino, accompagnatori persone con disabilità, gruppi di almeno 10 persone)</w:t>
      </w:r>
    </w:p>
    <w:p w14:paraId="599FC271" w14:textId="77777777" w:rsidR="004C2CA1" w:rsidRPr="00202AC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eastAsia="Times New Roman" w:hAnsi="Arial" w:cs="Arial"/>
          <w:sz w:val="20"/>
          <w:szCs w:val="20"/>
        </w:rPr>
        <w:t>€ 5,00 – Gruppi scolastici</w:t>
      </w:r>
    </w:p>
    <w:p w14:paraId="60F33FBE" w14:textId="77777777" w:rsidR="004C2CA1" w:rsidRDefault="004C2CA1" w:rsidP="004C2CA1">
      <w:pPr>
        <w:ind w:left="2880" w:hanging="2880"/>
        <w:rPr>
          <w:rFonts w:ascii="Arial" w:eastAsia="Times New Roman" w:hAnsi="Arial" w:cs="Arial"/>
          <w:sz w:val="20"/>
          <w:szCs w:val="20"/>
        </w:rPr>
      </w:pPr>
      <w:r w:rsidRPr="00202ACB">
        <w:rPr>
          <w:rFonts w:ascii="Arial" w:eastAsia="Times New Roman" w:hAnsi="Arial" w:cs="Arial"/>
          <w:b/>
          <w:bCs/>
          <w:sz w:val="20"/>
          <w:szCs w:val="20"/>
        </w:rPr>
        <w:t>Ingresso gratuito</w:t>
      </w:r>
      <w:r w:rsidRPr="00202ACB">
        <w:rPr>
          <w:rFonts w:ascii="Arial" w:eastAsia="Times New Roman" w:hAnsi="Arial" w:cs="Arial"/>
          <w:sz w:val="20"/>
          <w:szCs w:val="20"/>
        </w:rPr>
        <w:t> </w:t>
      </w:r>
      <w:r w:rsidRPr="00202ACB">
        <w:rPr>
          <w:rFonts w:ascii="Arial" w:eastAsia="Times New Roman" w:hAnsi="Arial" w:cs="Arial"/>
          <w:sz w:val="20"/>
          <w:szCs w:val="20"/>
        </w:rPr>
        <w:tab/>
        <w:t>per bambini fino a 6 anni</w:t>
      </w:r>
    </w:p>
    <w:p w14:paraId="6EE13BEE" w14:textId="77777777" w:rsidR="004C2CA1" w:rsidRPr="00202ACB" w:rsidRDefault="004C2CA1" w:rsidP="004C2CA1">
      <w:pPr>
        <w:ind w:left="2880" w:hanging="2880"/>
        <w:rPr>
          <w:rFonts w:ascii="Arial" w:eastAsia="Times New Roman" w:hAnsi="Arial" w:cs="Arial"/>
          <w:sz w:val="20"/>
          <w:szCs w:val="20"/>
        </w:rPr>
      </w:pPr>
    </w:p>
    <w:p w14:paraId="51C5067B" w14:textId="77777777" w:rsidR="004C2CA1" w:rsidRPr="00541B6B" w:rsidRDefault="004C2CA1" w:rsidP="004C2CA1">
      <w:pPr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b/>
          <w:bCs/>
          <w:sz w:val="20"/>
          <w:szCs w:val="20"/>
        </w:rPr>
        <w:t>Visite guidate</w:t>
      </w:r>
      <w:r w:rsidRPr="00202ACB">
        <w:rPr>
          <w:rFonts w:ascii="Arial" w:hAnsi="Arial" w:cs="Arial"/>
          <w:sz w:val="20"/>
          <w:szCs w:val="20"/>
        </w:rPr>
        <w:t xml:space="preserve"> </w:t>
      </w:r>
      <w:r w:rsidRPr="00202ACB">
        <w:rPr>
          <w:rFonts w:ascii="Arial" w:hAnsi="Arial" w:cs="Arial"/>
          <w:sz w:val="20"/>
          <w:szCs w:val="20"/>
        </w:rPr>
        <w:tab/>
      </w:r>
      <w:r w:rsidRPr="00202ACB">
        <w:rPr>
          <w:rFonts w:ascii="Arial" w:hAnsi="Arial" w:cs="Arial"/>
          <w:sz w:val="20"/>
          <w:szCs w:val="20"/>
        </w:rPr>
        <w:tab/>
      </w:r>
      <w:r w:rsidRPr="00202ACB">
        <w:rPr>
          <w:rFonts w:ascii="Arial" w:hAnsi="Arial" w:cs="Arial"/>
          <w:sz w:val="20"/>
          <w:szCs w:val="20"/>
        </w:rPr>
        <w:tab/>
        <w:t xml:space="preserve"> </w:t>
      </w:r>
      <w:r w:rsidRPr="00541B6B">
        <w:rPr>
          <w:rFonts w:ascii="Arial" w:hAnsi="Arial" w:cs="Arial"/>
          <w:sz w:val="20"/>
          <w:szCs w:val="20"/>
        </w:rPr>
        <w:t xml:space="preserve">su prenotazione. </w:t>
      </w:r>
    </w:p>
    <w:p w14:paraId="0E96819E" w14:textId="77777777" w:rsidR="004C2CA1" w:rsidRPr="00541B6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541B6B">
        <w:rPr>
          <w:rFonts w:ascii="Arial" w:hAnsi="Arial" w:cs="Arial"/>
          <w:sz w:val="20"/>
          <w:szCs w:val="20"/>
        </w:rPr>
        <w:t xml:space="preserve">Visite Guidate </w:t>
      </w:r>
      <w:r w:rsidRPr="00541B6B">
        <w:rPr>
          <w:rFonts w:ascii="Arial" w:eastAsia="Times New Roman" w:hAnsi="Arial" w:cs="Arial"/>
          <w:sz w:val="20"/>
          <w:szCs w:val="20"/>
        </w:rPr>
        <w:t>€ 120,00 / gruppo</w:t>
      </w:r>
    </w:p>
    <w:p w14:paraId="3EF73136" w14:textId="77777777" w:rsidR="004C2CA1" w:rsidRPr="00541B6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541B6B">
        <w:rPr>
          <w:rFonts w:ascii="Arial" w:hAnsi="Arial" w:cs="Arial"/>
          <w:sz w:val="20"/>
          <w:szCs w:val="20"/>
        </w:rPr>
        <w:t xml:space="preserve">Laboratori didattici </w:t>
      </w:r>
      <w:r w:rsidRPr="00541B6B">
        <w:rPr>
          <w:rFonts w:ascii="Arial" w:eastAsia="Times New Roman" w:hAnsi="Arial" w:cs="Arial"/>
          <w:sz w:val="20"/>
          <w:szCs w:val="20"/>
        </w:rPr>
        <w:t>€ 150,00 / gruppo</w:t>
      </w:r>
    </w:p>
    <w:p w14:paraId="2C27C1E8" w14:textId="77777777" w:rsidR="004C2CA1" w:rsidRPr="00541B6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541B6B">
        <w:rPr>
          <w:rFonts w:ascii="Arial" w:eastAsia="Times New Roman" w:hAnsi="Arial" w:cs="Arial"/>
          <w:sz w:val="20"/>
          <w:szCs w:val="20"/>
        </w:rPr>
        <w:t>Costi da aggiungere al singolo biglietto per scolaresche e per privati.</w:t>
      </w:r>
    </w:p>
    <w:p w14:paraId="0C469A3B" w14:textId="77777777" w:rsidR="004C2CA1" w:rsidRPr="00541B6B" w:rsidRDefault="004C2CA1" w:rsidP="004C2CA1">
      <w:pPr>
        <w:ind w:left="2160" w:firstLine="720"/>
        <w:rPr>
          <w:rFonts w:ascii="Arial" w:eastAsia="Times New Roman" w:hAnsi="Arial" w:cs="Arial"/>
          <w:sz w:val="20"/>
          <w:szCs w:val="20"/>
        </w:rPr>
      </w:pPr>
      <w:r w:rsidRPr="00541B6B">
        <w:rPr>
          <w:rFonts w:ascii="Arial" w:eastAsia="Times New Roman" w:hAnsi="Arial" w:cs="Arial"/>
          <w:sz w:val="20"/>
          <w:szCs w:val="20"/>
        </w:rPr>
        <w:t>Si accettano prenotazioni con almeno una settimana di anticipo.</w:t>
      </w:r>
    </w:p>
    <w:p w14:paraId="0B977EB6" w14:textId="77777777" w:rsidR="004C2CA1" w:rsidRPr="00541B6B" w:rsidRDefault="004C2CA1" w:rsidP="004C2CA1">
      <w:pPr>
        <w:rPr>
          <w:rFonts w:ascii="Arial" w:eastAsia="Times New Roman" w:hAnsi="Arial" w:cs="Arial"/>
          <w:sz w:val="20"/>
          <w:szCs w:val="20"/>
        </w:rPr>
      </w:pP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  <w:t xml:space="preserve"> </w:t>
      </w:r>
      <w:r w:rsidRPr="00541B6B">
        <w:rPr>
          <w:rFonts w:ascii="Arial" w:eastAsia="Times New Roman" w:hAnsi="Arial" w:cs="Arial"/>
          <w:sz w:val="20"/>
          <w:szCs w:val="20"/>
        </w:rPr>
        <w:t>€ 2,00 solo noleggio audioguida</w:t>
      </w: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</w:r>
    </w:p>
    <w:p w14:paraId="4DE4C536" w14:textId="77777777" w:rsidR="004C2CA1" w:rsidRPr="00541B6B" w:rsidRDefault="004C2CA1" w:rsidP="004C2CA1">
      <w:pPr>
        <w:rPr>
          <w:rFonts w:ascii="Arial" w:eastAsia="Times New Roman" w:hAnsi="Arial" w:cs="Arial"/>
          <w:sz w:val="20"/>
          <w:szCs w:val="20"/>
        </w:rPr>
      </w:pPr>
    </w:p>
    <w:p w14:paraId="5C6E9231" w14:textId="35A41DE7" w:rsidR="004C2CA1" w:rsidRPr="00541B6B" w:rsidRDefault="004C2CA1" w:rsidP="004C2CA1">
      <w:pPr>
        <w:rPr>
          <w:rFonts w:ascii="Arial" w:hAnsi="Arial" w:cs="Arial"/>
          <w:b/>
          <w:bCs/>
          <w:sz w:val="20"/>
          <w:szCs w:val="20"/>
        </w:rPr>
      </w:pPr>
      <w:r w:rsidRPr="00541B6B">
        <w:rPr>
          <w:rFonts w:ascii="Arial" w:hAnsi="Arial" w:cs="Arial"/>
          <w:b/>
          <w:bCs/>
          <w:sz w:val="20"/>
          <w:szCs w:val="20"/>
        </w:rPr>
        <w:t>Informazioni</w:t>
      </w:r>
      <w:r w:rsidRPr="00541B6B">
        <w:rPr>
          <w:rFonts w:ascii="Arial" w:hAnsi="Arial" w:cs="Arial"/>
          <w:b/>
          <w:bCs/>
          <w:sz w:val="20"/>
          <w:szCs w:val="20"/>
        </w:rPr>
        <w:tab/>
      </w:r>
      <w:r w:rsidRPr="00541B6B">
        <w:rPr>
          <w:rFonts w:ascii="Arial" w:hAnsi="Arial" w:cs="Arial"/>
          <w:b/>
          <w:bCs/>
          <w:sz w:val="20"/>
          <w:szCs w:val="20"/>
        </w:rPr>
        <w:tab/>
      </w:r>
      <w:r w:rsidRPr="00541B6B">
        <w:rPr>
          <w:rFonts w:ascii="Arial" w:hAnsi="Arial" w:cs="Arial"/>
          <w:b/>
          <w:bCs/>
          <w:sz w:val="20"/>
          <w:szCs w:val="20"/>
        </w:rPr>
        <w:tab/>
      </w:r>
      <w:hyperlink r:id="rId6" w:history="1">
        <w:r w:rsidRPr="00541B6B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prenotazioni@navigaresrl.com</w:t>
        </w:r>
      </w:hyperlink>
      <w:r w:rsidR="00376A48">
        <w:t xml:space="preserve"> </w:t>
      </w:r>
    </w:p>
    <w:p w14:paraId="18EB3905" w14:textId="77777777" w:rsidR="004C2CA1" w:rsidRPr="00541B6B" w:rsidRDefault="004C2CA1" w:rsidP="004C2CA1">
      <w:pPr>
        <w:rPr>
          <w:rFonts w:ascii="Arial" w:hAnsi="Arial" w:cs="Arial"/>
          <w:sz w:val="20"/>
          <w:szCs w:val="20"/>
        </w:rPr>
      </w:pP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</w:r>
      <w:r w:rsidRPr="00541B6B">
        <w:rPr>
          <w:rFonts w:ascii="Arial" w:hAnsi="Arial" w:cs="Arial"/>
          <w:sz w:val="20"/>
          <w:szCs w:val="20"/>
        </w:rPr>
        <w:tab/>
        <w:t>(+ 39) 351 84 03 634</w:t>
      </w:r>
    </w:p>
    <w:p w14:paraId="12F738C8" w14:textId="77777777" w:rsidR="004C2CA1" w:rsidRPr="00541B6B" w:rsidRDefault="004C2CA1" w:rsidP="004C2CA1">
      <w:pPr>
        <w:ind w:left="2124" w:firstLine="708"/>
        <w:rPr>
          <w:rFonts w:ascii="Arial" w:hAnsi="Arial" w:cs="Arial"/>
          <w:sz w:val="20"/>
          <w:szCs w:val="20"/>
        </w:rPr>
      </w:pPr>
      <w:r w:rsidRPr="00541B6B">
        <w:rPr>
          <w:rFonts w:ascii="Arial" w:hAnsi="Arial" w:cs="Arial"/>
          <w:sz w:val="20"/>
          <w:szCs w:val="20"/>
        </w:rPr>
        <w:t>(+ 39) 333 60 95 192</w:t>
      </w:r>
    </w:p>
    <w:p w14:paraId="1AECC1DB" w14:textId="4C567F3E" w:rsidR="00376A48" w:rsidRPr="00CB4FC5" w:rsidRDefault="006C7E73" w:rsidP="004C2CA1">
      <w:pPr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hyperlink r:id="rId7" w:history="1">
        <w:r w:rsidR="00376A48" w:rsidRPr="00CB4FC5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infomediterraneaarte@gmail.com</w:t>
        </w:r>
      </w:hyperlink>
      <w:r w:rsidR="00376A48" w:rsidRPr="00CB4FC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E1A8EB4" w14:textId="23A563A7" w:rsidR="004C2CA1" w:rsidRPr="00CB4FC5" w:rsidRDefault="004C2CA1" w:rsidP="004C2CA1">
      <w:pPr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CB4FC5">
        <w:rPr>
          <w:rFonts w:ascii="Arial" w:hAnsi="Arial" w:cs="Arial"/>
          <w:color w:val="000000" w:themeColor="text1"/>
          <w:sz w:val="20"/>
          <w:szCs w:val="20"/>
        </w:rPr>
        <w:t xml:space="preserve">(+ 39) 331 20 40 295 </w:t>
      </w:r>
    </w:p>
    <w:p w14:paraId="5BE189AC" w14:textId="77777777" w:rsidR="004C2CA1" w:rsidRPr="00202ACB" w:rsidRDefault="004C2CA1" w:rsidP="004C2CA1">
      <w:pPr>
        <w:ind w:left="2160" w:firstLine="720"/>
        <w:rPr>
          <w:rStyle w:val="Nessuno"/>
          <w:rFonts w:ascii="Arial" w:eastAsia="Arial" w:hAnsi="Arial" w:cs="Arial"/>
          <w:sz w:val="20"/>
          <w:szCs w:val="20"/>
          <w:u w:color="424242"/>
        </w:rPr>
      </w:pPr>
    </w:p>
    <w:p w14:paraId="766B761B" w14:textId="77777777" w:rsidR="004C2CA1" w:rsidRPr="00202ACB" w:rsidRDefault="004C2CA1" w:rsidP="004C2CA1">
      <w:pPr>
        <w:outlineLvl w:val="2"/>
        <w:rPr>
          <w:rStyle w:val="Nessuno"/>
          <w:rFonts w:ascii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b/>
          <w:bCs/>
          <w:sz w:val="20"/>
          <w:szCs w:val="20"/>
        </w:rPr>
        <w:t xml:space="preserve">Ufficio Stampa </w:t>
      </w:r>
      <w:r w:rsidRPr="00202ACB">
        <w:rPr>
          <w:rStyle w:val="Nessuno"/>
          <w:rFonts w:ascii="Arial" w:hAnsi="Arial" w:cs="Arial"/>
          <w:b/>
          <w:bCs/>
          <w:sz w:val="20"/>
          <w:szCs w:val="20"/>
        </w:rPr>
        <w:tab/>
      </w:r>
      <w:r w:rsidRPr="00202ACB">
        <w:rPr>
          <w:rStyle w:val="Nessuno"/>
          <w:rFonts w:ascii="Arial" w:hAnsi="Arial" w:cs="Arial"/>
          <w:b/>
          <w:bCs/>
          <w:sz w:val="20"/>
          <w:szCs w:val="20"/>
        </w:rPr>
        <w:tab/>
      </w:r>
      <w:r w:rsidRPr="00202ACB">
        <w:rPr>
          <w:rStyle w:val="Nessuno"/>
          <w:rFonts w:ascii="Arial" w:hAnsi="Arial" w:cs="Arial"/>
          <w:sz w:val="20"/>
          <w:szCs w:val="20"/>
        </w:rPr>
        <w:t>Lorenzo Rosso</w:t>
      </w:r>
    </w:p>
    <w:p w14:paraId="139ED5DC" w14:textId="77777777" w:rsidR="004C2CA1" w:rsidRPr="00202ACB" w:rsidRDefault="004C2CA1" w:rsidP="004C2CA1">
      <w:pPr>
        <w:ind w:left="2880"/>
        <w:outlineLvl w:val="2"/>
        <w:rPr>
          <w:rStyle w:val="Nessuno"/>
          <w:rFonts w:ascii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sz w:val="20"/>
          <w:szCs w:val="20"/>
        </w:rPr>
        <w:t>Giornalista pubblicista (ODG Sicilia tessera n. 095359)</w:t>
      </w:r>
    </w:p>
    <w:p w14:paraId="4F7F09B3" w14:textId="77777777" w:rsidR="004C2CA1" w:rsidRPr="00202ACB" w:rsidRDefault="004C2CA1" w:rsidP="004C2CA1">
      <w:pPr>
        <w:ind w:left="2880"/>
        <w:outlineLvl w:val="2"/>
        <w:rPr>
          <w:rStyle w:val="Nessuno"/>
          <w:rFonts w:ascii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sz w:val="20"/>
          <w:szCs w:val="20"/>
        </w:rPr>
        <w:t>rossolorenzo@gmail.com</w:t>
      </w:r>
    </w:p>
    <w:p w14:paraId="57A3FB62" w14:textId="77777777" w:rsidR="004C2CA1" w:rsidRPr="00202ACB" w:rsidRDefault="004C2CA1" w:rsidP="004C2CA1">
      <w:pPr>
        <w:ind w:left="2880"/>
        <w:outlineLvl w:val="2"/>
        <w:rPr>
          <w:rFonts w:ascii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sz w:val="20"/>
          <w:szCs w:val="20"/>
        </w:rPr>
        <w:t>+39 349 35 69 644</w:t>
      </w:r>
    </w:p>
    <w:p w14:paraId="48EFB2E5" w14:textId="77777777" w:rsidR="004C2CA1" w:rsidRDefault="004C2CA1" w:rsidP="004C2CA1">
      <w:pPr>
        <w:ind w:left="2172" w:firstLine="708"/>
        <w:rPr>
          <w:rStyle w:val="Nessuno"/>
          <w:rFonts w:ascii="Arial" w:hAnsi="Arial" w:cs="Arial"/>
          <w:sz w:val="20"/>
          <w:szCs w:val="20"/>
        </w:rPr>
      </w:pPr>
    </w:p>
    <w:p w14:paraId="2EAEE24B" w14:textId="77777777" w:rsidR="004C2CA1" w:rsidRPr="00202ACB" w:rsidRDefault="004C2CA1" w:rsidP="004C2CA1">
      <w:pPr>
        <w:ind w:left="2172" w:firstLine="708"/>
        <w:rPr>
          <w:rStyle w:val="Nessuno"/>
          <w:rFonts w:ascii="Arial" w:eastAsia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sz w:val="20"/>
          <w:szCs w:val="20"/>
        </w:rPr>
        <w:t>Valentina Lucia Barbagallo</w:t>
      </w:r>
    </w:p>
    <w:p w14:paraId="062C2EB1" w14:textId="77777777" w:rsidR="004C2CA1" w:rsidRPr="00202ACB" w:rsidRDefault="004C2CA1" w:rsidP="004C2CA1">
      <w:pPr>
        <w:ind w:left="2160" w:firstLine="720"/>
        <w:rPr>
          <w:rStyle w:val="Nessuno"/>
          <w:rFonts w:ascii="Arial" w:eastAsia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sz w:val="20"/>
          <w:szCs w:val="20"/>
        </w:rPr>
        <w:t xml:space="preserve">Giornalista pubblicista (ODG Sicilia tessera n. 161775) </w:t>
      </w:r>
    </w:p>
    <w:p w14:paraId="6807EECD" w14:textId="77777777" w:rsidR="004C2CA1" w:rsidRPr="00202ACB" w:rsidRDefault="004C2CA1" w:rsidP="004C2CA1">
      <w:pPr>
        <w:ind w:left="2880"/>
        <w:outlineLvl w:val="2"/>
        <w:rPr>
          <w:rFonts w:ascii="Arial" w:hAnsi="Arial" w:cs="Arial"/>
          <w:sz w:val="20"/>
          <w:szCs w:val="20"/>
        </w:rPr>
      </w:pPr>
      <w:r w:rsidRPr="00202ACB">
        <w:rPr>
          <w:rFonts w:ascii="Arial" w:hAnsi="Arial" w:cs="Arial"/>
          <w:sz w:val="20"/>
          <w:szCs w:val="20"/>
        </w:rPr>
        <w:t>presspressoffice@gmail.com</w:t>
      </w:r>
    </w:p>
    <w:p w14:paraId="136118A6" w14:textId="77777777" w:rsidR="004C2CA1" w:rsidRPr="00202ACB" w:rsidRDefault="004C2CA1" w:rsidP="004C2CA1">
      <w:pPr>
        <w:ind w:left="2880"/>
        <w:outlineLvl w:val="2"/>
        <w:rPr>
          <w:rStyle w:val="Nessuno"/>
          <w:rFonts w:ascii="Arial" w:hAnsi="Arial" w:cs="Arial"/>
          <w:sz w:val="20"/>
          <w:szCs w:val="20"/>
        </w:rPr>
      </w:pPr>
      <w:r w:rsidRPr="00202ACB">
        <w:rPr>
          <w:rStyle w:val="Nessuno"/>
          <w:rFonts w:ascii="Arial" w:hAnsi="Arial" w:cs="Arial"/>
          <w:sz w:val="20"/>
          <w:szCs w:val="20"/>
          <w:u w:color="424242"/>
        </w:rPr>
        <w:t xml:space="preserve">+39 </w:t>
      </w:r>
      <w:r w:rsidRPr="00202ACB">
        <w:rPr>
          <w:rStyle w:val="Nessuno"/>
          <w:rFonts w:ascii="Arial" w:hAnsi="Arial" w:cs="Arial"/>
          <w:sz w:val="20"/>
          <w:szCs w:val="20"/>
        </w:rPr>
        <w:t>349 84 71 800</w:t>
      </w:r>
    </w:p>
    <w:p w14:paraId="34181DBF" w14:textId="77777777" w:rsidR="004D1E9A" w:rsidRDefault="004D1E9A" w:rsidP="004C2CA1"/>
    <w:sectPr w:rsidR="004D1E9A" w:rsidSect="004D1E9A">
      <w:headerReference w:type="default" r:id="rId8"/>
      <w:footerReference w:type="default" r:id="rId9"/>
      <w:pgSz w:w="11900" w:h="16840"/>
      <w:pgMar w:top="199" w:right="1134" w:bottom="1134" w:left="1134" w:header="1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A54FD" w14:textId="77777777" w:rsidR="006C7E73" w:rsidRDefault="006C7E73" w:rsidP="004D1E9A">
      <w:r>
        <w:separator/>
      </w:r>
    </w:p>
  </w:endnote>
  <w:endnote w:type="continuationSeparator" w:id="0">
    <w:p w14:paraId="464DFCEB" w14:textId="77777777" w:rsidR="006C7E73" w:rsidRDefault="006C7E73" w:rsidP="004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6131B" w14:textId="26CCB0B2" w:rsidR="004D1E9A" w:rsidRDefault="004D1E9A" w:rsidP="004D1E9A">
    <w:pPr>
      <w:pStyle w:val="Pidipagina"/>
      <w:jc w:val="center"/>
    </w:pPr>
    <w:r w:rsidRPr="004D1E9A">
      <w:rPr>
        <w:noProof/>
      </w:rPr>
      <w:drawing>
        <wp:inline distT="0" distB="0" distL="0" distR="0" wp14:anchorId="15A35457" wp14:editId="74A6356F">
          <wp:extent cx="6282575" cy="1317567"/>
          <wp:effectExtent l="0" t="0" r="0" b="3810"/>
          <wp:docPr id="20473454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454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6271" cy="132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C1710" w14:textId="77777777" w:rsidR="006C7E73" w:rsidRDefault="006C7E73" w:rsidP="004D1E9A">
      <w:r>
        <w:separator/>
      </w:r>
    </w:p>
  </w:footnote>
  <w:footnote w:type="continuationSeparator" w:id="0">
    <w:p w14:paraId="5645383C" w14:textId="77777777" w:rsidR="006C7E73" w:rsidRDefault="006C7E73" w:rsidP="004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AE9B2" w14:textId="458B4731" w:rsidR="004D1E9A" w:rsidRDefault="004D1E9A">
    <w:pPr>
      <w:pStyle w:val="Intestazione"/>
    </w:pPr>
    <w:r w:rsidRPr="004D1E9A">
      <w:rPr>
        <w:noProof/>
      </w:rPr>
      <w:drawing>
        <wp:inline distT="0" distB="0" distL="0" distR="0" wp14:anchorId="0B36EB56" wp14:editId="413ADA58">
          <wp:extent cx="6116320" cy="1499235"/>
          <wp:effectExtent l="0" t="0" r="5080" b="0"/>
          <wp:docPr id="1205189338" name="Immagine 1" descr="Immagine che contiene testo, rosso, Bordeaux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189338" name="Immagine 1" descr="Immagine che contiene testo, rosso, Bordeaux, Carattere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49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9A"/>
    <w:rsid w:val="000A560C"/>
    <w:rsid w:val="000F3CF2"/>
    <w:rsid w:val="001A76BE"/>
    <w:rsid w:val="00221F93"/>
    <w:rsid w:val="00376A48"/>
    <w:rsid w:val="004C2CA1"/>
    <w:rsid w:val="004D1E9A"/>
    <w:rsid w:val="00557333"/>
    <w:rsid w:val="005D34D7"/>
    <w:rsid w:val="006219A9"/>
    <w:rsid w:val="006A11E6"/>
    <w:rsid w:val="006C7E73"/>
    <w:rsid w:val="0071387E"/>
    <w:rsid w:val="00714114"/>
    <w:rsid w:val="00726D85"/>
    <w:rsid w:val="00730612"/>
    <w:rsid w:val="007C1A02"/>
    <w:rsid w:val="007F5409"/>
    <w:rsid w:val="00811FA9"/>
    <w:rsid w:val="0088525D"/>
    <w:rsid w:val="008B272B"/>
    <w:rsid w:val="00A307B0"/>
    <w:rsid w:val="00BB5958"/>
    <w:rsid w:val="00C03A80"/>
    <w:rsid w:val="00C0484B"/>
    <w:rsid w:val="00CB2547"/>
    <w:rsid w:val="00CB4FC5"/>
    <w:rsid w:val="00E66AA2"/>
    <w:rsid w:val="00E90E2C"/>
    <w:rsid w:val="00EB47B7"/>
    <w:rsid w:val="00F371A7"/>
    <w:rsid w:val="00FA610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8400F"/>
  <w15:chartTrackingRefBased/>
  <w15:docId w15:val="{F515876D-4C6F-E049-8803-14ECE96C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E9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E9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E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E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E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E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E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E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E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E9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E9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E9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E9A"/>
  </w:style>
  <w:style w:type="paragraph" w:styleId="Pidipagina">
    <w:name w:val="footer"/>
    <w:basedOn w:val="Normale"/>
    <w:link w:val="PidipaginaCarattere"/>
    <w:uiPriority w:val="99"/>
    <w:unhideWhenUsed/>
    <w:rsid w:val="004D1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E9A"/>
  </w:style>
  <w:style w:type="paragraph" w:styleId="NormaleWeb">
    <w:name w:val="Normal (Web)"/>
    <w:basedOn w:val="Normale"/>
    <w:uiPriority w:val="99"/>
    <w:unhideWhenUsed/>
    <w:rsid w:val="00E66A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rpoA">
    <w:name w:val="Corpo A"/>
    <w:rsid w:val="00E66A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paragraph" w:customStyle="1" w:styleId="DidefaultA">
    <w:name w:val="Di default A"/>
    <w:rsid w:val="00E66A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paragraph" w:customStyle="1" w:styleId="CorpoAA">
    <w:name w:val="Corpo A A"/>
    <w:rsid w:val="00E66A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E66AA2"/>
  </w:style>
  <w:style w:type="character" w:styleId="Collegamentoipertestuale">
    <w:name w:val="Hyperlink"/>
    <w:basedOn w:val="Carpredefinitoparagrafo"/>
    <w:uiPriority w:val="99"/>
    <w:unhideWhenUsed/>
    <w:rsid w:val="004C2C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mediterraneaar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i@navigaresr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Pecora</dc:creator>
  <cp:keywords/>
  <dc:description/>
  <cp:lastModifiedBy>valentina Barbagallo</cp:lastModifiedBy>
  <cp:revision>10</cp:revision>
  <dcterms:created xsi:type="dcterms:W3CDTF">2025-06-30T08:38:00Z</dcterms:created>
  <dcterms:modified xsi:type="dcterms:W3CDTF">2025-07-07T08:08:00Z</dcterms:modified>
</cp:coreProperties>
</file>