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107DB0" w:rsidRDefault="00107DB0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00000002" w14:textId="77777777" w:rsidR="00107DB0" w:rsidRDefault="00107DB0">
      <w:pPr>
        <w:jc w:val="right"/>
        <w:rPr>
          <w:rFonts w:ascii="Arial" w:eastAsia="Arial" w:hAnsi="Arial" w:cs="Arial"/>
          <w:sz w:val="14"/>
          <w:szCs w:val="14"/>
        </w:rPr>
      </w:pPr>
    </w:p>
    <w:p w14:paraId="00000003" w14:textId="77777777" w:rsidR="00107DB0" w:rsidRDefault="00966DD5">
      <w:pPr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comunicato stampa 16. 12. 2025</w:t>
      </w:r>
    </w:p>
    <w:p w14:paraId="00000004" w14:textId="77777777" w:rsidR="00107DB0" w:rsidRDefault="00107DB0">
      <w:pPr>
        <w:jc w:val="right"/>
        <w:rPr>
          <w:rFonts w:ascii="Arial" w:eastAsia="Arial" w:hAnsi="Arial" w:cs="Arial"/>
          <w:sz w:val="22"/>
          <w:szCs w:val="22"/>
        </w:rPr>
      </w:pPr>
    </w:p>
    <w:p w14:paraId="00000006" w14:textId="3120869E" w:rsidR="00107DB0" w:rsidRDefault="00966DD5" w:rsidP="00966DD5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Cronache d’Amore | Alex Majoli</w:t>
      </w:r>
    </w:p>
    <w:p w14:paraId="00000007" w14:textId="7BB7B6E6" w:rsidR="00107DB0" w:rsidRDefault="00966DD5" w:rsidP="00966DD5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Opening venerdì 19 dicembre ore 18.30</w:t>
      </w:r>
    </w:p>
    <w:p w14:paraId="00000008" w14:textId="77777777" w:rsidR="00107DB0" w:rsidRDefault="00107DB0" w:rsidP="00966DD5">
      <w:pPr>
        <w:jc w:val="center"/>
        <w:rPr>
          <w:rFonts w:ascii="Arial" w:eastAsia="Arial" w:hAnsi="Arial" w:cs="Arial"/>
          <w:sz w:val="22"/>
          <w:szCs w:val="22"/>
        </w:rPr>
      </w:pPr>
    </w:p>
    <w:p w14:paraId="00000009" w14:textId="77777777" w:rsidR="00107DB0" w:rsidRDefault="00966DD5" w:rsidP="00966DD5">
      <w:pPr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Palazzo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Scammacca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del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Murgo</w:t>
      </w:r>
      <w:proofErr w:type="spellEnd"/>
    </w:p>
    <w:p w14:paraId="0000000A" w14:textId="77777777" w:rsidR="00107DB0" w:rsidRDefault="00966DD5" w:rsidP="00966DD5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Piazza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Scammacca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, 1 - Catania</w:t>
      </w:r>
    </w:p>
    <w:p w14:paraId="1221AE18" w14:textId="77777777" w:rsidR="00966DD5" w:rsidRDefault="00966DD5" w:rsidP="00966DD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000000C" w14:textId="47D92235" w:rsidR="00107DB0" w:rsidRPr="00966DD5" w:rsidRDefault="00966DD5" w:rsidP="00966DD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Dal 19 dicembre al 25 gennaio 2026</w:t>
      </w:r>
    </w:p>
    <w:p w14:paraId="0000000D" w14:textId="77777777" w:rsidR="00107DB0" w:rsidRDefault="00966DD5">
      <w:pPr>
        <w:jc w:val="both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color w:val="000000"/>
          <w:sz w:val="22"/>
          <w:szCs w:val="22"/>
          <w:u w:val="single"/>
        </w:rPr>
        <w:t xml:space="preserve">Cronache d’Amore è la mostra personale di Alex Majoli, fotografo Magnum </w:t>
      </w:r>
      <w:proofErr w:type="spellStart"/>
      <w:r>
        <w:rPr>
          <w:rFonts w:ascii="Arial" w:eastAsia="Arial" w:hAnsi="Arial" w:cs="Arial"/>
          <w:color w:val="000000"/>
          <w:sz w:val="22"/>
          <w:szCs w:val="22"/>
          <w:u w:val="single"/>
        </w:rPr>
        <w:t>Photos</w:t>
      </w:r>
      <w:proofErr w:type="spellEnd"/>
      <w:r>
        <w:rPr>
          <w:rFonts w:ascii="Arial" w:eastAsia="Arial" w:hAnsi="Arial" w:cs="Arial"/>
          <w:color w:val="000000"/>
          <w:sz w:val="22"/>
          <w:szCs w:val="22"/>
          <w:u w:val="single"/>
        </w:rPr>
        <w:t xml:space="preserve">, che raccoglie immagini dal suo archivio tra quotidianità e conflitto. Le fotografie raccontano l’amore come esperienza reale, incarnata nei gesti, negli sguardi e nelle scelte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delle persone. Senza distinguere tra pace e guerra, il progetto mostra come l’amore possa esistere in ogni contesto, anche nel dolore. La fotografia diventa così strumento di resistenza, memoria e ricerca di senso dell’“esserci” umano.</w:t>
      </w:r>
    </w:p>
    <w:p w14:paraId="0000000E" w14:textId="77777777" w:rsidR="00107DB0" w:rsidRDefault="00107DB0">
      <w:pPr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000000F" w14:textId="77777777" w:rsidR="00107DB0" w:rsidRDefault="00966DD5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S’inaugura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venerdì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19 dicembre</w:t>
      </w:r>
      <w:r>
        <w:rPr>
          <w:rFonts w:ascii="Arial" w:eastAsia="Arial" w:hAnsi="Arial" w:cs="Arial"/>
          <w:color w:val="000000"/>
          <w:sz w:val="22"/>
          <w:szCs w:val="22"/>
        </w:rPr>
        <w:t> alle ore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18.30</w:t>
      </w:r>
      <w:r>
        <w:rPr>
          <w:rFonts w:ascii="Arial" w:eastAsia="Arial" w:hAnsi="Arial" w:cs="Arial"/>
          <w:color w:val="000000"/>
          <w:sz w:val="22"/>
          <w:szCs w:val="22"/>
        </w:rPr>
        <w:t> presso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Palazzo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Scammacca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del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Murgo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 la mostra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Cronache d’Amore</w:t>
      </w:r>
      <w:r>
        <w:rPr>
          <w:rFonts w:ascii="Arial" w:eastAsia="Arial" w:hAnsi="Arial" w:cs="Arial"/>
          <w:color w:val="000000"/>
          <w:sz w:val="22"/>
          <w:szCs w:val="22"/>
        </w:rPr>
        <w:t> di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Alex Majoli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Cronache d’Amore</w:t>
      </w:r>
      <w:r>
        <w:rPr>
          <w:rFonts w:ascii="Arial" w:eastAsia="Arial" w:hAnsi="Arial" w:cs="Arial"/>
          <w:color w:val="000000"/>
          <w:sz w:val="22"/>
          <w:szCs w:val="22"/>
        </w:rPr>
        <w:t> è un titolo che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allerta</w:t>
      </w:r>
      <w:r>
        <w:rPr>
          <w:rFonts w:ascii="Arial" w:eastAsia="Arial" w:hAnsi="Arial" w:cs="Arial"/>
          <w:color w:val="000000"/>
          <w:sz w:val="22"/>
          <w:szCs w:val="22"/>
        </w:rPr>
        <w:t> e funge da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metafora</w:t>
      </w:r>
      <w:r>
        <w:rPr>
          <w:rFonts w:ascii="Arial" w:eastAsia="Arial" w:hAnsi="Arial" w:cs="Arial"/>
          <w:color w:val="000000"/>
          <w:sz w:val="22"/>
          <w:szCs w:val="22"/>
        </w:rPr>
        <w:t>, preparando agli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scatti</w:t>
      </w:r>
      <w:r>
        <w:rPr>
          <w:rFonts w:ascii="Arial" w:eastAsia="Arial" w:hAnsi="Arial" w:cs="Arial"/>
          <w:color w:val="000000"/>
          <w:sz w:val="22"/>
          <w:szCs w:val="22"/>
        </w:rPr>
        <w:t> che, giunti fino al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piano nobile di Palazzo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Scammacca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, senza mezze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misure puntano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dritti al cuore</w:t>
      </w:r>
      <w:r>
        <w:rPr>
          <w:rFonts w:ascii="Arial" w:eastAsia="Arial" w:hAnsi="Arial" w:cs="Arial"/>
          <w:color w:val="000000"/>
          <w:sz w:val="22"/>
          <w:szCs w:val="22"/>
        </w:rPr>
        <w:t>. Questa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personale – estemporanea –</w:t>
      </w:r>
      <w:r>
        <w:rPr>
          <w:rFonts w:ascii="Arial" w:eastAsia="Arial" w:hAnsi="Arial" w:cs="Arial"/>
          <w:color w:val="000000"/>
          <w:sz w:val="22"/>
          <w:szCs w:val="22"/>
        </w:rPr>
        <w:t> nasce dalla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casualità generativa dell’incontro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0000010" w14:textId="77777777" w:rsidR="00107DB0" w:rsidRDefault="00107DB0">
      <w:pPr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0000011" w14:textId="77777777" w:rsidR="00107DB0" w:rsidRDefault="00966DD5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Pluripremiato dalla critica internazionale</w:t>
      </w:r>
      <w:r>
        <w:rPr>
          <w:rFonts w:ascii="Arial" w:eastAsia="Arial" w:hAnsi="Arial" w:cs="Arial"/>
          <w:color w:val="000000"/>
          <w:sz w:val="22"/>
          <w:szCs w:val="22"/>
        </w:rPr>
        <w:t>,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Alex Majoli</w:t>
      </w:r>
      <w:r>
        <w:rPr>
          <w:rFonts w:ascii="Arial" w:eastAsia="Arial" w:hAnsi="Arial" w:cs="Arial"/>
          <w:color w:val="000000"/>
          <w:sz w:val="22"/>
          <w:szCs w:val="22"/>
        </w:rPr>
        <w:t>,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fotografo</w:t>
      </w:r>
      <w:r>
        <w:rPr>
          <w:rFonts w:ascii="Arial" w:eastAsia="Arial" w:hAnsi="Arial" w:cs="Arial"/>
          <w:color w:val="000000"/>
          <w:sz w:val="22"/>
          <w:szCs w:val="22"/>
        </w:rPr>
        <w:t>,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classe 1971</w:t>
      </w:r>
      <w:r>
        <w:rPr>
          <w:rFonts w:ascii="Arial" w:eastAsia="Arial" w:hAnsi="Arial" w:cs="Arial"/>
          <w:color w:val="000000"/>
          <w:sz w:val="22"/>
          <w:szCs w:val="22"/>
        </w:rPr>
        <w:t>, è noto per i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reportage</w:t>
      </w:r>
      <w:r>
        <w:rPr>
          <w:rFonts w:ascii="Arial" w:eastAsia="Arial" w:hAnsi="Arial" w:cs="Arial"/>
          <w:color w:val="000000"/>
          <w:sz w:val="22"/>
          <w:szCs w:val="22"/>
        </w:rPr>
        <w:t> realizzati in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aree di forte conflitt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: tra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popoli in guerra</w:t>
      </w:r>
      <w:r>
        <w:rPr>
          <w:rFonts w:ascii="Arial" w:eastAsia="Arial" w:hAnsi="Arial" w:cs="Arial"/>
          <w:color w:val="000000"/>
          <w:sz w:val="22"/>
          <w:szCs w:val="22"/>
        </w:rPr>
        <w:t>,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mondi distanti</w:t>
      </w:r>
      <w:r>
        <w:rPr>
          <w:rFonts w:ascii="Arial" w:eastAsia="Arial" w:hAnsi="Arial" w:cs="Arial"/>
          <w:color w:val="000000"/>
          <w:sz w:val="22"/>
          <w:szCs w:val="22"/>
        </w:rPr>
        <w:t> e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incompresi</w:t>
      </w:r>
      <w:r>
        <w:rPr>
          <w:rFonts w:ascii="Arial" w:eastAsia="Arial" w:hAnsi="Arial" w:cs="Arial"/>
          <w:color w:val="000000"/>
          <w:sz w:val="22"/>
          <w:szCs w:val="22"/>
        </w:rPr>
        <w:t>; conflitti per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spazi contesi</w:t>
      </w:r>
      <w:r>
        <w:rPr>
          <w:rFonts w:ascii="Arial" w:eastAsia="Arial" w:hAnsi="Arial" w:cs="Arial"/>
          <w:color w:val="000000"/>
          <w:sz w:val="22"/>
          <w:szCs w:val="22"/>
        </w:rPr>
        <w:t> dovuti però sempre alla stessa cosa, molto seria: la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sopravvivenza</w:t>
      </w:r>
      <w:r>
        <w:rPr>
          <w:rFonts w:ascii="Arial" w:eastAsia="Arial" w:hAnsi="Arial" w:cs="Arial"/>
          <w:color w:val="000000"/>
          <w:sz w:val="22"/>
          <w:szCs w:val="22"/>
        </w:rPr>
        <w:t>. È qui che sembra concentrarsi la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ricerca</w:t>
      </w:r>
      <w:r>
        <w:rPr>
          <w:rFonts w:ascii="Arial" w:eastAsia="Arial" w:hAnsi="Arial" w:cs="Arial"/>
          <w:color w:val="000000"/>
          <w:sz w:val="22"/>
          <w:szCs w:val="22"/>
        </w:rPr>
        <w:t> e la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forte attenzione</w:t>
      </w:r>
      <w:r>
        <w:rPr>
          <w:rFonts w:ascii="Arial" w:eastAsia="Arial" w:hAnsi="Arial" w:cs="Arial"/>
          <w:color w:val="000000"/>
          <w:sz w:val="22"/>
          <w:szCs w:val="22"/>
        </w:rPr>
        <w:t> di Majoli. Dal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2001</w:t>
      </w:r>
      <w:r>
        <w:rPr>
          <w:rFonts w:ascii="Arial" w:eastAsia="Arial" w:hAnsi="Arial" w:cs="Arial"/>
          <w:color w:val="000000"/>
          <w:sz w:val="22"/>
          <w:szCs w:val="22"/>
        </w:rPr>
        <w:t> è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membro effettivo di Magnum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Photos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, agenzia di cui per anni è stato anche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presidente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0000012" w14:textId="77777777" w:rsidR="00107DB0" w:rsidRDefault="00107DB0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13" w14:textId="77777777" w:rsidR="00107DB0" w:rsidRDefault="00966DD5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Nel suo lavoro,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Alex Majoli</w:t>
      </w:r>
      <w:r>
        <w:rPr>
          <w:rFonts w:ascii="Arial" w:eastAsia="Arial" w:hAnsi="Arial" w:cs="Arial"/>
          <w:color w:val="000000"/>
          <w:sz w:val="22"/>
          <w:szCs w:val="22"/>
        </w:rPr>
        <w:t> intende la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cultura</w:t>
      </w:r>
      <w:r>
        <w:rPr>
          <w:rFonts w:ascii="Arial" w:eastAsia="Arial" w:hAnsi="Arial" w:cs="Arial"/>
          <w:color w:val="000000"/>
          <w:sz w:val="22"/>
          <w:szCs w:val="22"/>
        </w:rPr>
        <w:t> come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sensibilità</w:t>
      </w:r>
      <w:r>
        <w:rPr>
          <w:rFonts w:ascii="Arial" w:eastAsia="Arial" w:hAnsi="Arial" w:cs="Arial"/>
          <w:color w:val="000000"/>
          <w:sz w:val="22"/>
          <w:szCs w:val="22"/>
        </w:rPr>
        <w:t> capace di connettere con gli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aspetti essenziali</w:t>
      </w:r>
      <w:r>
        <w:rPr>
          <w:rFonts w:ascii="Arial" w:eastAsia="Arial" w:hAnsi="Arial" w:cs="Arial"/>
          <w:color w:val="000000"/>
          <w:sz w:val="22"/>
          <w:szCs w:val="22"/>
        </w:rPr>
        <w:t> di sé e della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vita</w:t>
      </w:r>
      <w:r>
        <w:rPr>
          <w:rFonts w:ascii="Arial" w:eastAsia="Arial" w:hAnsi="Arial" w:cs="Arial"/>
          <w:color w:val="000000"/>
          <w:sz w:val="22"/>
          <w:szCs w:val="22"/>
        </w:rPr>
        <w:t>. Da qui nasce una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forza</w:t>
      </w:r>
      <w:r>
        <w:rPr>
          <w:rFonts w:ascii="Arial" w:eastAsia="Arial" w:hAnsi="Arial" w:cs="Arial"/>
          <w:color w:val="000000"/>
          <w:sz w:val="22"/>
          <w:szCs w:val="22"/>
        </w:rPr>
        <w:t> che non nascond</w:t>
      </w:r>
      <w:r>
        <w:rPr>
          <w:rFonts w:ascii="Arial" w:eastAsia="Arial" w:hAnsi="Arial" w:cs="Arial"/>
          <w:color w:val="000000"/>
          <w:sz w:val="22"/>
          <w:szCs w:val="22"/>
        </w:rPr>
        <w:t>e e non si arrende, ma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resiste</w:t>
      </w:r>
      <w:r>
        <w:rPr>
          <w:rFonts w:ascii="Arial" w:eastAsia="Arial" w:hAnsi="Arial" w:cs="Arial"/>
          <w:color w:val="000000"/>
          <w:sz w:val="22"/>
          <w:szCs w:val="22"/>
        </w:rPr>
        <w:t>, cercando un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significato essenziale</w:t>
      </w:r>
      <w:r>
        <w:rPr>
          <w:rFonts w:ascii="Arial" w:eastAsia="Arial" w:hAnsi="Arial" w:cs="Arial"/>
          <w:color w:val="000000"/>
          <w:sz w:val="22"/>
          <w:szCs w:val="22"/>
        </w:rPr>
        <w:t>, attivando i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sensi</w:t>
      </w:r>
      <w:r>
        <w:rPr>
          <w:rFonts w:ascii="Arial" w:eastAsia="Arial" w:hAnsi="Arial" w:cs="Arial"/>
          <w:color w:val="000000"/>
          <w:sz w:val="22"/>
          <w:szCs w:val="22"/>
        </w:rPr>
        <w:t>, proprio dove c’è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più dolore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  <w:r>
        <w:rPr>
          <w:rFonts w:ascii="Arial" w:eastAsia="Arial" w:hAnsi="Arial" w:cs="Arial"/>
          <w:color w:val="000000"/>
          <w:sz w:val="22"/>
          <w:szCs w:val="22"/>
        </w:rPr>
        <w:br/>
        <w:t>L’evento sottende un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progetto di valorizzazione</w:t>
      </w:r>
      <w:r>
        <w:rPr>
          <w:rFonts w:ascii="Arial" w:eastAsia="Arial" w:hAnsi="Arial" w:cs="Arial"/>
          <w:color w:val="000000"/>
          <w:sz w:val="22"/>
          <w:szCs w:val="22"/>
        </w:rPr>
        <w:t> di una delle discipline artistiche più rappresentative della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contemporaneità</w:t>
      </w:r>
      <w:r>
        <w:rPr>
          <w:rFonts w:ascii="Arial" w:eastAsia="Arial" w:hAnsi="Arial" w:cs="Arial"/>
          <w:color w:val="000000"/>
          <w:sz w:val="22"/>
          <w:szCs w:val="22"/>
        </w:rPr>
        <w:t>: la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fotografia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0000014" w14:textId="77777777" w:rsidR="00107DB0" w:rsidRDefault="00107DB0">
      <w:pPr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0000015" w14:textId="77777777" w:rsidR="00107DB0" w:rsidRDefault="00966DD5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Cronache d’Amore</w:t>
      </w:r>
      <w:r>
        <w:rPr>
          <w:rFonts w:ascii="Arial" w:eastAsia="Arial" w:hAnsi="Arial" w:cs="Arial"/>
          <w:color w:val="000000"/>
          <w:sz w:val="22"/>
          <w:szCs w:val="22"/>
        </w:rPr>
        <w:t> riunisce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fotografie</w:t>
      </w:r>
      <w:r>
        <w:rPr>
          <w:rFonts w:ascii="Arial" w:eastAsia="Arial" w:hAnsi="Arial" w:cs="Arial"/>
          <w:color w:val="000000"/>
          <w:sz w:val="22"/>
          <w:szCs w:val="22"/>
        </w:rPr>
        <w:t> dall’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archivio di Alex Majoli</w:t>
      </w:r>
      <w:r>
        <w:rPr>
          <w:rFonts w:ascii="Arial" w:eastAsia="Arial" w:hAnsi="Arial" w:cs="Arial"/>
          <w:color w:val="000000"/>
          <w:sz w:val="22"/>
          <w:szCs w:val="22"/>
        </w:rPr>
        <w:t> in cui l’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amore</w:t>
      </w:r>
      <w:r>
        <w:rPr>
          <w:rFonts w:ascii="Arial" w:eastAsia="Arial" w:hAnsi="Arial" w:cs="Arial"/>
          <w:color w:val="000000"/>
          <w:sz w:val="22"/>
          <w:szCs w:val="22"/>
        </w:rPr>
        <w:t> emerge in situazioni molto diverse, dall’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ordinario</w:t>
      </w:r>
      <w:r>
        <w:rPr>
          <w:rFonts w:ascii="Arial" w:eastAsia="Arial" w:hAnsi="Arial" w:cs="Arial"/>
          <w:color w:val="000000"/>
          <w:sz w:val="22"/>
          <w:szCs w:val="22"/>
        </w:rPr>
        <w:t> al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drammatico</w:t>
      </w:r>
      <w:r>
        <w:rPr>
          <w:rFonts w:ascii="Arial" w:eastAsia="Arial" w:hAnsi="Arial" w:cs="Arial"/>
          <w:color w:val="000000"/>
          <w:sz w:val="22"/>
          <w:szCs w:val="22"/>
        </w:rPr>
        <w:t>. Il riferimento ideale a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Comizi d’amore di Pasolini</w:t>
      </w:r>
      <w:r>
        <w:rPr>
          <w:rFonts w:ascii="Arial" w:eastAsia="Arial" w:hAnsi="Arial" w:cs="Arial"/>
          <w:color w:val="000000"/>
          <w:sz w:val="22"/>
          <w:szCs w:val="22"/>
        </w:rPr>
        <w:t> riguarda l’idea di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interrogare l’amore dentro la realtà</w:t>
      </w:r>
      <w:r>
        <w:rPr>
          <w:rFonts w:ascii="Arial" w:eastAsia="Arial" w:hAnsi="Arial" w:cs="Arial"/>
          <w:color w:val="000000"/>
          <w:sz w:val="22"/>
          <w:szCs w:val="22"/>
        </w:rPr>
        <w:t>, non come concetto astratto ma come esperienza che prende corpo nei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fatti</w:t>
      </w:r>
      <w:r>
        <w:rPr>
          <w:rFonts w:ascii="Arial" w:eastAsia="Arial" w:hAnsi="Arial" w:cs="Arial"/>
          <w:color w:val="000000"/>
          <w:sz w:val="22"/>
          <w:szCs w:val="22"/>
        </w:rPr>
        <w:t>, negli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incontri</w:t>
      </w:r>
      <w:r>
        <w:rPr>
          <w:rFonts w:ascii="Arial" w:eastAsia="Arial" w:hAnsi="Arial" w:cs="Arial"/>
          <w:color w:val="000000"/>
          <w:sz w:val="22"/>
          <w:szCs w:val="22"/>
        </w:rPr>
        <w:t>, nelle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scelte</w:t>
      </w:r>
      <w:r>
        <w:rPr>
          <w:rFonts w:ascii="Arial" w:eastAsia="Arial" w:hAnsi="Arial" w:cs="Arial"/>
          <w:color w:val="000000"/>
          <w:sz w:val="22"/>
          <w:szCs w:val="22"/>
        </w:rPr>
        <w:t> e nelle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condizioni materiali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 di vita. </w:t>
      </w:r>
    </w:p>
    <w:p w14:paraId="00000016" w14:textId="77777777" w:rsidR="00107DB0" w:rsidRDefault="00107DB0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17" w14:textId="77777777" w:rsidR="00107DB0" w:rsidRDefault="00966DD5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Una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cronaca d’amore</w:t>
      </w:r>
      <w:r>
        <w:rPr>
          <w:rFonts w:ascii="Arial" w:eastAsia="Arial" w:hAnsi="Arial" w:cs="Arial"/>
          <w:color w:val="000000"/>
          <w:sz w:val="22"/>
          <w:szCs w:val="22"/>
        </w:rPr>
        <w:t> diventa così il modo in cui un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legame</w:t>
      </w:r>
      <w:r>
        <w:rPr>
          <w:rFonts w:ascii="Arial" w:eastAsia="Arial" w:hAnsi="Arial" w:cs="Arial"/>
          <w:color w:val="000000"/>
          <w:sz w:val="22"/>
          <w:szCs w:val="22"/>
        </w:rPr>
        <w:t> si manifesta mentre il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mondo avanza</w:t>
      </w:r>
      <w:r>
        <w:rPr>
          <w:rFonts w:ascii="Arial" w:eastAsia="Arial" w:hAnsi="Arial" w:cs="Arial"/>
          <w:color w:val="000000"/>
          <w:sz w:val="22"/>
          <w:szCs w:val="22"/>
        </w:rPr>
        <w:t>: nelle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famiglie</w:t>
      </w:r>
      <w:r>
        <w:rPr>
          <w:rFonts w:ascii="Arial" w:eastAsia="Arial" w:hAnsi="Arial" w:cs="Arial"/>
          <w:color w:val="000000"/>
          <w:sz w:val="22"/>
          <w:szCs w:val="22"/>
        </w:rPr>
        <w:t>, nelle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amicizie</w:t>
      </w:r>
      <w:r>
        <w:rPr>
          <w:rFonts w:ascii="Arial" w:eastAsia="Arial" w:hAnsi="Arial" w:cs="Arial"/>
          <w:color w:val="000000"/>
          <w:sz w:val="22"/>
          <w:szCs w:val="22"/>
        </w:rPr>
        <w:t>, negli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sguardi tra sconosciuti</w:t>
      </w:r>
      <w:r>
        <w:rPr>
          <w:rFonts w:ascii="Arial" w:eastAsia="Arial" w:hAnsi="Arial" w:cs="Arial"/>
          <w:color w:val="000000"/>
          <w:sz w:val="22"/>
          <w:szCs w:val="22"/>
        </w:rPr>
        <w:t>, nei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luoghi di guerra</w:t>
      </w:r>
      <w:r>
        <w:rPr>
          <w:rFonts w:ascii="Arial" w:eastAsia="Arial" w:hAnsi="Arial" w:cs="Arial"/>
          <w:color w:val="000000"/>
          <w:sz w:val="22"/>
          <w:szCs w:val="22"/>
        </w:rPr>
        <w:t>, nelle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migrazioni forzate</w:t>
      </w:r>
      <w:r>
        <w:rPr>
          <w:rFonts w:ascii="Arial" w:eastAsia="Arial" w:hAnsi="Arial" w:cs="Arial"/>
          <w:color w:val="000000"/>
          <w:sz w:val="22"/>
          <w:szCs w:val="22"/>
        </w:rPr>
        <w:t>, nei gesti di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protezione</w:t>
      </w:r>
      <w:r>
        <w:rPr>
          <w:rFonts w:ascii="Arial" w:eastAsia="Arial" w:hAnsi="Arial" w:cs="Arial"/>
          <w:color w:val="000000"/>
          <w:sz w:val="22"/>
          <w:szCs w:val="22"/>
        </w:rPr>
        <w:t>. Le immagini mostrano come l’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amore</w:t>
      </w:r>
      <w:r>
        <w:rPr>
          <w:rFonts w:ascii="Arial" w:eastAsia="Arial" w:hAnsi="Arial" w:cs="Arial"/>
          <w:color w:val="000000"/>
          <w:sz w:val="22"/>
          <w:szCs w:val="22"/>
        </w:rPr>
        <w:t> possa esis</w:t>
      </w:r>
      <w:r>
        <w:rPr>
          <w:rFonts w:ascii="Arial" w:eastAsia="Arial" w:hAnsi="Arial" w:cs="Arial"/>
          <w:color w:val="000000"/>
          <w:sz w:val="22"/>
          <w:szCs w:val="22"/>
        </w:rPr>
        <w:t>tere sia nella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pace</w:t>
      </w:r>
      <w:r>
        <w:rPr>
          <w:rFonts w:ascii="Arial" w:eastAsia="Arial" w:hAnsi="Arial" w:cs="Arial"/>
          <w:color w:val="000000"/>
          <w:sz w:val="22"/>
          <w:szCs w:val="22"/>
        </w:rPr>
        <w:t> sia nel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conflitto</w:t>
      </w:r>
      <w:r>
        <w:rPr>
          <w:rFonts w:ascii="Arial" w:eastAsia="Arial" w:hAnsi="Arial" w:cs="Arial"/>
          <w:color w:val="000000"/>
          <w:sz w:val="22"/>
          <w:szCs w:val="22"/>
        </w:rPr>
        <w:t>, assumendo forme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quotidiane</w:t>
      </w:r>
      <w:r>
        <w:rPr>
          <w:rFonts w:ascii="Arial" w:eastAsia="Arial" w:hAnsi="Arial" w:cs="Arial"/>
          <w:color w:val="000000"/>
          <w:sz w:val="22"/>
          <w:szCs w:val="22"/>
        </w:rPr>
        <w:t>,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istintive</w:t>
      </w:r>
      <w:r>
        <w:rPr>
          <w:rFonts w:ascii="Arial" w:eastAsia="Arial" w:hAnsi="Arial" w:cs="Arial"/>
          <w:color w:val="000000"/>
          <w:sz w:val="22"/>
          <w:szCs w:val="22"/>
        </w:rPr>
        <w:t>,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necessarie</w:t>
      </w:r>
      <w:r>
        <w:rPr>
          <w:rFonts w:ascii="Arial" w:eastAsia="Arial" w:hAnsi="Arial" w:cs="Arial"/>
          <w:color w:val="000000"/>
          <w:sz w:val="22"/>
          <w:szCs w:val="22"/>
        </w:rPr>
        <w:t>, talvolta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ferite</w:t>
      </w:r>
      <w:r>
        <w:rPr>
          <w:rFonts w:ascii="Arial" w:eastAsia="Arial" w:hAnsi="Arial" w:cs="Arial"/>
          <w:color w:val="000000"/>
          <w:sz w:val="22"/>
          <w:szCs w:val="22"/>
        </w:rPr>
        <w:t>, talvolta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inermi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0000018" w14:textId="77777777" w:rsidR="00107DB0" w:rsidRDefault="00107DB0">
      <w:pPr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0000019" w14:textId="77777777" w:rsidR="00107DB0" w:rsidRDefault="00966DD5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Cronache d’Amore</w:t>
      </w:r>
      <w:r>
        <w:rPr>
          <w:rFonts w:ascii="Arial" w:eastAsia="Arial" w:hAnsi="Arial" w:cs="Arial"/>
          <w:color w:val="000000"/>
          <w:sz w:val="22"/>
          <w:szCs w:val="22"/>
        </w:rPr>
        <w:t> vuole raccontare il senso reale del nostro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“esserci”</w:t>
      </w:r>
      <w:r>
        <w:rPr>
          <w:rFonts w:ascii="Arial" w:eastAsia="Arial" w:hAnsi="Arial" w:cs="Arial"/>
          <w:color w:val="000000"/>
          <w:sz w:val="22"/>
          <w:szCs w:val="22"/>
        </w:rPr>
        <w:t>, la possibilità di rintracciare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radici</w:t>
      </w:r>
      <w:r>
        <w:rPr>
          <w:rFonts w:ascii="Arial" w:eastAsia="Arial" w:hAnsi="Arial" w:cs="Arial"/>
          <w:color w:val="000000"/>
          <w:sz w:val="22"/>
          <w:szCs w:val="22"/>
        </w:rPr>
        <w:t>,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assonanze</w:t>
      </w:r>
      <w:r>
        <w:rPr>
          <w:rFonts w:ascii="Arial" w:eastAsia="Arial" w:hAnsi="Arial" w:cs="Arial"/>
          <w:color w:val="000000"/>
          <w:sz w:val="22"/>
          <w:szCs w:val="22"/>
        </w:rPr>
        <w:t>,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stimoli</w:t>
      </w:r>
      <w:r>
        <w:rPr>
          <w:rFonts w:ascii="Arial" w:eastAsia="Arial" w:hAnsi="Arial" w:cs="Arial"/>
          <w:color w:val="000000"/>
          <w:sz w:val="22"/>
          <w:szCs w:val="22"/>
        </w:rPr>
        <w:t> e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scoperte</w:t>
      </w:r>
      <w:r>
        <w:rPr>
          <w:rFonts w:ascii="Arial" w:eastAsia="Arial" w:hAnsi="Arial" w:cs="Arial"/>
          <w:color w:val="000000"/>
          <w:sz w:val="22"/>
          <w:szCs w:val="22"/>
        </w:rPr>
        <w:t>, seguendo quel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filo rosso</w:t>
      </w:r>
      <w:r>
        <w:rPr>
          <w:rFonts w:ascii="Arial" w:eastAsia="Arial" w:hAnsi="Arial" w:cs="Arial"/>
          <w:color w:val="000000"/>
          <w:sz w:val="22"/>
          <w:szCs w:val="22"/>
        </w:rPr>
        <w:t> che ci lega a chi ci è vicino o ci ha preceduto.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Con Amore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000001A" w14:textId="77777777" w:rsidR="00107DB0" w:rsidRDefault="00107DB0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1B" w14:textId="77777777" w:rsidR="00107DB0" w:rsidRDefault="00966DD5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L’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evento espositivo</w:t>
      </w:r>
      <w:r>
        <w:rPr>
          <w:rFonts w:ascii="Arial" w:eastAsia="Arial" w:hAnsi="Arial" w:cs="Arial"/>
          <w:color w:val="000000"/>
          <w:sz w:val="22"/>
          <w:szCs w:val="22"/>
        </w:rPr>
        <w:t>, a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ingresso gratuito</w:t>
      </w:r>
      <w:r>
        <w:rPr>
          <w:rFonts w:ascii="Arial" w:eastAsia="Arial" w:hAnsi="Arial" w:cs="Arial"/>
          <w:color w:val="000000"/>
          <w:sz w:val="22"/>
          <w:szCs w:val="22"/>
        </w:rPr>
        <w:t>, è pensato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esclusivamente</w:t>
      </w:r>
      <w:r>
        <w:rPr>
          <w:rFonts w:ascii="Arial" w:eastAsia="Arial" w:hAnsi="Arial" w:cs="Arial"/>
          <w:color w:val="000000"/>
          <w:sz w:val="22"/>
          <w:szCs w:val="22"/>
        </w:rPr>
        <w:t> per il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piano nobile di Palazzo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Scammacca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 e si integra nella sua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programmazione annuale</w:t>
      </w:r>
      <w:r>
        <w:rPr>
          <w:rFonts w:ascii="Arial" w:eastAsia="Arial" w:hAnsi="Arial" w:cs="Arial"/>
          <w:color w:val="000000"/>
          <w:sz w:val="22"/>
          <w:szCs w:val="22"/>
        </w:rPr>
        <w:t>, crean</w:t>
      </w:r>
      <w:r>
        <w:rPr>
          <w:rFonts w:ascii="Arial" w:eastAsia="Arial" w:hAnsi="Arial" w:cs="Arial"/>
          <w:color w:val="000000"/>
          <w:sz w:val="22"/>
          <w:szCs w:val="22"/>
        </w:rPr>
        <w:t>do un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percorso armonico</w:t>
      </w:r>
      <w:r>
        <w:rPr>
          <w:rFonts w:ascii="Arial" w:eastAsia="Arial" w:hAnsi="Arial" w:cs="Arial"/>
          <w:color w:val="000000"/>
          <w:sz w:val="22"/>
          <w:szCs w:val="22"/>
        </w:rPr>
        <w:t> tra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fotografie</w:t>
      </w:r>
      <w:r>
        <w:rPr>
          <w:rFonts w:ascii="Arial" w:eastAsia="Arial" w:hAnsi="Arial" w:cs="Arial"/>
          <w:color w:val="000000"/>
          <w:sz w:val="22"/>
          <w:szCs w:val="22"/>
        </w:rPr>
        <w:t>,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sale</w:t>
      </w:r>
      <w:r>
        <w:rPr>
          <w:rFonts w:ascii="Arial" w:eastAsia="Arial" w:hAnsi="Arial" w:cs="Arial"/>
          <w:color w:val="000000"/>
          <w:sz w:val="22"/>
          <w:szCs w:val="22"/>
        </w:rPr>
        <w:t>,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stucchi</w:t>
      </w:r>
      <w:r>
        <w:rPr>
          <w:rFonts w:ascii="Arial" w:eastAsia="Arial" w:hAnsi="Arial" w:cs="Arial"/>
          <w:color w:val="000000"/>
          <w:sz w:val="22"/>
          <w:szCs w:val="22"/>
        </w:rPr>
        <w:t>,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volumi</w:t>
      </w:r>
      <w:r>
        <w:rPr>
          <w:rFonts w:ascii="Arial" w:eastAsia="Arial" w:hAnsi="Arial" w:cs="Arial"/>
          <w:color w:val="000000"/>
          <w:sz w:val="22"/>
          <w:szCs w:val="22"/>
        </w:rPr>
        <w:t> e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atmosfere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000001C" w14:textId="700217AE" w:rsidR="00107DB0" w:rsidRDefault="00107DB0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B53528B" w14:textId="66925A5D" w:rsidR="00966DD5" w:rsidRDefault="00966DD5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7A180A6" w14:textId="29D11222" w:rsidR="00966DD5" w:rsidRDefault="00966DD5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4B1742C" w14:textId="77777777" w:rsidR="00966DD5" w:rsidRDefault="00966DD5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1D" w14:textId="77777777" w:rsidR="00107DB0" w:rsidRDefault="00966DD5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---</w:t>
      </w:r>
    </w:p>
    <w:p w14:paraId="0000001E" w14:textId="77777777" w:rsidR="00107DB0" w:rsidRDefault="00966DD5">
      <w:pPr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Scheda dell’evento</w:t>
      </w:r>
    </w:p>
    <w:p w14:paraId="0000001F" w14:textId="77777777" w:rsidR="00107DB0" w:rsidRDefault="00966DD5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Titolo</w:t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  <w:t xml:space="preserve">Cronache d’Amore | Alex Majoli </w:t>
      </w:r>
    </w:p>
    <w:p w14:paraId="00000020" w14:textId="77777777" w:rsidR="00107DB0" w:rsidRDefault="00966DD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Sede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 xml:space="preserve"> 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 xml:space="preserve">Palazzo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Scammacca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del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Murgo</w:t>
      </w:r>
      <w:proofErr w:type="spellEnd"/>
    </w:p>
    <w:p w14:paraId="00000021" w14:textId="77777777" w:rsidR="00107DB0" w:rsidRDefault="00966DD5">
      <w:pPr>
        <w:ind w:left="1701" w:firstLine="567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Piazza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Scammacca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, 1 - Catania</w:t>
      </w:r>
    </w:p>
    <w:p w14:paraId="00000022" w14:textId="77777777" w:rsidR="00107DB0" w:rsidRDefault="00966DD5">
      <w:pPr>
        <w:pBdr>
          <w:top w:val="nil"/>
          <w:left w:val="nil"/>
          <w:bottom w:val="nil"/>
          <w:right w:val="nil"/>
          <w:between w:val="nil"/>
        </w:pBdr>
        <w:ind w:left="8" w:hanging="2840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Date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  <w:t xml:space="preserve">Opening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19 dicembre 2025 ore 18.30</w:t>
      </w:r>
    </w:p>
    <w:p w14:paraId="00000023" w14:textId="77777777" w:rsidR="00107DB0" w:rsidRDefault="00966DD5">
      <w:pPr>
        <w:pBdr>
          <w:top w:val="nil"/>
          <w:left w:val="nil"/>
          <w:bottom w:val="nil"/>
          <w:right w:val="nil"/>
          <w:between w:val="nil"/>
        </w:pBdr>
        <w:ind w:left="8" w:hanging="284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Date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Date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  <w:t>19 dicembre 2025 al 25 gennaio 2026</w:t>
      </w:r>
    </w:p>
    <w:p w14:paraId="00000024" w14:textId="77777777" w:rsidR="00107DB0" w:rsidRDefault="00966DD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Ingresso</w:t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Libero.</w:t>
      </w:r>
    </w:p>
    <w:p w14:paraId="00000025" w14:textId="77777777" w:rsidR="00107DB0" w:rsidRDefault="00966DD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  <w:t>Visitabile dal giovedì alla domenica dalle 18.00 alle 23.00</w:t>
      </w:r>
    </w:p>
    <w:p w14:paraId="00000026" w14:textId="77777777" w:rsidR="00107DB0" w:rsidRDefault="00966DD5">
      <w:pPr>
        <w:ind w:left="226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Ingresso gratuito. Per info +39 347 620 8489</w:t>
      </w:r>
    </w:p>
    <w:p w14:paraId="00000027" w14:textId="77777777" w:rsidR="00107DB0" w:rsidRDefault="00966DD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Ufficio Stampa </w:t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Valentina Lucia Barbagallo</w:t>
      </w:r>
    </w:p>
    <w:p w14:paraId="00000028" w14:textId="77777777" w:rsidR="00107DB0" w:rsidRDefault="00966DD5">
      <w:pPr>
        <w:ind w:left="1701" w:firstLine="56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Giornalista pubblicista (ODG Sicilia tessera n. 161775) </w:t>
      </w:r>
    </w:p>
    <w:p w14:paraId="00000029" w14:textId="77777777" w:rsidR="00107DB0" w:rsidRDefault="00966DD5">
      <w:pPr>
        <w:ind w:left="1701" w:firstLine="56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valentina_barbagallo@hotmail.it</w:t>
      </w:r>
    </w:p>
    <w:p w14:paraId="0000002A" w14:textId="77777777" w:rsidR="00107DB0" w:rsidRDefault="00966DD5">
      <w:pPr>
        <w:ind w:left="1701" w:firstLine="56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+39 </w:t>
      </w:r>
      <w:r>
        <w:rPr>
          <w:rFonts w:ascii="Arial" w:eastAsia="Arial" w:hAnsi="Arial" w:cs="Arial"/>
          <w:sz w:val="22"/>
          <w:szCs w:val="22"/>
        </w:rPr>
        <w:t>349 84 71 800</w:t>
      </w:r>
    </w:p>
    <w:p w14:paraId="0000002B" w14:textId="77777777" w:rsidR="00107DB0" w:rsidRDefault="00966DD5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sectPr w:rsidR="00107DB0"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2B0A2D1-439E-0342-B5AB-869EE50DB20B}"/>
    <w:embedItalic r:id="rId2" w:fontKey="{723A42AB-0528-194B-98C5-CCFBA591D1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818F3B1-B55B-4740-8AF2-87AEC0289BE5}"/>
    <w:embedBold r:id="rId4" w:fontKey="{C00A237C-195F-AF4D-9A1D-E25707A324CC}"/>
    <w:embedItalic r:id="rId5" w:fontKey="{8D73F282-5A28-2346-A137-EDC3EE84B88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670A332D-EF06-2242-98FF-D37A5353CAF3}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21FFE9E-4645-AE4E-8BF9-39438ED15CFE}"/>
    <w:embedBold r:id="rId9" w:fontKey="{64CF3FC6-22CE-5544-A1A8-AB7DE20284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9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DB0"/>
    <w:rsid w:val="00107DB0"/>
    <w:rsid w:val="00966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23759F3"/>
  <w15:docId w15:val="{ECECDBAC-9AE0-224F-9615-961EDE330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Titolo7">
    <w:name w:val="heading 7"/>
    <w:link w:val="Titolo7Carattere"/>
    <w:uiPriority w:val="9"/>
    <w:semiHidden/>
    <w:unhideWhenUsed/>
    <w:qFormat/>
    <w:rsid w:val="009D490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link w:val="Titolo8Carattere"/>
    <w:uiPriority w:val="9"/>
    <w:semiHidden/>
    <w:unhideWhenUsed/>
    <w:qFormat/>
    <w:rsid w:val="009D490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link w:val="Titolo9Carattere"/>
    <w:uiPriority w:val="9"/>
    <w:semiHidden/>
    <w:unhideWhenUsed/>
    <w:qFormat/>
    <w:rsid w:val="009D490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/>
    </w:pPr>
    <w:rPr>
      <w:sz w:val="56"/>
      <w:szCs w:val="56"/>
    </w:rPr>
  </w:style>
  <w:style w:type="character" w:customStyle="1" w:styleId="Titolo1Carattere">
    <w:name w:val="Titolo 1 Carattere"/>
    <w:basedOn w:val="Carpredefinitoparagrafo"/>
    <w:uiPriority w:val="9"/>
    <w:rsid w:val="009D490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uiPriority w:val="9"/>
    <w:semiHidden/>
    <w:rsid w:val="009D49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uiPriority w:val="9"/>
    <w:semiHidden/>
    <w:rsid w:val="009D490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uiPriority w:val="9"/>
    <w:semiHidden/>
    <w:rsid w:val="009D490D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uiPriority w:val="9"/>
    <w:semiHidden/>
    <w:rsid w:val="009D490D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uiPriority w:val="9"/>
    <w:semiHidden/>
    <w:rsid w:val="009D490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D490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D490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D490D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uiPriority w:val="10"/>
    <w:rsid w:val="009D49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uiPriority w:val="11"/>
    <w:rsid w:val="009D49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link w:val="CitazioneCarattere"/>
    <w:uiPriority w:val="29"/>
    <w:qFormat/>
    <w:rsid w:val="009D490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D490D"/>
    <w:rPr>
      <w:i/>
      <w:iCs/>
      <w:color w:val="404040" w:themeColor="text1" w:themeTint="BF"/>
    </w:rPr>
  </w:style>
  <w:style w:type="paragraph" w:styleId="Paragrafoelenco">
    <w:name w:val="List Paragraph"/>
    <w:uiPriority w:val="34"/>
    <w:qFormat/>
    <w:rsid w:val="009D490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D490D"/>
    <w:rPr>
      <w:i/>
      <w:iCs/>
      <w:color w:val="2F5496" w:themeColor="accent1" w:themeShade="BF"/>
    </w:rPr>
  </w:style>
  <w:style w:type="paragraph" w:styleId="Citazioneintensa">
    <w:name w:val="Intense Quote"/>
    <w:link w:val="CitazioneintensaCarattere"/>
    <w:uiPriority w:val="30"/>
    <w:qFormat/>
    <w:rsid w:val="009D490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D490D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D490D"/>
    <w:rPr>
      <w:b/>
      <w:bCs/>
      <w:smallCaps/>
      <w:color w:val="2F5496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semiHidden/>
    <w:unhideWhenUsed/>
    <w:rsid w:val="007F5E00"/>
    <w:rPr>
      <w:color w:val="0000FF"/>
      <w:u w:val="single"/>
    </w:rPr>
  </w:style>
  <w:style w:type="paragraph" w:styleId="NormaleWeb">
    <w:name w:val="Normal (Web)"/>
    <w:uiPriority w:val="99"/>
    <w:unhideWhenUsed/>
    <w:rsid w:val="007F5E0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nfasigrassetto">
    <w:name w:val="Strong"/>
    <w:basedOn w:val="Carpredefinitoparagrafo"/>
    <w:uiPriority w:val="22"/>
    <w:qFormat/>
    <w:rsid w:val="007F5E00"/>
    <w:rPr>
      <w:b/>
      <w:bCs/>
    </w:rPr>
  </w:style>
  <w:style w:type="paragraph" w:customStyle="1" w:styleId="mostra-cnt-par">
    <w:name w:val="mostra-cnt-par"/>
    <w:rsid w:val="007F5E0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lato">
    <w:name w:val="lato"/>
    <w:basedOn w:val="Carpredefinitoparagrafo"/>
    <w:rsid w:val="007F5E00"/>
  </w:style>
  <w:style w:type="paragraph" w:styleId="Nessunaspaziatura">
    <w:name w:val="No Spacing"/>
    <w:uiPriority w:val="1"/>
    <w:qFormat/>
    <w:rsid w:val="00FB4107"/>
  </w:style>
  <w:style w:type="character" w:styleId="Enfasicorsivo">
    <w:name w:val="Emphasis"/>
    <w:basedOn w:val="Carpredefinitoparagrafo"/>
    <w:uiPriority w:val="20"/>
    <w:qFormat/>
    <w:rsid w:val="00015B25"/>
    <w:rPr>
      <w:i/>
      <w:iCs/>
    </w:rPr>
  </w:style>
  <w:style w:type="character" w:customStyle="1" w:styleId="apple-converted-space">
    <w:name w:val="apple-converted-space"/>
    <w:basedOn w:val="Carpredefinitoparagrafo"/>
    <w:rsid w:val="00015B25"/>
  </w:style>
  <w:style w:type="paragraph" w:customStyle="1" w:styleId="DidefaultA">
    <w:name w:val="Di default A"/>
    <w:rsid w:val="008A30E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</w:rPr>
  </w:style>
  <w:style w:type="paragraph" w:customStyle="1" w:styleId="Didefault">
    <w:name w:val="Di default"/>
    <w:rsid w:val="008A30EB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u w:color="000000"/>
      <w:bdr w:val="nil"/>
      <w:lang w:val="es-ES_tradnl"/>
    </w:rPr>
  </w:style>
  <w:style w:type="paragraph" w:customStyle="1" w:styleId="CorpoA">
    <w:name w:val="Corpo A"/>
    <w:rsid w:val="008A30E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u w:color="000000"/>
      <w:bdr w:val="nil"/>
    </w:rPr>
  </w:style>
  <w:style w:type="paragraph" w:styleId="Sottotitolo">
    <w:name w:val="Subtitle"/>
    <w:basedOn w:val="Normale"/>
    <w:next w:val="Normale"/>
    <w:uiPriority w:val="11"/>
    <w:qFormat/>
    <w:pPr>
      <w:spacing w:after="160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KV3peqIqmjv5eBeVduckjrZPDw==">CgMxLjA4AHIhMVdTSDhlNlB3OU16cXN1Z1F1YXloM0MtR2szNERHVnhL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558</Words>
  <Characters>3182</Characters>
  <Application>Microsoft Office Word</Application>
  <DocSecurity>0</DocSecurity>
  <Lines>26</Lines>
  <Paragraphs>7</Paragraphs>
  <ScaleCrop>false</ScaleCrop>
  <Company/>
  <LinksUpToDate>false</LinksUpToDate>
  <CharactersWithSpaces>3733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Salvatore Salvatore</dc:creator>
  <cp:lastModifiedBy>valentina Barbagallo</cp:lastModifiedBy>
  <cp:revision>2</cp:revision>
  <dcterms:created xsi:type="dcterms:W3CDTF">2025-12-15T10:30:00Z</dcterms:created>
  <dcterms:modified xsi:type="dcterms:W3CDTF">2025-12-17T10:36:00Z</dcterms:modified>
</cp:coreProperties>
</file>