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media/image6.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404040" w:themeColor="text1" w:themeTint="bf"/>
        </w:rPr>
      </w:pPr>
      <w:r>
        <w:rPr/>
        <w:drawing>
          <wp:inline distT="0" distB="0" distL="0" distR="0">
            <wp:extent cx="1011555" cy="667385"/>
            <wp:effectExtent l="0" t="0" r="0" b="0"/>
            <wp:docPr id="1" name="Immagine 2" descr="Logo spazio bian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spazio bianco.jpeg"/>
                    <pic:cNvPicPr>
                      <a:picLocks noChangeAspect="1" noChangeArrowheads="1"/>
                    </pic:cNvPicPr>
                  </pic:nvPicPr>
                  <pic:blipFill>
                    <a:blip r:embed="rId2"/>
                    <a:stretch>
                      <a:fillRect/>
                    </a:stretch>
                  </pic:blipFill>
                  <pic:spPr bwMode="auto">
                    <a:xfrm>
                      <a:off x="0" y="0"/>
                      <a:ext cx="1011555" cy="667385"/>
                    </a:xfrm>
                    <a:prstGeom prst="rect">
                      <a:avLst/>
                    </a:prstGeom>
                  </pic:spPr>
                </pic:pic>
              </a:graphicData>
            </a:graphic>
          </wp:inline>
        </w:drawing>
      </w:r>
      <w:r>
        <w:rPr>
          <w:rFonts w:eastAsia="Calibri" w:cs="Times New Roman"/>
          <w:color w:val="404040" w:themeColor="text1" w:themeTint="bf"/>
        </w:rPr>
        <w:t xml:space="preserve">            </w:t>
      </w:r>
      <w:r>
        <w:rPr/>
        <w:drawing>
          <wp:inline distT="0" distB="0" distL="0" distR="0">
            <wp:extent cx="615950" cy="718820"/>
            <wp:effectExtent l="0" t="0" r="0" b="0"/>
            <wp:docPr id="2" name="Immagine1" descr="D:\MACULA\Attività dell'associazione\Sito web-comunicazione-allestimento\Sito\Immagini sito\Loghi vari\Comune, Assessorato ecc\Comune di Pesaro colori scritta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D:\MACULA\Attività dell'associazione\Sito web-comunicazione-allestimento\Sito\Immagini sito\Loghi vari\Comune, Assessorato ecc\Comune di Pesaro colori scritta trasparente.png"/>
                    <pic:cNvPicPr>
                      <a:picLocks noChangeAspect="1" noChangeArrowheads="1"/>
                    </pic:cNvPicPr>
                  </pic:nvPicPr>
                  <pic:blipFill>
                    <a:blip r:embed="rId3"/>
                    <a:stretch>
                      <a:fillRect/>
                    </a:stretch>
                  </pic:blipFill>
                  <pic:spPr bwMode="auto">
                    <a:xfrm>
                      <a:off x="0" y="0"/>
                      <a:ext cx="615950" cy="718820"/>
                    </a:xfrm>
                    <a:prstGeom prst="rect">
                      <a:avLst/>
                    </a:prstGeom>
                  </pic:spPr>
                </pic:pic>
              </a:graphicData>
            </a:graphic>
          </wp:inline>
        </w:drawing>
      </w:r>
      <w:r>
        <w:rPr>
          <w:rFonts w:eastAsia="Calibri" w:cs="Times New Roman"/>
          <w:color w:val="404040" w:themeColor="text1" w:themeTint="bf"/>
        </w:rPr>
        <w:t xml:space="preserve">               </w:t>
      </w:r>
      <w:r>
        <w:rPr/>
        <w:drawing>
          <wp:inline distT="0" distB="0" distL="0" distR="0">
            <wp:extent cx="811530" cy="624840"/>
            <wp:effectExtent l="0" t="0" r="0" b="0"/>
            <wp:docPr id="3" name="Immagine 1" descr="LOGO-PESARO-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OGO-PESARO-CULTURA.jpg"/>
                    <pic:cNvPicPr>
                      <a:picLocks noChangeAspect="1" noChangeArrowheads="1"/>
                    </pic:cNvPicPr>
                  </pic:nvPicPr>
                  <pic:blipFill>
                    <a:blip r:embed="rId4"/>
                    <a:stretch>
                      <a:fillRect/>
                    </a:stretch>
                  </pic:blipFill>
                  <pic:spPr bwMode="auto">
                    <a:xfrm>
                      <a:off x="0" y="0"/>
                      <a:ext cx="811530" cy="624840"/>
                    </a:xfrm>
                    <a:prstGeom prst="rect">
                      <a:avLst/>
                    </a:prstGeom>
                  </pic:spPr>
                </pic:pic>
              </a:graphicData>
            </a:graphic>
          </wp:inline>
        </w:drawing>
      </w:r>
      <w:r>
        <w:rPr>
          <w:rFonts w:eastAsia="Calibri" w:cs="Times New Roman"/>
          <w:color w:val="404040" w:themeColor="text1" w:themeTint="bf"/>
        </w:rPr>
        <w:t xml:space="preserve">              </w:t>
      </w:r>
      <w:r>
        <w:rPr/>
        <w:drawing>
          <wp:inline distT="0" distB="0" distL="0" distR="0">
            <wp:extent cx="1022350" cy="1022350"/>
            <wp:effectExtent l="0" t="0" r="0" b="0"/>
            <wp:docPr id="4" name="Immagine 0" descr="logo-spazio-macula_alta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0" descr="logo-spazio-macula_alta def.png"/>
                    <pic:cNvPicPr>
                      <a:picLocks noChangeAspect="1" noChangeArrowheads="1"/>
                    </pic:cNvPicPr>
                  </pic:nvPicPr>
                  <pic:blipFill>
                    <a:blip r:embed="rId5"/>
                    <a:stretch>
                      <a:fillRect/>
                    </a:stretch>
                  </pic:blipFill>
                  <pic:spPr bwMode="auto">
                    <a:xfrm>
                      <a:off x="0" y="0"/>
                      <a:ext cx="1022350" cy="1022350"/>
                    </a:xfrm>
                    <a:prstGeom prst="rect">
                      <a:avLst/>
                    </a:prstGeom>
                  </pic:spPr>
                </pic:pic>
              </a:graphicData>
            </a:graphic>
          </wp:inline>
        </w:drawing>
      </w:r>
      <w:r>
        <w:rPr>
          <w:b/>
          <w:color w:val="404040" w:themeColor="text1" w:themeTint="bf"/>
        </w:rPr>
        <w:t xml:space="preserve">                </w:t>
      </w:r>
      <w:r>
        <w:rPr/>
        <w:drawing>
          <wp:inline distT="0" distB="0" distL="0" distR="0">
            <wp:extent cx="596900" cy="596900"/>
            <wp:effectExtent l="0" t="0" r="0" b="0"/>
            <wp:docPr id="5" name="Immagine 7" descr="C:\Users\marco\AppData\Local\Microsoft\Windows\INetCache\Content.Word\Logo_Centrale_Fotogra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7" descr="C:\Users\marco\AppData\Local\Microsoft\Windows\INetCache\Content.Word\Logo_Centrale_Fotografia.jpg"/>
                    <pic:cNvPicPr>
                      <a:picLocks noChangeAspect="1" noChangeArrowheads="1"/>
                    </pic:cNvPicPr>
                  </pic:nvPicPr>
                  <pic:blipFill>
                    <a:blip r:embed="rId6"/>
                    <a:stretch>
                      <a:fillRect/>
                    </a:stretch>
                  </pic:blipFill>
                  <pic:spPr bwMode="auto">
                    <a:xfrm>
                      <a:off x="0" y="0"/>
                      <a:ext cx="596900" cy="596900"/>
                    </a:xfrm>
                    <a:prstGeom prst="rect">
                      <a:avLst/>
                    </a:prstGeom>
                  </pic:spPr>
                </pic:pic>
              </a:graphicData>
            </a:graphic>
          </wp:inline>
        </w:drawing>
      </w:r>
    </w:p>
    <w:p>
      <w:pPr>
        <w:pStyle w:val="Normal"/>
        <w:rPr>
          <w:b/>
          <w:b/>
          <w:color w:val="404040" w:themeColor="text1" w:themeTint="bf"/>
        </w:rPr>
      </w:pPr>
      <w:r>
        <w:rPr>
          <w:b/>
          <w:color w:val="404040" w:themeColor="text1" w:themeTint="bf"/>
        </w:rPr>
      </w:r>
    </w:p>
    <w:p>
      <w:pPr>
        <w:pStyle w:val="Normal"/>
        <w:rPr>
          <w:b/>
          <w:b/>
          <w:color w:val="404040" w:themeColor="text1" w:themeTint="bf"/>
        </w:rPr>
      </w:pPr>
      <w:r>
        <w:rPr/>
        <mc:AlternateContent>
          <mc:Choice Requires="wps">
            <w:drawing>
              <wp:inline distT="0" distB="0" distL="0" distR="0">
                <wp:extent cx="6109335" cy="2350135"/>
                <wp:effectExtent l="0" t="0" r="0" b="0"/>
                <wp:docPr id="6"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7"/>
                        <a:stretch/>
                      </pic:blipFill>
                      <pic:spPr>
                        <a:xfrm>
                          <a:off x="0" y="0"/>
                          <a:ext cx="6108840" cy="23493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85.05pt;width:480.95pt;height:184.95pt;mso-position-vertical:top" type="shapetype_75">
                <v:imagedata r:id="rId7" o:detectmouseclick="t"/>
                <w10:wrap type="none"/>
                <v:stroke color="#3465a4" joinstyle="round" endcap="flat"/>
              </v:shape>
            </w:pict>
          </mc:Fallback>
        </mc:AlternateContent>
      </w:r>
    </w:p>
    <w:p>
      <w:pPr>
        <w:pStyle w:val="Normal"/>
        <w:rPr>
          <w:b/>
          <w:b/>
          <w:color w:val="404040" w:themeColor="text1" w:themeTint="bf"/>
        </w:rPr>
      </w:pPr>
      <w:r>
        <w:rPr>
          <w:b/>
          <w:color w:val="404040" w:themeColor="text1" w:themeTint="bf"/>
        </w:rPr>
      </w:r>
    </w:p>
    <w:p>
      <w:pPr>
        <w:pStyle w:val="Normal"/>
        <w:jc w:val="center"/>
        <w:rPr>
          <w:b/>
          <w:b/>
          <w:color w:val="404040" w:themeColor="text1" w:themeTint="bf"/>
          <w:sz w:val="32"/>
        </w:rPr>
      </w:pPr>
      <w:r>
        <w:rPr>
          <w:b/>
          <w:color w:val="404040" w:themeColor="text1" w:themeTint="bf"/>
          <w:sz w:val="32"/>
        </w:rPr>
        <w:t>IMMAGINI IDEALI</w:t>
      </w:r>
    </w:p>
    <w:p>
      <w:pPr>
        <w:pStyle w:val="Normal"/>
        <w:jc w:val="center"/>
        <w:rPr>
          <w:b/>
          <w:b/>
          <w:color w:val="404040" w:themeColor="text1" w:themeTint="bf"/>
          <w:sz w:val="32"/>
        </w:rPr>
      </w:pPr>
      <w:r>
        <w:rPr>
          <w:b/>
          <w:color w:val="404040" w:themeColor="text1" w:themeTint="bf"/>
          <w:sz w:val="32"/>
        </w:rPr>
        <w:t>Claudio Cesarini. Arte e fotografia dal 1980 al 1990</w:t>
      </w:r>
    </w:p>
    <w:p>
      <w:pPr>
        <w:pStyle w:val="Normal"/>
        <w:jc w:val="center"/>
        <w:rPr>
          <w:b/>
          <w:b/>
          <w:color w:val="404040" w:themeColor="text1" w:themeTint="bf"/>
          <w:sz w:val="32"/>
        </w:rPr>
      </w:pPr>
      <w:r>
        <w:rPr>
          <w:b/>
          <w:color w:val="404040" w:themeColor="text1" w:themeTint="bf"/>
          <w:sz w:val="32"/>
        </w:rPr>
      </w:r>
    </w:p>
    <w:p>
      <w:pPr>
        <w:pStyle w:val="Normal"/>
        <w:spacing w:lineRule="auto" w:line="360"/>
        <w:jc w:val="both"/>
        <w:rPr>
          <w:rFonts w:ascii="Calibri" w:hAnsi="Calibri" w:eastAsia="Calibri" w:cs="Times New Roman"/>
          <w:b/>
          <w:b/>
          <w:i/>
          <w:i/>
          <w:color w:val="404040" w:themeColor="text1" w:themeTint="bf"/>
        </w:rPr>
      </w:pPr>
      <w:r>
        <w:rPr>
          <w:rFonts w:eastAsia="Calibri" w:cs="Times New Roman"/>
          <w:i/>
          <w:color w:val="404040" w:themeColor="text1" w:themeTint="bf"/>
        </w:rPr>
        <w:t xml:space="preserve">Le associazioni culturali Centrale Fotografia di Fano e Macula - Cultura Fotografica di Pesaro, con il patrocinio di Fondazione Pescheria e Comune di Pesaro, aprono la stagione espositiva 2022 di spazio bianco con </w:t>
      </w:r>
      <w:r>
        <w:rPr>
          <w:rFonts w:eastAsia="Calibri" w:cs="Times New Roman"/>
          <w:color w:val="404040" w:themeColor="text1" w:themeTint="bf"/>
        </w:rPr>
        <w:t>"</w:t>
      </w:r>
      <w:r>
        <w:rPr>
          <w:rFonts w:eastAsia="Calibri" w:cs="Times New Roman"/>
          <w:i/>
          <w:color w:val="404040" w:themeColor="text1" w:themeTint="bf"/>
        </w:rPr>
        <w:t>IMMAGINI IDEALI</w:t>
      </w:r>
      <w:r>
        <w:rPr>
          <w:rFonts w:eastAsia="Calibri" w:cs="Times New Roman"/>
          <w:color w:val="404040" w:themeColor="text1" w:themeTint="bf"/>
        </w:rPr>
        <w:t>"</w:t>
      </w:r>
      <w:r>
        <w:rPr>
          <w:rFonts w:eastAsia="Calibri" w:cs="Times New Roman"/>
          <w:i/>
          <w:color w:val="404040" w:themeColor="text1" w:themeTint="bf"/>
        </w:rPr>
        <w:t>, mostra personale dell'artista Claudio Cesarini. L'inaugurazione è prevista per sabato 15 gennaio 2022 ore 18.00 presso spazio bianco di via Zongo 45, il nuovo centro pesarese per la fotografia di Fondazione Pescheria.</w:t>
      </w:r>
    </w:p>
    <w:p>
      <w:pPr>
        <w:pStyle w:val="Normal"/>
        <w:spacing w:lineRule="auto" w:line="360"/>
        <w:jc w:val="both"/>
        <w:rPr>
          <w:rFonts w:ascii="Calibri" w:hAnsi="Calibri" w:eastAsia="Calibri" w:cs="Times New Roman"/>
          <w:bCs/>
          <w:color w:val="404040" w:themeColor="text1" w:themeTint="bf"/>
        </w:rPr>
      </w:pPr>
      <w:r>
        <w:rPr>
          <w:rFonts w:eastAsia="Calibri" w:cs="Times New Roman"/>
          <w:color w:val="404040" w:themeColor="text1" w:themeTint="bf"/>
        </w:rPr>
        <w:t xml:space="preserve">Nato a Pesaro nel 1939, Claudio Cesarini frequenta l’Istituto di Porta Romana a Firenze, dove ha l'occasione di seguire le lezioni di alcuni dei protagonisti della cultura italiana del Novecento come Bruno Innocenti, Mario Moschi, Renzo Grazini e Alessandro Parronchi. Il suo percorso artistico prende il volo negli anni Sessanta, quando vince il Premio Salvi di Sassoferrato (1962, a cui seguiranno numerosi altri riconoscimenti nei decenni successivi), vengono organizzate le sue prime personali a Pesaro (1965 e 1968), entra in contatto con le avanguardie artistiche di New York e apre uno studio a Milano. Parallelamente all'attività di insegnamento nelle scuole, negli anni successivi si intensifica anche l'attività espositiva con mostre a Milano, Oristano, </w:t>
      </w:r>
      <w:r>
        <w:rPr>
          <w:rFonts w:eastAsia="Calibri" w:cs="Times New Roman"/>
          <w:bCs/>
          <w:color w:val="404040" w:themeColor="text1" w:themeTint="bf"/>
        </w:rPr>
        <w:t xml:space="preserve">Innsbruck, Vesteras (Svezia) e varie località marchigiane, accompagnate da testi critici di studiosi come Giancarlo Scorza, Armando Ginesi e Silvia Cuppini. </w:t>
      </w:r>
    </w:p>
    <w:p>
      <w:pPr>
        <w:pStyle w:val="Normal"/>
        <w:spacing w:lineRule="auto" w:line="360"/>
        <w:jc w:val="both"/>
        <w:rPr>
          <w:rFonts w:ascii="Calibri" w:hAnsi="Calibri" w:eastAsia="Calibri" w:cs="Times New Roman"/>
          <w:b/>
          <w:b/>
          <w:bCs/>
          <w:color w:val="404040" w:themeColor="text1" w:themeTint="bf"/>
        </w:rPr>
      </w:pPr>
      <w:r>
        <w:rPr>
          <w:rFonts w:eastAsia="Calibri" w:cs="Times New Roman"/>
          <w:bCs/>
          <w:color w:val="404040" w:themeColor="text1" w:themeTint="bf"/>
        </w:rPr>
        <w:t>Se gli esordi di Cesarini avvengono nel campo del disegno e della pittura, ben presto l'artista approda alla scultura, che costituirà la strada maestra delle sue rigorose ricerche espressive. Il risultato sarà una tormentata ed esemplare indagine esplorativa, alla ricerca di una forma in grado di decostruire il dato naturalistico per dare potentemente voce a una condizione umana fatta spesso di solitudine, sofferenza ed emarginazione. Un percorso portato avanti con coerenza e abnegazione per decenni, nutrito dalla frequentazione di ospizi e ospedali psichiatrici, così come dalla profonda osservazione dell'umanità e del mondo circostante.</w:t>
      </w:r>
    </w:p>
    <w:p>
      <w:pPr>
        <w:pStyle w:val="Normal"/>
        <w:spacing w:lineRule="auto" w:line="360"/>
        <w:jc w:val="both"/>
        <w:rPr>
          <w:rFonts w:ascii="Calibri" w:hAnsi="Calibri" w:eastAsia="Calibri" w:cs="Times New Roman"/>
          <w:color w:val="404040" w:themeColor="text1" w:themeTint="bf"/>
        </w:rPr>
      </w:pPr>
      <w:r>
        <w:rPr>
          <w:rFonts w:eastAsia="Calibri" w:cs="Times New Roman"/>
          <w:bCs/>
          <w:color w:val="404040" w:themeColor="text1" w:themeTint="bf"/>
        </w:rPr>
        <w:t xml:space="preserve">L'itinerario espositivo intende fare luce su un aspetto meno noto di questa produzione così vasta e variegata (a cui si aggiunge anche l'opera incisoria): le sorprendenti sperimentazioni realizzate con il mezzo fotografico negli anni Ottanta. In particolare, saranno esposte alcune stampe Cibachrome di grandissime dimensioni, riscoperte tra gli archivi dell'artista pesarese e portate alla luce per la prima volta nel 2018, in una mostra che si tenne a Lucera </w:t>
      </w:r>
      <w:r>
        <w:rPr>
          <w:rFonts w:eastAsia="Calibri" w:cs="Times New Roman"/>
          <w:color w:val="404040" w:themeColor="text1" w:themeTint="bf"/>
        </w:rPr>
        <w:t xml:space="preserve">in collaborazione con Palazzo D’Auria Secondo, </w:t>
      </w:r>
      <w:r>
        <w:rPr>
          <w:rFonts w:eastAsia="Calibri" w:cs="Times New Roman"/>
          <w:bCs/>
          <w:color w:val="404040" w:themeColor="text1" w:themeTint="bf"/>
        </w:rPr>
        <w:t xml:space="preserve">a cura di </w:t>
      </w:r>
      <w:r>
        <w:rPr>
          <w:rFonts w:eastAsia="Calibri" w:cs="Times New Roman"/>
          <w:color w:val="404040" w:themeColor="text1" w:themeTint="bf"/>
        </w:rPr>
        <w:t>Marcello Sparaventi, Giuseppe Trincucci e Cristian Vescovi (il catalogo sarà disponibile a spazio bianco). Frutto di un'intensa manipolazione che trasfigura la realtà registrata dall'obiettivo, ottenute dalla stampa di diapositive e caratterizzate da colori saturi e brillanti, queste immagini sono testimonianza di un periodo particolarmente fertile e creativo. Cesarini sembra come sospendere per un attimo l'</w:t>
      </w:r>
      <w:r>
        <w:rPr>
          <w:color w:val="404040" w:themeColor="text1" w:themeTint="bf"/>
        </w:rPr>
        <w:t>ostinata ricerca di una tragica essenzialità della forma per aprirsi alla ricchezza e alle contaminazioni del visibile che si spalancano davanti alla fotocamera,</w:t>
      </w:r>
      <w:r>
        <w:rPr>
          <w:rFonts w:eastAsia="Calibri" w:cs="Times New Roman"/>
          <w:color w:val="404040" w:themeColor="text1" w:themeTint="bf"/>
        </w:rPr>
        <w:t xml:space="preserve"> tuffandosi con gioia nell'esplorazione di nuovi mondi immaginari e soluzioni visive.</w:t>
      </w:r>
      <w:r>
        <w:rPr>
          <w:color w:val="404040" w:themeColor="text1" w:themeTint="bf"/>
        </w:rPr>
        <w:t xml:space="preserve"> </w:t>
      </w:r>
    </w:p>
    <w:p>
      <w:pPr>
        <w:pStyle w:val="Normal"/>
        <w:spacing w:lineRule="auto" w:line="360"/>
        <w:jc w:val="both"/>
        <w:rPr>
          <w:rFonts w:ascii="Calibri" w:hAnsi="Calibri" w:eastAsia="Calibri" w:cs="Times New Roman"/>
          <w:color w:val="404040" w:themeColor="text1" w:themeTint="bf"/>
        </w:rPr>
      </w:pPr>
      <w:r>
        <w:rPr>
          <w:rFonts w:eastAsia="Calibri" w:cs="Times New Roman"/>
          <w:color w:val="404040" w:themeColor="text1" w:themeTint="bf"/>
        </w:rPr>
        <w:t xml:space="preserve">Le fotografie intesseranno un illuminante dialogo con alcune opere scultoree dell'artista. L'allestimento sarà accompagnato dalla proiezione del documentario </w:t>
      </w:r>
      <w:r>
        <w:rPr>
          <w:rFonts w:eastAsia="Calibri" w:cs="Times New Roman"/>
          <w:i/>
          <w:color w:val="404040" w:themeColor="text1" w:themeTint="bf"/>
        </w:rPr>
        <w:t>La Processione del Dolore</w:t>
      </w:r>
      <w:r>
        <w:rPr>
          <w:rFonts w:eastAsia="Calibri" w:cs="Times New Roman"/>
          <w:color w:val="404040" w:themeColor="text1" w:themeTint="bf"/>
        </w:rPr>
        <w:t>, dedicato alla vita e all'opera di Claudio Cesarini e nato da un'idea del figlio Marco, con musiche del duo Telios de Lorca (Marco Cesarini e Davide Mazzoli), riprese di Luigi Somma e con la partecipazione del poeta Stefano Sanchini.</w:t>
      </w:r>
    </w:p>
    <w:p>
      <w:pPr>
        <w:pStyle w:val="Normal"/>
        <w:rPr>
          <w:color w:val="404040" w:themeColor="text1" w:themeTint="bf"/>
        </w:rPr>
      </w:pPr>
      <w:r>
        <w:rPr>
          <w:color w:val="404040" w:themeColor="text1" w:themeTint="bf"/>
        </w:rPr>
        <w:t>Claudio Cesarini dedica questa mostra all'amico Lanfranco Malpezzi, per la vicinanza con cui per anni ha seguito il cammino del suo percorso artistico.</w:t>
      </w:r>
    </w:p>
    <w:p>
      <w:pPr>
        <w:pStyle w:val="Normal"/>
        <w:spacing w:lineRule="auto" w:line="360"/>
        <w:jc w:val="both"/>
        <w:rPr>
          <w:rFonts w:ascii="Calibri" w:hAnsi="Calibri" w:eastAsia="Calibri" w:cs="Times New Roman"/>
          <w:bCs/>
          <w:color w:val="404040" w:themeColor="text1" w:themeTint="bf"/>
        </w:rPr>
      </w:pPr>
      <w:r>
        <w:rPr>
          <w:rFonts w:eastAsia="Calibri" w:cs="Times New Roman"/>
          <w:bCs/>
          <w:color w:val="404040" w:themeColor="text1" w:themeTint="bf"/>
        </w:rPr>
      </w:r>
    </w:p>
    <w:p>
      <w:pPr>
        <w:pStyle w:val="Normal"/>
        <w:jc w:val="both"/>
        <w:rPr>
          <w:rFonts w:ascii="Calibri" w:hAnsi="Calibri" w:eastAsia="Calibri" w:cs="Times New Roman"/>
          <w:b/>
          <w:b/>
          <w:color w:val="404040" w:themeColor="text1" w:themeTint="bf"/>
        </w:rPr>
      </w:pPr>
      <w:r>
        <w:rPr>
          <w:rFonts w:eastAsia="Calibri" w:cs="Times New Roman"/>
          <w:b/>
          <w:color w:val="404040" w:themeColor="text1" w:themeTint="bf"/>
        </w:rPr>
      </w:r>
    </w:p>
    <w:p>
      <w:pPr>
        <w:pStyle w:val="Normal"/>
        <w:spacing w:before="0" w:after="200"/>
        <w:contextualSpacing/>
        <w:jc w:val="both"/>
        <w:rPr>
          <w:rFonts w:ascii="Calibri" w:hAnsi="Calibri" w:eastAsia="Calibri" w:cs="Times New Roman"/>
          <w:b/>
          <w:b/>
          <w:color w:val="404040" w:themeColor="text1" w:themeTint="bf"/>
        </w:rPr>
      </w:pPr>
      <w:r>
        <w:rPr>
          <w:rFonts w:eastAsia="Calibri" w:cs="Times New Roman"/>
          <w:b/>
          <w:color w:val="404040" w:themeColor="text1" w:themeTint="bf"/>
        </w:rPr>
        <w:t>IMMAGINI IDEALI</w:t>
      </w:r>
    </w:p>
    <w:p>
      <w:pPr>
        <w:pStyle w:val="Normal"/>
        <w:spacing w:before="0" w:after="200"/>
        <w:contextualSpacing/>
        <w:jc w:val="both"/>
        <w:rPr>
          <w:rFonts w:ascii="Calibri" w:hAnsi="Calibri" w:eastAsia="Calibri" w:cs="Times New Roman"/>
          <w:b/>
          <w:b/>
          <w:color w:val="404040" w:themeColor="text1" w:themeTint="bf"/>
        </w:rPr>
      </w:pPr>
      <w:r>
        <w:rPr>
          <w:rFonts w:eastAsia="Calibri" w:cs="Times New Roman"/>
          <w:b/>
          <w:color w:val="404040" w:themeColor="text1" w:themeTint="bf"/>
        </w:rPr>
        <w:t>Claudio Cesarini. Arte e fotografia dal 1980 al 1990</w:t>
      </w:r>
    </w:p>
    <w:p>
      <w:pPr>
        <w:pStyle w:val="Normal"/>
        <w:spacing w:before="0" w:after="200"/>
        <w:contextualSpacing/>
        <w:jc w:val="both"/>
        <w:rPr>
          <w:rFonts w:ascii="Calibri" w:hAnsi="Calibri" w:eastAsia="Calibri" w:cs="Times New Roman"/>
          <w:b/>
          <w:b/>
          <w:color w:val="404040" w:themeColor="text1" w:themeTint="bf"/>
        </w:rPr>
      </w:pPr>
      <w:r>
        <w:rPr>
          <w:rFonts w:eastAsia="Calibri" w:cs="Times New Roman"/>
          <w:b/>
          <w:color w:val="404040" w:themeColor="text1" w:themeTint="bf"/>
        </w:rPr>
      </w:r>
    </w:p>
    <w:p>
      <w:pPr>
        <w:pStyle w:val="Normal"/>
        <w:rPr>
          <w:color w:val="404040" w:themeColor="text1" w:themeTint="bf"/>
        </w:rPr>
      </w:pPr>
      <w:r>
        <w:rPr>
          <w:color w:val="404040" w:themeColor="text1" w:themeTint="bf"/>
        </w:rPr>
        <w:t>Dal 15 gennaio al 20 febbraio 2022</w:t>
        <w:br/>
        <w:t>Inaugurazione sabato 15 gennaio 2022 ore 18.00</w:t>
      </w:r>
    </w:p>
    <w:p>
      <w:pPr>
        <w:pStyle w:val="Normal"/>
        <w:rPr>
          <w:color w:val="404040" w:themeColor="text1" w:themeTint="bf"/>
        </w:rPr>
      </w:pPr>
      <w:r>
        <w:rPr>
          <w:color w:val="404040" w:themeColor="text1" w:themeTint="bf"/>
        </w:rPr>
        <w:t>Spazio bianco, via Zongo 45, Pesaro</w:t>
        <w:br/>
        <w:t>Orari di apertura: dal venerdì alla domenica 17.30 - 19.30</w:t>
        <w:br/>
        <w:t xml:space="preserve">Ingresso con super green pass e modalità anti Covid 19 </w:t>
      </w:r>
    </w:p>
    <w:p>
      <w:pPr>
        <w:pStyle w:val="Normal"/>
        <w:jc w:val="both"/>
        <w:rPr>
          <w:rFonts w:ascii="Calibri" w:hAnsi="Calibri" w:eastAsia="Calibri" w:cs="Times New Roman"/>
          <w:color w:val="404040" w:themeColor="text1" w:themeTint="bf"/>
        </w:rPr>
      </w:pPr>
      <w:r>
        <w:rPr>
          <w:rFonts w:eastAsia="Calibri" w:cs="Times New Roman"/>
          <w:color w:val="404040" w:themeColor="text1" w:themeTint="bf"/>
        </w:rPr>
        <w:t>Promossa e organizzata da: Centrale Fotografia e Macula - Cultura Fotografica</w:t>
      </w:r>
    </w:p>
    <w:p>
      <w:pPr>
        <w:pStyle w:val="Normal"/>
        <w:spacing w:before="0" w:after="200"/>
        <w:contextualSpacing/>
        <w:jc w:val="both"/>
        <w:rPr>
          <w:rFonts w:ascii="Calibri" w:hAnsi="Calibri" w:eastAsia="Calibri" w:cs="Times New Roman"/>
          <w:color w:val="404040" w:themeColor="text1" w:themeTint="bf"/>
        </w:rPr>
      </w:pPr>
      <w:r>
        <w:rPr>
          <w:rFonts w:eastAsia="Calibri" w:cs="Times New Roman"/>
          <w:color w:val="404040" w:themeColor="text1" w:themeTint="bf"/>
        </w:rPr>
        <w:t>A cura di: Marcello Sparaventi e Marco Andreani</w:t>
      </w:r>
    </w:p>
    <w:p>
      <w:pPr>
        <w:pStyle w:val="Normal"/>
        <w:spacing w:before="0" w:after="200"/>
        <w:contextualSpacing/>
        <w:jc w:val="both"/>
        <w:rPr>
          <w:rFonts w:ascii="Calibri" w:hAnsi="Calibri" w:eastAsia="Calibri" w:cs="Times New Roman"/>
          <w:color w:val="404040" w:themeColor="text1" w:themeTint="bf"/>
        </w:rPr>
      </w:pPr>
      <w:r>
        <w:rPr>
          <w:rFonts w:eastAsia="Calibri" w:cs="Times New Roman"/>
          <w:color w:val="404040" w:themeColor="text1" w:themeTint="bf"/>
        </w:rPr>
        <w:t>Grafica e comunicazione: Alex Cavuoto e Camilla Buzzai</w:t>
      </w:r>
    </w:p>
    <w:p>
      <w:pPr>
        <w:pStyle w:val="Normal"/>
        <w:spacing w:before="0" w:after="200"/>
        <w:contextualSpacing/>
        <w:jc w:val="both"/>
        <w:rPr>
          <w:rFonts w:ascii="Calibri" w:hAnsi="Calibri" w:eastAsia="Calibri" w:cs="Times New Roman"/>
          <w:color w:val="404040" w:themeColor="text1" w:themeTint="bf"/>
        </w:rPr>
      </w:pPr>
      <w:r>
        <w:rPr>
          <w:rFonts w:eastAsia="Calibri" w:cs="Times New Roman"/>
          <w:color w:val="404040" w:themeColor="text1" w:themeTint="bf"/>
        </w:rPr>
        <w:t>Coordinamento e segreteria organizzativa: Roberta Ridolfi</w:t>
      </w:r>
    </w:p>
    <w:p>
      <w:pPr>
        <w:pStyle w:val="Normal"/>
        <w:spacing w:before="0" w:after="200"/>
        <w:contextualSpacing/>
        <w:jc w:val="both"/>
        <w:rPr>
          <w:rFonts w:ascii="Calibri" w:hAnsi="Calibri" w:eastAsia="Calibri" w:cs="Times New Roman"/>
          <w:color w:val="404040" w:themeColor="text1" w:themeTint="bf"/>
        </w:rPr>
      </w:pPr>
      <w:r>
        <w:rPr>
          <w:rFonts w:eastAsia="Calibri" w:cs="Times New Roman"/>
          <w:color w:val="404040" w:themeColor="text1" w:themeTint="bf"/>
        </w:rPr>
        <w:t xml:space="preserve">In collaborazione con: Comune di Pesaro, Fondazione Pescheria                                                                               </w:t>
      </w:r>
    </w:p>
    <w:p>
      <w:pPr>
        <w:pStyle w:val="Normal"/>
        <w:jc w:val="both"/>
        <w:rPr>
          <w:rFonts w:ascii="Calibri" w:hAnsi="Calibri" w:eastAsia="Calibri" w:cs="Times New Roman"/>
          <w:color w:val="404040" w:themeColor="text1" w:themeTint="bf"/>
        </w:rPr>
      </w:pPr>
      <w:r>
        <w:rPr>
          <w:rFonts w:eastAsia="Calibri" w:cs="Times New Roman"/>
          <w:color w:val="404040" w:themeColor="text1" w:themeTint="bf"/>
        </w:rPr>
      </w:r>
    </w:p>
    <w:p>
      <w:pPr>
        <w:pStyle w:val="Normal"/>
        <w:spacing w:before="0" w:after="200"/>
        <w:contextualSpacing/>
        <w:jc w:val="both"/>
        <w:rPr>
          <w:color w:val="404040" w:themeColor="text1" w:themeTint="bf"/>
        </w:rPr>
      </w:pPr>
      <w:r>
        <w:rPr>
          <w:rFonts w:eastAsia="Calibri" w:cs="Times New Roman"/>
          <w:color w:val="404040" w:themeColor="text1" w:themeTint="bf"/>
        </w:rPr>
        <w:t xml:space="preserve">Info tel. </w:t>
      </w:r>
      <w:r>
        <w:rPr>
          <w:rFonts w:eastAsia="Calibri" w:cs="Times New Roman"/>
          <w:bCs/>
          <w:color w:val="404040" w:themeColor="text1" w:themeTint="bf"/>
        </w:rPr>
        <w:t>333 7871667</w:t>
      </w:r>
      <w:r>
        <w:rPr>
          <w:rFonts w:eastAsia="Calibri" w:cs="Times New Roman"/>
          <w:color w:val="404040" w:themeColor="text1" w:themeTint="bf"/>
        </w:rPr>
        <w:t xml:space="preserve"> - </w:t>
      </w:r>
      <w:r>
        <w:rPr>
          <w:rFonts w:eastAsia="Calibri" w:cs="Times New Roman"/>
          <w:bCs/>
          <w:color w:val="404040" w:themeColor="text1" w:themeTint="bf"/>
        </w:rPr>
        <w:t>info@spaziomacula.it | www.spaziomacula.it</w:t>
      </w:r>
    </w:p>
    <w:p>
      <w:pPr>
        <w:pStyle w:val="Normal"/>
        <w:rPr>
          <w:color w:val="404040" w:themeColor="text1" w:themeTint="bf"/>
        </w:rPr>
      </w:pPr>
      <w:r>
        <w:rPr>
          <w:color w:val="404040" w:themeColor="text1" w:themeTint="bf"/>
        </w:rPr>
      </w:r>
    </w:p>
    <w:p>
      <w:pPr>
        <w:pStyle w:val="Normal"/>
        <w:rPr>
          <w:color w:val="404040" w:themeColor="text1" w:themeTint="bf"/>
        </w:rPr>
      </w:pPr>
      <w:r>
        <w:rPr>
          <w:color w:val="404040" w:themeColor="text1" w:themeTint="bf"/>
        </w:rPr>
      </w:r>
    </w:p>
    <w:p>
      <w:pPr>
        <w:pStyle w:val="Normal"/>
        <w:rPr>
          <w:color w:val="404040" w:themeColor="text1" w:themeTint="bf"/>
        </w:rPr>
      </w:pPr>
      <w:r>
        <w:rPr>
          <w:color w:val="404040" w:themeColor="text1" w:themeTint="bf"/>
        </w:rPr>
      </w:r>
    </w:p>
    <w:p>
      <w:pPr>
        <w:pStyle w:val="Normal"/>
        <w:rPr>
          <w:color w:val="404040" w:themeColor="text1" w:themeTint="bf"/>
        </w:rPr>
      </w:pPr>
      <w:r>
        <w:rPr>
          <w:color w:val="404040" w:themeColor="text1" w:themeTint="bf"/>
        </w:rPr>
      </w:r>
    </w:p>
    <w:p>
      <w:pPr>
        <w:pStyle w:val="Normal"/>
        <w:spacing w:before="0" w:after="200"/>
        <w:rPr>
          <w:color w:val="404040" w:themeColor="text1" w:themeTint="bf"/>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251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5">
    <w:name w:val="Heading 5"/>
    <w:basedOn w:val="Normal"/>
    <w:next w:val="Normal"/>
    <w:link w:val="Titolo5Carattere"/>
    <w:uiPriority w:val="9"/>
    <w:semiHidden/>
    <w:unhideWhenUsed/>
    <w:qFormat/>
    <w:rsid w:val="006c6198"/>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f958e1"/>
    <w:rPr>
      <w:rFonts w:ascii="Tahoma" w:hAnsi="Tahoma" w:cs="Tahoma"/>
      <w:sz w:val="16"/>
      <w:szCs w:val="16"/>
    </w:rPr>
  </w:style>
  <w:style w:type="character" w:styleId="Titolo5Carattere" w:customStyle="1">
    <w:name w:val="Titolo 5 Carattere"/>
    <w:basedOn w:val="DefaultParagraphFont"/>
    <w:link w:val="Titolo5"/>
    <w:uiPriority w:val="9"/>
    <w:semiHidden/>
    <w:qFormat/>
    <w:rsid w:val="006c6198"/>
    <w:rPr>
      <w:rFonts w:ascii="Cambria" w:hAnsi="Cambria" w:eastAsia="" w:cs="" w:asciiTheme="majorHAnsi" w:cstheme="majorBidi" w:eastAsiaTheme="majorEastAsia" w:hAnsiTheme="majorHAnsi"/>
      <w:color w:val="243F60" w:themeColor="accent1" w:themeShade="7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f958e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Application>LibreOffice/6.4.3.2$Windows_X86_64 LibreOffice_project/747b5d0ebf89f41c860ec2a39efd7cb15b54f2d8</Application>
  <Pages>2</Pages>
  <Words>655</Words>
  <Characters>3847</Characters>
  <CharactersWithSpaces>4623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2022-01-02T10:44:00Z</dcterms:created>
  <dc:creator>Marco Andreani</dc:creator>
  <dc:description/>
  <dc:language>it-IT</dc:language>
  <cp:lastModifiedBy>Marco Andreani</cp:lastModifiedBy>
  <dcterms:modified xsi:type="dcterms:W3CDTF">2022-01-10T13:50:00Z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