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584482" cy="845163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82" cy="845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Helvetica" w:hAnsi="Helvetica"/>
          <w:outline w:val="0"/>
          <w:color w:val="000000"/>
          <w:kern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Comunicato</w:t>
      </w:r>
      <w:r>
        <w:rPr>
          <w:outline w:val="0"/>
          <w:color w:val="000000"/>
          <w:spacing w:val="-5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stampa</w:t>
      </w:r>
      <w:r>
        <w:rPr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|</w:t>
      </w:r>
      <w:r>
        <w:rPr>
          <w:outline w:val="0"/>
          <w:color w:val="000000"/>
          <w:spacing w:val="-2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Milano,</w:t>
      </w:r>
      <w:r>
        <w:rPr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ottobre</w:t>
      </w:r>
      <w:r>
        <w:rPr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2024</w:t>
      </w:r>
    </w:p>
    <w:p>
      <w:pPr>
        <w:pStyle w:val="Normal.0"/>
        <w:spacing w:after="1"/>
        <w:rPr>
          <w:outline w:val="0"/>
          <w:color w:val="000000"/>
          <w:kern w:val="1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</w:t>
      </w:r>
      <w:r>
        <w:rPr>
          <w:rFonts w:ascii="Helvetica" w:hAnsi="Helvetica"/>
          <w:b w:val="1"/>
          <w:bCs w:val="1"/>
          <w:outline w:val="0"/>
          <w:color w:val="000000"/>
          <w:spacing w:val="-6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Gallery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kern w:val="1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b00004"/>
          <w:kern w:val="1"/>
          <w:u w:color="b00004"/>
          <w14:textFill>
            <w14:solidFill>
              <w14:srgbClr w14:val="B00004"/>
            </w14:solidFill>
          </w14:textFill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CINEBESTIARIO</w:t>
      </w:r>
      <w:r>
        <w:rPr>
          <w:rFonts w:ascii="Helvetica" w:hAnsi="Helvetica" w:hint="default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…</w:t>
      </w:r>
      <w:r>
        <w:rPr>
          <w:rFonts w:ascii="Helvetica" w:hAnsi="Helvetica"/>
          <w:b w:val="1"/>
          <w:bCs w:val="1"/>
          <w:outline w:val="0"/>
          <w:color w:val="b00004"/>
          <w:kern w:val="1"/>
          <w:sz w:val="40"/>
          <w:szCs w:val="40"/>
          <w:u w:color="b00004"/>
          <w:rtl w:val="0"/>
          <w:lang w:val="it-IT"/>
          <w14:textFill>
            <w14:solidFill>
              <w14:srgbClr w14:val="B00004"/>
            </w14:solidFill>
          </w14:textFill>
        </w:rPr>
        <w:t>cani, gatti &amp;Co</w:t>
      </w:r>
    </w:p>
    <w:p>
      <w:pPr>
        <w:pStyle w:val="Normal.0"/>
        <w:jc w:val="both"/>
        <w:rPr>
          <w:rFonts w:ascii="Helvetica" w:cs="Helvetica" w:hAnsi="Helvetica" w:eastAsia="Helvetica"/>
          <w:kern w:val="1"/>
          <w:sz w:val="26"/>
          <w:szCs w:val="26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6"/>
          <w:szCs w:val="26"/>
        </w:rPr>
      </w:pP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Soggettiva Gallery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 presenta dal 5 al 30 novembre 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“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Cinebestiario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…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cani, gatti &amp;Co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”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, tributo ai pi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famosi animali della storia del cinema. La mostra 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dedicata ad alcune delle 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“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bestie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 xml:space="preserve">” 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pi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iconiche della settima arte che accompagnando i protagonisti dei film nelle loro avventure pi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 xml:space="preserve">ù 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sregolate e adrenaliniche.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6"/>
          <w:szCs w:val="26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kern w:val="1"/>
          <w:sz w:val="26"/>
          <w:szCs w:val="26"/>
        </w:rPr>
      </w:pP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Sulla scorta dei bestiari medievali, raccolte enciclopediche di creature reali e magiche, la mostra esplora il ruolo degli animali nella cinematografia di diversi quanto fondamentali registi, sottolineando il rapporto quasi simbiotico che viene a crearsi tra le figure umane e i loro compagni 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“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a quattro zampe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”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kern w:val="1"/>
          <w:sz w:val="26"/>
          <w:szCs w:val="26"/>
        </w:rPr>
      </w:pP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Il nucleo centrale dell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esposizione raccoglie una selezione di opere dell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illustratore statunitense Evanimal (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Evan Yarbrough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), una collezione di raffinati 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“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frame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 xml:space="preserve">” 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che compongono un vero e proprio 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“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bestiario cinematografico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 xml:space="preserve">” </w:t>
        <w:br w:type="textWrapping"/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In particolare la rassegna si concentra sul genere fantascientifico e quello 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“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del brivido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>”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, dedicando un focus ad alcuni maestri del cinema mondiale che per i loro film hanno preso ispirazione dal mondo animale. Non potevano mancare le pellicole hollywoodiane, firmate da Quentin Tarantino (</w:t>
      </w:r>
      <w:r>
        <w:rPr>
          <w:rFonts w:ascii="Helvetica" w:hAnsi="Helvetica"/>
          <w:b w:val="1"/>
          <w:bCs w:val="1"/>
          <w:i w:val="1"/>
          <w:iCs w:val="1"/>
          <w:kern w:val="1"/>
          <w:sz w:val="26"/>
          <w:szCs w:val="26"/>
          <w:rtl w:val="0"/>
          <w:lang w:val="it-IT"/>
        </w:rPr>
        <w:t>Le iene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), Martin Scorsese (il gufo di </w:t>
      </w:r>
      <w:r>
        <w:rPr>
          <w:rFonts w:ascii="Helvetica" w:hAnsi="Helvetica"/>
          <w:b w:val="1"/>
          <w:bCs w:val="1"/>
          <w:i w:val="1"/>
          <w:iCs w:val="1"/>
          <w:kern w:val="1"/>
          <w:sz w:val="26"/>
          <w:szCs w:val="26"/>
          <w:rtl w:val="0"/>
          <w:lang w:val="it-IT"/>
        </w:rPr>
        <w:t>Killers of the flower moon)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, i Fratelli Coen (</w:t>
      </w:r>
      <w:r>
        <w:rPr>
          <w:rFonts w:ascii="Helvetica" w:hAnsi="Helvetica"/>
          <w:b w:val="1"/>
          <w:bCs w:val="1"/>
          <w:i w:val="1"/>
          <w:iCs w:val="1"/>
          <w:kern w:val="1"/>
          <w:sz w:val="26"/>
          <w:szCs w:val="26"/>
          <w:rtl w:val="0"/>
          <w:lang w:val="it-IT"/>
        </w:rPr>
        <w:t>Il Grinta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), ma sopratutto Tim Burton (</w:t>
      </w:r>
      <w:r>
        <w:rPr>
          <w:rFonts w:ascii="Helvetica" w:hAnsi="Helvetica"/>
          <w:b w:val="1"/>
          <w:bCs w:val="1"/>
          <w:i w:val="1"/>
          <w:iCs w:val="1"/>
          <w:kern w:val="1"/>
          <w:sz w:val="26"/>
          <w:szCs w:val="26"/>
          <w:rtl w:val="0"/>
          <w:lang w:val="it-IT"/>
        </w:rPr>
        <w:t xml:space="preserve">Batman, Catwoman,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Sleepy Hollow, Beetlejuice</w:t>
      </w:r>
      <w:r>
        <w:rPr>
          <w:b w:val="1"/>
          <w:bCs w:val="1"/>
          <w:i w:val="1"/>
          <w:iCs w:val="1"/>
          <w:sz w:val="26"/>
          <w:szCs w:val="26"/>
          <w:rtl w:val="0"/>
          <w:lang w:val="it-IT"/>
        </w:rPr>
        <w:t>)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 e Wes Anderson (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Le avventure acquatiche di Steve Zissou, L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isola dei cani</w:t>
      </w:r>
      <w:r>
        <w:rPr>
          <w:b w:val="1"/>
          <w:bCs w:val="1"/>
          <w:i w:val="1"/>
          <w:iCs w:val="1"/>
          <w:sz w:val="26"/>
          <w:szCs w:val="26"/>
          <w:rtl w:val="0"/>
          <w:lang w:val="it-IT"/>
        </w:rPr>
        <w:t>)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; il Sol Levante </w:t>
      </w:r>
      <w:r>
        <w:rPr>
          <w:rFonts w:ascii="Helvetica" w:hAnsi="Helvetica" w:hint="default"/>
          <w:b w:val="1"/>
          <w:bCs w:val="1"/>
          <w:kern w:val="1"/>
          <w:sz w:val="26"/>
          <w:szCs w:val="26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invece rappresentato dal gigante, due volte Premio Oscar, Hayao Miyazaki (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La citt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incantata,</w:t>
      </w:r>
      <w:r>
        <w:rPr>
          <w:rFonts w:ascii="Helvetica" w:hAnsi="Helvetica"/>
          <w:sz w:val="26"/>
          <w:szCs w:val="26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Il ragazzo e l</w:t>
      </w:r>
      <w:r>
        <w:rPr>
          <w:rFonts w:ascii="Helvetica" w:hAnsi="Helvetica" w:hint="default"/>
          <w:b w:val="1"/>
          <w:bCs w:val="1"/>
          <w:i w:val="1"/>
          <w:iCs w:val="1"/>
          <w:sz w:val="26"/>
          <w:szCs w:val="26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6"/>
          <w:szCs w:val="26"/>
          <w:rtl w:val="0"/>
          <w:lang w:val="it-IT"/>
        </w:rPr>
        <w:t>airone, Ponyo, Tototro</w:t>
      </w:r>
      <w:r>
        <w:rPr>
          <w:b w:val="1"/>
          <w:bCs w:val="1"/>
          <w:i w:val="1"/>
          <w:iCs w:val="1"/>
          <w:sz w:val="26"/>
          <w:szCs w:val="26"/>
          <w:rtl w:val="0"/>
          <w:lang w:val="it-IT"/>
        </w:rPr>
        <w:t>)</w:t>
      </w:r>
      <w:r>
        <w:rPr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.</w:t>
      </w:r>
    </w:p>
    <w:p>
      <w:pPr>
        <w:pStyle w:val="Normal.0"/>
        <w:tabs>
          <w:tab w:val="left" w:pos="6080"/>
        </w:tabs>
        <w:rPr>
          <w:rFonts w:ascii="Helvetica" w:cs="Helvetica" w:hAnsi="Helvetica" w:eastAsia="Helvetica"/>
          <w:b w:val="1"/>
          <w:bCs w:val="1"/>
          <w:i w:val="1"/>
          <w:iCs w:val="1"/>
          <w:kern w:val="1"/>
        </w:rPr>
      </w:pPr>
    </w:p>
    <w:p>
      <w:pPr>
        <w:pStyle w:val="Normal.0"/>
        <w:tabs>
          <w:tab w:val="left" w:pos="6080"/>
        </w:tabs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SOGGETTIVA GALLERY</w:t>
      </w:r>
      <w:r>
        <w:rPr>
          <w:rFonts w:ascii="Helvetica" w:hAnsi="Helvetica"/>
          <w:b w:val="1"/>
          <w:b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6080"/>
        </w:tabs>
        <w:rPr>
          <w:rFonts w:ascii="Helvetica" w:cs="Helvetica" w:hAnsi="Helvetica" w:eastAsia="Helvetica"/>
          <w:b w:val="1"/>
          <w:bCs w:val="1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080"/>
        </w:tabs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"http://www.soggettivagallery.com"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www.soggettivagallery.com</w:t>
      </w:r>
      <w:r>
        <w:rPr/>
        <w:fldChar w:fldCharType="end" w:fldLock="0"/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6080"/>
        </w:tabs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"mailto:info@soggettivagallery.com"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info@soggettivagallery.com</w:t>
      </w:r>
      <w:r>
        <w:rPr/>
        <w:fldChar w:fldCharType="end" w:fldLock="0"/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  </w:t>
        <w:br w:type="textWrapping"/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335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7722437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345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8463222</w:t>
      </w:r>
    </w:p>
    <w:p>
      <w:pPr>
        <w:pStyle w:val="Normal.0"/>
        <w:tabs>
          <w:tab w:val="left" w:pos="6080"/>
        </w:tabs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080"/>
        </w:tabs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kern w:val="1"/>
          <w:sz w:val="22"/>
          <w:szCs w:val="22"/>
          <w:rtl w:val="0"/>
          <w:lang w:val="it-IT"/>
        </w:rPr>
        <w:t>Orari di apertura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tabs>
          <w:tab w:val="left" w:pos="6080"/>
        </w:tabs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Luned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ì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 1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5.30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19.45</w:t>
      </w:r>
    </w:p>
    <w:p>
      <w:pPr>
        <w:pStyle w:val="Normal.0"/>
        <w:rPr>
          <w:rStyle w:val="Nessuno"/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marted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venerd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ì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10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13.30 / 15.30 - 19.45</w:t>
      </w:r>
    </w:p>
    <w:p>
      <w:pPr>
        <w:pStyle w:val="Normal.0"/>
        <w:spacing w:after="59"/>
        <w:rPr>
          <w:rStyle w:val="Nessuno"/>
          <w:rFonts w:ascii="Helvetica" w:cs="Helvetica" w:hAnsi="Helvetica" w:eastAsia="Helvetica"/>
          <w:b w:val="1"/>
          <w:bCs w:val="1"/>
          <w:kern w:val="1"/>
          <w:sz w:val="22"/>
          <w:szCs w:val="22"/>
        </w:rPr>
      </w:pP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Sabato e domenica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10.30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13.30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15.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19.</w:t>
      </w:r>
      <w:r>
        <w:rPr>
          <w:rStyle w:val="Nessuno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45</w:t>
      </w:r>
    </w:p>
    <w:p>
      <w:pPr>
        <w:pStyle w:val="Normal.0"/>
        <w:spacing w:after="59"/>
        <w:rPr>
          <w:rStyle w:val="Nessuno"/>
          <w:rFonts w:ascii="Helvetica" w:cs="Helvetica" w:hAnsi="Helvetica" w:eastAsia="Helvetica"/>
          <w:b w:val="1"/>
          <w:bCs w:val="1"/>
          <w:i w:val="1"/>
          <w:iCs w:val="1"/>
          <w:kern w:val="1"/>
        </w:rPr>
      </w:pPr>
      <w:r>
        <w:rPr>
          <w:rStyle w:val="Nessuno"/>
          <w:rFonts w:ascii="Helvetica" w:hAnsi="Helvetica"/>
          <w:b w:val="1"/>
          <w:bCs w:val="1"/>
          <w:i w:val="1"/>
          <w:iCs w:val="1"/>
          <w:kern w:val="1"/>
          <w:rtl w:val="0"/>
          <w:lang w:val="it-IT"/>
        </w:rPr>
        <w:t>Cinebestiario</w:t>
      </w:r>
      <w:r>
        <w:rPr>
          <w:rStyle w:val="Nessuno"/>
          <w:rFonts w:ascii="Helvetica" w:hAnsi="Helvetica" w:hint="default"/>
          <w:b w:val="1"/>
          <w:bCs w:val="1"/>
          <w:kern w:val="1"/>
          <w:rtl w:val="0"/>
          <w:lang w:val="it-IT"/>
        </w:rPr>
        <w:t>…</w:t>
      </w:r>
      <w:r>
        <w:rPr>
          <w:rStyle w:val="Nessuno"/>
          <w:rFonts w:ascii="Helvetica" w:hAnsi="Helvetica"/>
          <w:b w:val="1"/>
          <w:bCs w:val="1"/>
          <w:kern w:val="1"/>
          <w:rtl w:val="0"/>
          <w:lang w:val="it-IT"/>
        </w:rPr>
        <w:t>cani, gatti &amp;Co</w:t>
      </w:r>
    </w:p>
    <w:p>
      <w:pPr>
        <w:pStyle w:val="Normal.0"/>
        <w:rPr>
          <w:rStyle w:val="Nessuno"/>
          <w:rFonts w:ascii="Helvetica" w:cs="Helvetica" w:hAnsi="Helvetica" w:eastAsia="Helvetica"/>
          <w:b w:val="1"/>
          <w:bCs w:val="1"/>
          <w:kern w:val="1"/>
          <w:sz w:val="26"/>
          <w:szCs w:val="26"/>
        </w:rPr>
      </w:pPr>
      <w:r>
        <w:rPr>
          <w:rStyle w:val="Nessuno"/>
          <w:kern w:val="1"/>
          <w:sz w:val="26"/>
          <w:szCs w:val="26"/>
          <w:rtl w:val="0"/>
          <w:lang w:val="it-IT"/>
        </w:rPr>
        <w:t xml:space="preserve">5 </w:t>
      </w:r>
      <w:r>
        <w:rPr>
          <w:rStyle w:val="Nessuno"/>
          <w:kern w:val="1"/>
          <w:sz w:val="26"/>
          <w:szCs w:val="26"/>
          <w:rtl w:val="0"/>
          <w:lang w:val="it-IT"/>
        </w:rPr>
        <w:t xml:space="preserve">– </w:t>
      </w:r>
      <w:r>
        <w:rPr>
          <w:rStyle w:val="Nessuno"/>
          <w:kern w:val="1"/>
          <w:sz w:val="26"/>
          <w:szCs w:val="26"/>
          <w:rtl w:val="0"/>
          <w:lang w:val="it-IT"/>
        </w:rPr>
        <w:t xml:space="preserve">30 novembre </w:t>
      </w:r>
      <w:r>
        <w:rPr>
          <w:rStyle w:val="Nessuno"/>
          <w:kern w:val="1"/>
          <w:sz w:val="26"/>
          <w:szCs w:val="26"/>
          <w:rtl w:val="0"/>
          <w:lang w:val="it-IT"/>
        </w:rPr>
        <w:t>2024</w:t>
      </w:r>
    </w:p>
    <w:p>
      <w:pPr>
        <w:pStyle w:val="Normal.0"/>
        <w:rPr>
          <w:rStyle w:val="Nessuno"/>
          <w:rFonts w:ascii="Helvetica" w:cs="Helvetica" w:hAnsi="Helvetica" w:eastAsia="Helvetica"/>
          <w:b w:val="1"/>
          <w:bCs w:val="1"/>
          <w:kern w:val="1"/>
          <w:sz w:val="26"/>
          <w:szCs w:val="26"/>
        </w:rPr>
      </w:pPr>
    </w:p>
    <w:p>
      <w:pPr>
        <w:pStyle w:val="Normal.0"/>
        <w:rPr>
          <w:rStyle w:val="Nessuno"/>
          <w:rFonts w:ascii="Helvetica" w:cs="Helvetica" w:hAnsi="Helvetica" w:eastAsia="Helvetica"/>
          <w:b w:val="1"/>
          <w:bCs w:val="1"/>
          <w:kern w:val="1"/>
          <w:sz w:val="26"/>
          <w:szCs w:val="26"/>
        </w:rPr>
      </w:pPr>
      <w:r>
        <w:rPr>
          <w:rStyle w:val="Nessuno"/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>Soggettiva Gallery</w:t>
      </w:r>
      <w:r>
        <w:rPr>
          <w:rStyle w:val="Nessuno"/>
          <w:rFonts w:ascii="Helvetica" w:hAnsi="Helvetica"/>
          <w:b w:val="1"/>
          <w:bCs w:val="1"/>
          <w:kern w:val="1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(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Via</w:t>
      </w:r>
      <w:r>
        <w:rPr>
          <w:rStyle w:val="Nessuno"/>
          <w:rFonts w:ascii="Helvetica" w:hAnsi="Helvetica"/>
          <w:spacing w:val="-2"/>
          <w:kern w:val="1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Pasquale</w:t>
      </w:r>
      <w:r>
        <w:rPr>
          <w:rStyle w:val="Nessuno"/>
          <w:rFonts w:ascii="Helvetica" w:hAnsi="Helvetica"/>
          <w:spacing w:val="-2"/>
          <w:kern w:val="1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Sottocorno</w:t>
      </w:r>
      <w:r>
        <w:rPr>
          <w:rStyle w:val="Nessuno"/>
          <w:rFonts w:ascii="Helvetica" w:hAnsi="Helvetica"/>
          <w:spacing w:val="-2"/>
          <w:kern w:val="1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5/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a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,</w:t>
      </w:r>
      <w:r>
        <w:rPr>
          <w:rStyle w:val="Nessuno"/>
          <w:rFonts w:ascii="Helvetica" w:hAnsi="Helvetica"/>
          <w:spacing w:val="-3"/>
          <w:kern w:val="1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Milan</w:t>
      </w:r>
      <w:r>
        <w:rPr>
          <w:rStyle w:val="Nessuno"/>
          <w:rFonts w:ascii="Helvetica" w:hAnsi="Helvetica"/>
          <w:kern w:val="1"/>
          <w:sz w:val="26"/>
          <w:szCs w:val="26"/>
          <w:rtl w:val="0"/>
          <w:lang w:val="it-IT"/>
        </w:rPr>
        <w:t>o)</w:t>
      </w:r>
    </w:p>
    <w:p>
      <w:pPr>
        <w:pStyle w:val="Normal.0"/>
        <w:spacing w:line="267" w:lineRule="exact"/>
        <w:rPr>
          <w:rStyle w:val="Nessuno"/>
          <w:rFonts w:ascii="Helvetica" w:cs="Helvetica" w:hAnsi="Helvetica" w:eastAsia="Helvetica"/>
          <w:b w:val="1"/>
          <w:bCs w:val="1"/>
          <w:kern w:val="1"/>
          <w:sz w:val="26"/>
          <w:szCs w:val="26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0"/>
          <w:bCs w:val="0"/>
          <w:rtl w:val="0"/>
        </w:rPr>
      </w:pPr>
      <w:r>
        <w:rPr>
          <w:rStyle w:val="Nessuno"/>
          <w:rFonts w:ascii="Calibri" w:hAnsi="Calibri"/>
          <w:b w:val="0"/>
          <w:bCs w:val="0"/>
          <w:rtl w:val="0"/>
        </w:rPr>
        <w:t>Dal</w:t>
      </w:r>
      <w:r>
        <w:rPr>
          <w:rFonts w:ascii="Calibri" w:hAnsi="Calibri"/>
          <w:b w:val="1"/>
          <w:bCs w:val="1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>5 al 30 novembre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 Soggettiva Gallery presenta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 la mostra</w:t>
      </w:r>
      <w:r>
        <w:rPr>
          <w:rStyle w:val="Nessuno"/>
          <w:rFonts w:ascii="Calibri" w:hAnsi="Calibri"/>
          <w:b w:val="0"/>
          <w:bCs w:val="0"/>
          <w:rtl w:val="0"/>
        </w:rPr>
        <w:t xml:space="preserve"> 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“</w:t>
      </w:r>
      <w:r>
        <w:rPr>
          <w:rFonts w:ascii="Calibri" w:hAnsi="Calibri"/>
          <w:b w:val="1"/>
          <w:bCs w:val="1"/>
          <w:rtl w:val="0"/>
          <w:lang w:val="it-IT"/>
        </w:rPr>
        <w:t>Cinebestiario</w:t>
      </w:r>
      <w:r>
        <w:rPr>
          <w:rFonts w:ascii="Calibri" w:hAnsi="Calibri" w:hint="default"/>
          <w:b w:val="1"/>
          <w:bCs w:val="1"/>
          <w:rtl w:val="0"/>
          <w:lang w:val="it-IT"/>
        </w:rPr>
        <w:t>”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,</w:t>
      </w:r>
      <w:r>
        <w:rPr>
          <w:rFonts w:ascii="Calibri" w:hAnsi="Calibri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selezione di </w:t>
      </w:r>
      <w:r>
        <w:rPr>
          <w:rFonts w:ascii="Calibri" w:hAnsi="Calibri"/>
          <w:b w:val="1"/>
          <w:bCs w:val="1"/>
          <w:rtl w:val="0"/>
          <w:lang w:val="it-IT"/>
        </w:rPr>
        <w:t>Alternative Movie Poster dedicati agli animali e alle creature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 che popolano alcuni dei pi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ù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amati e famosi film della storia del Cinema. </w:t>
      </w:r>
      <w:r>
        <w:rPr>
          <w:rFonts w:ascii="Calibri" w:hAnsi="Calibri"/>
          <w:b w:val="1"/>
          <w:bCs w:val="1"/>
          <w:rtl w:val="0"/>
          <w:lang w:val="it-IT"/>
        </w:rPr>
        <w:t>Prendendo spunto dai bestiari medievali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, 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esposizione racconta alcuni dei pi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ù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grandi capolavori della settima arte da un punto di vista inedito, </w:t>
      </w:r>
      <w:r>
        <w:rPr>
          <w:rFonts w:ascii="Calibri" w:hAnsi="Calibri"/>
          <w:b w:val="1"/>
          <w:bCs w:val="1"/>
          <w:rtl w:val="0"/>
          <w:lang w:val="it-IT"/>
        </w:rPr>
        <w:t>collocato un po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rtl w:val="0"/>
          <w:lang w:val="it-IT"/>
        </w:rPr>
        <w:t>pi</w:t>
      </w:r>
      <w:r>
        <w:rPr>
          <w:rFonts w:ascii="Calibri" w:hAnsi="Calibri" w:hint="default"/>
          <w:b w:val="1"/>
          <w:bCs w:val="1"/>
          <w:rtl w:val="0"/>
          <w:lang w:val="it-IT"/>
        </w:rPr>
        <w:t>ù “</w:t>
      </w:r>
      <w:r>
        <w:rPr>
          <w:rFonts w:ascii="Calibri" w:hAnsi="Calibri"/>
          <w:b w:val="1"/>
          <w:bCs w:val="1"/>
          <w:rtl w:val="0"/>
          <w:lang w:val="it-IT"/>
        </w:rPr>
        <w:t>in basso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” </w:t>
      </w:r>
      <w:r>
        <w:rPr>
          <w:rFonts w:ascii="Calibri" w:hAnsi="Calibri"/>
          <w:b w:val="1"/>
          <w:bCs w:val="1"/>
          <w:rtl w:val="0"/>
          <w:lang w:val="it-IT"/>
        </w:rPr>
        <w:t>del tradizionale sguardo umano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: che si tratti di cani, gatti, coccodrilli, maiali, polipi, lupi, agnelli, scimmie, marmotte, conigli o di 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“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bestie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”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appartenenti al regno della fantasia, </w:t>
      </w:r>
      <w:r>
        <w:rPr>
          <w:rFonts w:ascii="Calibri" w:hAnsi="Calibri"/>
          <w:b w:val="1"/>
          <w:bCs w:val="1"/>
          <w:rtl w:val="0"/>
          <w:lang w:val="it-IT"/>
        </w:rPr>
        <w:t>non pu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ò </w:t>
      </w:r>
      <w:r>
        <w:rPr>
          <w:rFonts w:ascii="Calibri" w:hAnsi="Calibri"/>
          <w:b w:val="1"/>
          <w:bCs w:val="1"/>
          <w:rtl w:val="0"/>
          <w:lang w:val="it-IT"/>
        </w:rPr>
        <w:t>esistere film in cui il regno animale non svolga un ruolo di primaria importanza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, laddove i suoi esponenti spesso svolgono la funzione di imprescindibile compagno di viaggio a fianco dell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uomo.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0"/>
          <w:bCs w:val="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EVANIMAL- E I SUOI RITRATTI BESTIALI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i w:val="1"/>
          <w:iCs w:val="1"/>
          <w:rtl w:val="0"/>
        </w:rPr>
      </w:pPr>
      <w:r>
        <w:rPr>
          <w:rFonts w:ascii="Calibri" w:hAnsi="Calibri"/>
          <w:rtl w:val="0"/>
          <w:lang w:val="it-IT"/>
        </w:rPr>
        <w:t>Il focus centrale di questa esposizione saranno le 20 tavole</w:t>
      </w:r>
      <w:r>
        <w:rPr>
          <w:rFonts w:ascii="Calibri" w:hAnsi="Calibri"/>
          <w:rtl w:val="0"/>
          <w:lang w:val="it-IT"/>
        </w:rPr>
        <w:t xml:space="preserve"> di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Evan Yarbrough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(</w:t>
      </w:r>
      <w:r>
        <w:rPr>
          <w:rFonts w:ascii="Calibri" w:hAnsi="Calibri"/>
          <w:rtl w:val="0"/>
          <w:lang w:val="it-IT"/>
        </w:rPr>
        <w:t>in arte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</w:rPr>
        <w:t>Evanimal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)</w:t>
      </w:r>
      <w:r>
        <w:rPr>
          <w:rFonts w:ascii="Calibri" w:hAnsi="Calibri"/>
          <w:rtl w:val="0"/>
        </w:rPr>
        <w:t>. 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 xml:space="preserve">artista e illustratore, con un background in </w:t>
      </w:r>
      <w:r>
        <w:rPr>
          <w:rFonts w:ascii="Calibri" w:hAnsi="Calibri"/>
          <w:rtl w:val="0"/>
          <w:lang w:val="it-IT"/>
        </w:rPr>
        <w:t xml:space="preserve">Storia delle </w:t>
      </w:r>
      <w:r>
        <w:rPr>
          <w:rFonts w:ascii="Calibri" w:hAnsi="Calibri"/>
          <w:rtl w:val="0"/>
          <w:lang w:val="de-DE"/>
        </w:rPr>
        <w:t>Belle Arti</w:t>
      </w:r>
      <w:r>
        <w:rPr>
          <w:rFonts w:ascii="Calibri" w:hAnsi="Calibri"/>
          <w:rtl w:val="0"/>
          <w:lang w:val="it-IT"/>
        </w:rPr>
        <w:t xml:space="preserve"> e attive collaborazioni </w:t>
      </w:r>
      <w:r>
        <w:rPr>
          <w:rFonts w:ascii="Calibri" w:hAnsi="Calibri"/>
          <w:rtl w:val="0"/>
          <w:lang w:val="it-IT"/>
        </w:rPr>
        <w:t>con riviste, case editrici</w:t>
      </w:r>
      <w:r>
        <w:rPr>
          <w:rFonts w:ascii="Calibri" w:hAnsi="Calibri"/>
          <w:rtl w:val="0"/>
          <w:lang w:val="it-IT"/>
        </w:rPr>
        <w:t>,</w:t>
      </w:r>
      <w:r>
        <w:rPr>
          <w:rFonts w:ascii="Calibri" w:hAnsi="Calibri"/>
          <w:rtl w:val="0"/>
          <w:lang w:val="en-US"/>
        </w:rPr>
        <w:t xml:space="preserve"> brand noti</w:t>
      </w:r>
      <w:r>
        <w:rPr>
          <w:rFonts w:ascii="Calibri" w:hAnsi="Calibri"/>
          <w:rtl w:val="0"/>
          <w:lang w:val="it-IT"/>
        </w:rPr>
        <w:t xml:space="preserve"> e importanti Gallerie</w:t>
      </w:r>
      <w:r>
        <w:rPr>
          <w:rFonts w:ascii="Calibri" w:hAnsi="Calibri"/>
          <w:rtl w:val="0"/>
          <w:lang w:val="it-IT"/>
        </w:rPr>
        <w:t xml:space="preserve">, ha </w:t>
      </w:r>
      <w:r>
        <w:rPr>
          <w:rFonts w:ascii="Calibri" w:hAnsi="Calibri"/>
          <w:rtl w:val="0"/>
          <w:lang w:val="it-IT"/>
        </w:rPr>
        <w:t>c</w:t>
      </w:r>
      <w:r>
        <w:rPr>
          <w:rFonts w:ascii="Calibri" w:hAnsi="Calibri"/>
          <w:rtl w:val="0"/>
          <w:lang w:val="it-IT"/>
        </w:rPr>
        <w:t>oniuga</w:t>
      </w:r>
      <w:r>
        <w:rPr>
          <w:rFonts w:ascii="Calibri" w:hAnsi="Calibri"/>
          <w:rtl w:val="0"/>
          <w:lang w:val="it-IT"/>
        </w:rPr>
        <w:t>to</w:t>
      </w:r>
      <w:r>
        <w:rPr>
          <w:rFonts w:ascii="Calibri" w:hAnsi="Calibri"/>
          <w:rtl w:val="0"/>
          <w:lang w:val="it-IT"/>
        </w:rPr>
        <w:t xml:space="preserve"> la sua passione per 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arte e il cinema in una serie di opere che celebrano i leggendari animali protagonisti di alcuni dei film pi</w:t>
      </w:r>
      <w:r>
        <w:rPr>
          <w:rFonts w:ascii="Calibri" w:hAnsi="Calibri" w:hint="default"/>
          <w:rtl w:val="0"/>
          <w:lang w:val="it-IT"/>
        </w:rPr>
        <w:t xml:space="preserve">ù </w:t>
      </w:r>
      <w:r>
        <w:rPr>
          <w:rFonts w:ascii="Calibri" w:hAnsi="Calibri"/>
          <w:rtl w:val="0"/>
          <w:lang w:val="it-IT"/>
        </w:rPr>
        <w:t>iconici della storia</w:t>
      </w:r>
      <w:r>
        <w:rPr>
          <w:rFonts w:ascii="Calibri" w:hAnsi="Calibri"/>
          <w:rtl w:val="0"/>
          <w:lang w:val="it-IT"/>
        </w:rPr>
        <w:t xml:space="preserve">. </w:t>
      </w:r>
      <w:r>
        <w:rPr>
          <w:rFonts w:ascii="Calibri" w:hAnsi="Calibri"/>
          <w:rtl w:val="0"/>
          <w:lang w:val="it-IT"/>
        </w:rPr>
        <w:t>La mostra</w:t>
      </w:r>
      <w:r>
        <w:rPr>
          <w:rFonts w:ascii="Calibri" w:hAnsi="Calibri"/>
          <w:rtl w:val="0"/>
          <w:lang w:val="it-IT"/>
        </w:rPr>
        <w:t>,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 xml:space="preserve">attraverso il suo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Cinebestiario</w:t>
      </w:r>
      <w:r>
        <w:rPr>
          <w:rFonts w:ascii="Calibri" w:hAnsi="Calibri" w:hint="default"/>
          <w:rtl w:val="0"/>
          <w:lang w:val="it-IT"/>
        </w:rPr>
        <w:t>”</w:t>
      </w:r>
      <w:r>
        <w:rPr>
          <w:rFonts w:ascii="Calibri" w:hAnsi="Calibri"/>
          <w:rtl w:val="0"/>
          <w:lang w:val="it-IT"/>
        </w:rPr>
        <w:t xml:space="preserve"> retro, </w:t>
      </w:r>
      <w:r>
        <w:rPr>
          <w:rFonts w:ascii="Calibri" w:hAnsi="Calibri"/>
          <w:rtl w:val="0"/>
          <w:lang w:val="it-IT"/>
        </w:rPr>
        <w:t xml:space="preserve">trasforma i ritratti degli </w:t>
      </w:r>
      <w:r>
        <w:rPr>
          <w:rFonts w:ascii="Calibri" w:hAnsi="Calibri"/>
          <w:rtl w:val="0"/>
          <w:lang w:val="it-IT"/>
        </w:rPr>
        <w:t xml:space="preserve">animali in </w:t>
      </w:r>
      <w:r>
        <w:rPr>
          <w:rFonts w:ascii="Calibri" w:hAnsi="Calibri"/>
          <w:rtl w:val="0"/>
          <w:lang w:val="it-IT"/>
        </w:rPr>
        <w:t xml:space="preserve">vere e proprie piccole </w:t>
      </w:r>
      <w:r>
        <w:rPr>
          <w:rFonts w:ascii="Calibri" w:hAnsi="Calibri"/>
          <w:rtl w:val="0"/>
          <w:lang w:val="it-IT"/>
        </w:rPr>
        <w:t xml:space="preserve">opere 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d'arte vivaci e suggestive</w:t>
      </w:r>
      <w:r>
        <w:rPr>
          <w:rFonts w:ascii="Calibri" w:hAnsi="Calibri"/>
          <w:rtl w:val="0"/>
          <w:lang w:val="it-IT"/>
        </w:rPr>
        <w:t xml:space="preserve">, restituendo 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atmosfera e 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emozione dei film che li hanno resi celebri</w:t>
      </w:r>
      <w:r>
        <w:rPr>
          <w:rFonts w:ascii="Calibri" w:hAnsi="Calibri"/>
          <w:rtl w:val="0"/>
          <w:lang w:val="it-IT"/>
        </w:rPr>
        <w:t xml:space="preserve">: dal cane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Einstein</w:t>
      </w:r>
      <w:r>
        <w:rPr>
          <w:rFonts w:ascii="Calibri" w:hAnsi="Calibri" w:hint="default"/>
          <w:rtl w:val="0"/>
          <w:lang w:val="it-IT"/>
        </w:rPr>
        <w:t xml:space="preserve">” </w:t>
      </w:r>
      <w:r>
        <w:rPr>
          <w:rFonts w:ascii="Calibri" w:hAnsi="Calibri"/>
          <w:rtl w:val="0"/>
          <w:lang w:val="it-IT"/>
        </w:rPr>
        <w:t xml:space="preserve">di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Ritorno al futuro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, </w:t>
      </w:r>
      <w:r>
        <w:rPr>
          <w:rFonts w:ascii="Calibri" w:hAnsi="Calibri"/>
          <w:rtl w:val="0"/>
          <w:lang w:val="it-IT"/>
        </w:rPr>
        <w:t xml:space="preserve">primo quadrupede a sperimentare il viaggio spazio-temporale, al polpo di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Old Boy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di Park Chan-wook, vittima di un cruento pasto da parte del rancoroso protagonista; dall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irresistibile carlino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Frank</w:t>
      </w:r>
      <w:r>
        <w:rPr>
          <w:rFonts w:ascii="Calibri" w:hAnsi="Calibri" w:hint="default"/>
          <w:rtl w:val="0"/>
          <w:lang w:val="it-IT"/>
        </w:rPr>
        <w:t xml:space="preserve">” </w:t>
      </w:r>
      <w:r>
        <w:rPr>
          <w:rFonts w:ascii="Calibri" w:hAnsi="Calibri"/>
          <w:rtl w:val="0"/>
          <w:lang w:val="it-IT"/>
        </w:rPr>
        <w:t xml:space="preserve">di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Men in Black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 xml:space="preserve">al fiero esemplare di lupo che fa da simbolo alla gloriosa casata Stark ne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Il trono di spade</w:t>
      </w:r>
      <w:r>
        <w:rPr>
          <w:rFonts w:ascii="Calibri" w:hAnsi="Calibri"/>
          <w:rtl w:val="0"/>
          <w:lang w:val="it-IT"/>
        </w:rPr>
        <w:t xml:space="preserve">; dal feroce felino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Jonsey</w:t>
      </w:r>
      <w:r>
        <w:rPr>
          <w:rFonts w:ascii="Calibri" w:hAnsi="Calibri" w:hint="default"/>
          <w:rtl w:val="0"/>
          <w:lang w:val="it-IT"/>
        </w:rPr>
        <w:t>”</w:t>
      </w:r>
      <w:r>
        <w:rPr>
          <w:rFonts w:ascii="Calibri" w:hAnsi="Calibri"/>
          <w:rtl w:val="0"/>
          <w:lang w:val="it-IT"/>
        </w:rPr>
        <w:t xml:space="preserve">, protagonista di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Alien</w:t>
      </w:r>
      <w:r>
        <w:rPr>
          <w:rFonts w:ascii="Calibri" w:hAnsi="Calibri"/>
          <w:rtl w:val="0"/>
          <w:lang w:val="it-IT"/>
        </w:rPr>
        <w:t xml:space="preserve">, al dolcissimo Max del natalizio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Il Grinch</w:t>
      </w:r>
      <w:r>
        <w:rPr>
          <w:rFonts w:ascii="Calibri" w:hAnsi="Calibri"/>
          <w:rtl w:val="0"/>
          <w:lang w:val="it-IT"/>
        </w:rPr>
        <w:t xml:space="preserve"> (trasformarato in una renna); dalla marmotta nell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incubo vissuto dal meteorologo interpretato da Bill Murray in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R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icomincio da capo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entit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ectoplasmatica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Slimer</w:t>
      </w:r>
      <w:r>
        <w:rPr>
          <w:rFonts w:ascii="Calibri" w:hAnsi="Calibri" w:hint="default"/>
          <w:rtl w:val="0"/>
          <w:lang w:val="it-IT"/>
        </w:rPr>
        <w:t xml:space="preserve">” </w:t>
      </w:r>
      <w:r>
        <w:rPr>
          <w:rFonts w:ascii="Calibri" w:hAnsi="Calibri"/>
          <w:rtl w:val="0"/>
          <w:lang w:val="it-IT"/>
        </w:rPr>
        <w:t xml:space="preserve">di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Ghostbuster</w:t>
      </w:r>
      <w:r>
        <w:rPr>
          <w:rFonts w:ascii="Calibri" w:hAnsi="Calibri"/>
          <w:rtl w:val="0"/>
          <w:lang w:val="it-IT"/>
        </w:rPr>
        <w:t xml:space="preserve">; dal malefico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Stripe</w:t>
      </w:r>
      <w:r>
        <w:rPr>
          <w:rFonts w:ascii="Calibri" w:hAnsi="Calibri" w:hint="default"/>
          <w:rtl w:val="0"/>
          <w:lang w:val="it-IT"/>
        </w:rPr>
        <w:t xml:space="preserve">” </w:t>
      </w:r>
      <w:r>
        <w:rPr>
          <w:rFonts w:ascii="Calibri" w:hAnsi="Calibri"/>
          <w:rtl w:val="0"/>
          <w:lang w:val="it-IT"/>
        </w:rPr>
        <w:t xml:space="preserve">de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I Gremlins </w:t>
      </w:r>
      <w:r>
        <w:rPr>
          <w:rFonts w:ascii="Calibri" w:hAnsi="Calibri"/>
          <w:rtl w:val="0"/>
          <w:lang w:val="it-IT"/>
        </w:rPr>
        <w:t xml:space="preserve">al gioioso maialino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Babe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>IL FUTURO DEL REGNO ANIMALE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0"/>
          <w:bCs w:val="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0"/>
          <w:bCs w:val="0"/>
          <w:rtl w:val="0"/>
        </w:rPr>
      </w:pPr>
      <w:r>
        <w:rPr>
          <w:rStyle w:val="Nessuno"/>
          <w:rFonts w:ascii="Calibri" w:hAnsi="Calibri"/>
          <w:b w:val="0"/>
          <w:bCs w:val="0"/>
          <w:rtl w:val="0"/>
          <w:lang w:val="it-IT"/>
        </w:rPr>
        <w:t>Tra i generi che pi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ù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si sono concentrati a </w:t>
      </w:r>
      <w:r>
        <w:rPr>
          <w:rFonts w:ascii="Calibri" w:hAnsi="Calibri"/>
          <w:b w:val="1"/>
          <w:bCs w:val="1"/>
          <w:rtl w:val="0"/>
          <w:lang w:val="it-IT"/>
        </w:rPr>
        <w:t>immaginare il futuro, spesso con risvolti catastrofici,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 a cui potrebbe andare incontro 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umanit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à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(e con lei il mondo degli animali) 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è </w:t>
      </w:r>
      <w:r>
        <w:rPr>
          <w:rFonts w:ascii="Calibri" w:hAnsi="Calibri"/>
          <w:b w:val="1"/>
          <w:bCs w:val="1"/>
          <w:rtl w:val="0"/>
          <w:lang w:val="it-IT"/>
        </w:rPr>
        <w:t>la fantascienza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. In tal senso un vero e proprio capostipite come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2001: Odissea nello spazio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, rivisto da Max Dalton con un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immagine che mette in relazione la Terra con il resto dell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universo, ritrae la storia del genere umano fin dalle origini </w:t>
      </w:r>
      <w:r>
        <w:rPr>
          <w:rFonts w:ascii="Calibri" w:hAnsi="Calibri"/>
          <w:b w:val="1"/>
          <w:bCs w:val="1"/>
          <w:rtl w:val="0"/>
          <w:lang w:val="it-IT"/>
        </w:rPr>
        <w:t>con la potentissima scena d</w:t>
      </w:r>
      <w:r>
        <w:rPr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Fonts w:ascii="Calibri" w:hAnsi="Calibri"/>
          <w:b w:val="1"/>
          <w:bCs w:val="1"/>
          <w:rtl w:val="0"/>
          <w:lang w:val="it-IT"/>
        </w:rPr>
        <w:t>apertura e di chiusura con protagonista un gruppo di scimmie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. 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antenato dell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uomo 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è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al centro di altre due pellicole presenti in mostra: da un lato 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apocalittico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Il pianeta delle scimmie</w:t>
      </w:r>
      <w:r>
        <w:rPr>
          <w:rStyle w:val="Nessuno"/>
          <w:rFonts w:ascii="Calibri" w:hAnsi="Calibri"/>
          <w:b w:val="0"/>
          <w:bCs w:val="0"/>
          <w:i w:val="1"/>
          <w:iCs w:val="1"/>
          <w:rtl w:val="0"/>
          <w:lang w:val="it-IT"/>
        </w:rPr>
        <w:t xml:space="preserve">,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reinterpretato dai lavori di Anthony Petrie, Mark Borgions e dallo stesso Dalton che, da </w:t>
      </w:r>
      <w:r>
        <w:rPr>
          <w:rFonts w:ascii="Calibri" w:hAnsi="Calibri"/>
          <w:b w:val="1"/>
          <w:bCs w:val="1"/>
          <w:rtl w:val="0"/>
          <w:lang w:val="it-IT"/>
        </w:rPr>
        <w:t>un punto di vista rispettivamente geografico, dinamico e ritrattistico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, ci parlano della societ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à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di scimmie che ha preso il sopravvento sulla terra; dall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altro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esercito delle 12 scimmie</w:t>
      </w:r>
      <w:r>
        <w:rPr>
          <w:rStyle w:val="Nessuno"/>
          <w:rFonts w:ascii="Calibri" w:hAnsi="Calibri"/>
          <w:b w:val="0"/>
          <w:bCs w:val="0"/>
          <w:i w:val="1"/>
          <w:iCs w:val="1"/>
          <w:rtl w:val="0"/>
          <w:lang w:val="it-IT"/>
        </w:rPr>
        <w:t xml:space="preserve">,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profetica pellicola in cui 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uomo deve misurarsi con un letale virus ,ritratto da Max Dalton con </w:t>
      </w:r>
      <w:r>
        <w:rPr>
          <w:rFonts w:ascii="Calibri" w:hAnsi="Calibri"/>
          <w:b w:val="1"/>
          <w:bCs w:val="1"/>
          <w:rtl w:val="0"/>
          <w:lang w:val="it-IT"/>
        </w:rPr>
        <w:t>un pittoresco zoo a cielo aperto dove si nascondono le 12 scimmie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. Le stesse sconvolgenti atmosfere contraddistinguono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Annientamento</w:t>
      </w:r>
      <w:r>
        <w:rPr>
          <w:rFonts w:ascii="Calibri" w:hAnsi="Calibri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di Alex Garland, spunto di una caleidoscopica opera di Anna Ferrara che </w:t>
      </w:r>
      <w:r>
        <w:rPr>
          <w:rFonts w:ascii="Calibri" w:hAnsi="Calibri"/>
          <w:b w:val="1"/>
          <w:bCs w:val="1"/>
          <w:rtl w:val="0"/>
          <w:lang w:val="it-IT"/>
        </w:rPr>
        <w:t>mescola lo slancio vitale della natura e degli animali col presentimento di calamit</w:t>
      </w:r>
      <w:r>
        <w:rPr>
          <w:rFonts w:ascii="Calibri" w:hAnsi="Calibri" w:hint="default"/>
          <w:b w:val="1"/>
          <w:bCs w:val="1"/>
          <w:rtl w:val="0"/>
          <w:lang w:val="it-IT"/>
        </w:rPr>
        <w:t>à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. Dalle azioni sconsiderate dell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uomo nasce infine una creatura cult come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Godzilla,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da cui sono nate </w:t>
      </w:r>
      <w:r>
        <w:rPr>
          <w:rFonts w:ascii="Calibri" w:hAnsi="Calibri"/>
          <w:b w:val="1"/>
          <w:bCs w:val="1"/>
          <w:rtl w:val="0"/>
          <w:lang w:val="it-IT"/>
        </w:rPr>
        <w:t>raffinate illustrazioni in stile giapponese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 realizzate da Jed Henry e da Francesco Casolari.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0"/>
          <w:bCs w:val="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>ANIMALI DA PAURA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0"/>
          <w:bCs w:val="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0"/>
          <w:bCs w:val="0"/>
          <w:rtl w:val="0"/>
        </w:rPr>
      </w:pP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Il legame con il regno animale 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è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tanto pi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ù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forte quando si parla del genere 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“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del brivido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”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, dove spesso il riferimento a creature di varia natura 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è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presente nel titolo stesso dei film: basti pensare a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Lo squalo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di </w:t>
      </w:r>
      <w:r>
        <w:rPr>
          <w:rFonts w:ascii="Calibri" w:hAnsi="Calibri"/>
          <w:b w:val="1"/>
          <w:bCs w:val="1"/>
          <w:rtl w:val="0"/>
          <w:lang w:val="it-IT"/>
        </w:rPr>
        <w:t>Spielberg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,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La mosca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di </w:t>
      </w:r>
      <w:r>
        <w:rPr>
          <w:rFonts w:ascii="Calibri" w:hAnsi="Calibri"/>
          <w:b w:val="1"/>
          <w:bCs w:val="1"/>
          <w:rtl w:val="0"/>
          <w:lang w:val="it-IT"/>
        </w:rPr>
        <w:t>Cronemberg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 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Gli uccelli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di </w:t>
      </w:r>
      <w:r>
        <w:rPr>
          <w:rFonts w:ascii="Calibri" w:hAnsi="Calibri"/>
          <w:b w:val="1"/>
          <w:bCs w:val="1"/>
          <w:rtl w:val="0"/>
          <w:lang w:val="it-IT"/>
        </w:rPr>
        <w:t>Hitchcock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, tre pietre miliari rievocate da Adam Juresko. Altre due pellicole leggendarie come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uomo lupo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 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Il silenzio degli innocenti</w:t>
      </w:r>
      <w:r>
        <w:rPr>
          <w:rStyle w:val="Nessuno"/>
          <w:rFonts w:ascii="Calibri" w:hAnsi="Calibri"/>
          <w:b w:val="0"/>
          <w:bCs w:val="0"/>
          <w:i w:val="1"/>
          <w:iCs w:val="1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sono stati rivisti da Nicolas Delort e da Greg Ruth: se il primo sfrutta la tecnica dell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incisione per realizzare un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 xml:space="preserve">opera dove la mutazione del protagonista 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 xml:space="preserve">è 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incorniciata da una cornice gotica fatta di nebbia e chiaro di luna piena, il secondo adotta un</w:t>
      </w:r>
      <w:r>
        <w:rPr>
          <w:rStyle w:val="Nessuno"/>
          <w:rFonts w:ascii="Calibri" w:hAnsi="Calibri" w:hint="default"/>
          <w:b w:val="0"/>
          <w:bCs w:val="0"/>
          <w:rtl w:val="0"/>
          <w:lang w:val="it-IT"/>
        </w:rPr>
        <w:t>’</w:t>
      </w:r>
      <w:r>
        <w:rPr>
          <w:rStyle w:val="Nessuno"/>
          <w:rFonts w:ascii="Calibri" w:hAnsi="Calibri"/>
          <w:b w:val="0"/>
          <w:bCs w:val="0"/>
          <w:rtl w:val="0"/>
          <w:lang w:val="it-IT"/>
        </w:rPr>
        <w:t>impostazione frontale che esalta la performance di Jodi Foster, circondata da un nugolo di falene che rimandando alla spaventosa trama del film.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0"/>
          <w:bCs w:val="0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1"/>
          <w:bCs w:val="1"/>
          <w:rtl w:val="0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GLI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ANIMALI FANTASTICI di Tim Burton,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Wes Anderson e Hayao Miyazaki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i w:val="1"/>
          <w:iCs w:val="1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Style w:val="Nessuno"/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Calibri" w:hAnsi="Calibri"/>
          <w:rtl w:val="0"/>
          <w:lang w:val="it-IT"/>
        </w:rPr>
        <w:t>Anche alcuni grandi Autori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hanno sempre visto nell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istinto animale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una fondamentale fonte di ispirazione</w:t>
      </w:r>
      <w:r>
        <w:rPr>
          <w:rFonts w:ascii="Calibri" w:hAnsi="Calibri"/>
          <w:rtl w:val="0"/>
          <w:lang w:val="it-IT"/>
        </w:rPr>
        <w:t xml:space="preserve">.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Tim Burton, </w:t>
      </w:r>
      <w:r>
        <w:rPr>
          <w:rFonts w:ascii="Calibri" w:hAnsi="Calibri"/>
          <w:rtl w:val="0"/>
          <w:lang w:val="it-IT"/>
        </w:rPr>
        <w:t>per esempio,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 xml:space="preserve">ha da sempre messo in scena creature di ogni tipo e natura,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prendendo spunto dalla realt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 xml:space="preserve">à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ma plasmandola in base alle suggestioni del suo genio creativo.</w:t>
      </w:r>
      <w:r>
        <w:rPr>
          <w:rFonts w:ascii="Calibri" w:hAnsi="Calibri"/>
          <w:rtl w:val="0"/>
          <w:lang w:val="it-IT"/>
        </w:rPr>
        <w:t xml:space="preserve"> Basti pensare alla sua fumettistica interpretazione di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Batman</w:t>
      </w:r>
      <w:r>
        <w:rPr>
          <w:rFonts w:ascii="Calibri" w:hAnsi="Calibri"/>
          <w:rtl w:val="0"/>
          <w:lang w:val="it-IT"/>
        </w:rPr>
        <w:t xml:space="preserve"> 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Catwoman</w:t>
      </w:r>
      <w:r>
        <w:rPr>
          <w:rFonts w:ascii="Calibri" w:hAnsi="Calibri" w:hint="default"/>
          <w:rtl w:val="0"/>
          <w:lang w:val="it-IT"/>
        </w:rPr>
        <w:t xml:space="preserve"> – </w:t>
      </w:r>
      <w:r>
        <w:rPr>
          <w:rFonts w:ascii="Calibri" w:hAnsi="Calibri"/>
          <w:rtl w:val="0"/>
          <w:lang w:val="it-IT"/>
        </w:rPr>
        <w:t xml:space="preserve">rivisti da Steven Luros Holliday </w:t>
      </w:r>
      <w:r>
        <w:rPr>
          <w:rFonts w:ascii="Calibri" w:hAnsi="Calibri" w:hint="default"/>
          <w:rtl w:val="0"/>
          <w:lang w:val="it-IT"/>
        </w:rPr>
        <w:t xml:space="preserve">– </w:t>
      </w:r>
      <w:r>
        <w:rPr>
          <w:rFonts w:ascii="Calibri" w:hAnsi="Calibri"/>
          <w:rtl w:val="0"/>
          <w:lang w:val="it-IT"/>
        </w:rPr>
        <w:t>nei film dedicati alle imprese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uomo-pipistrello, fino al diabolico destriero de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I mister di Sleepy Hollow 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 xml:space="preserve">– </w:t>
      </w:r>
      <w:r>
        <w:rPr>
          <w:rFonts w:ascii="Calibri" w:hAnsi="Calibri"/>
          <w:rtl w:val="0"/>
          <w:lang w:val="it-IT"/>
        </w:rPr>
        <w:t xml:space="preserve">illustrato sagacemente da </w:t>
      </w:r>
      <w:r>
        <w:rPr>
          <w:rFonts w:ascii="Calibri" w:hAnsi="Calibri"/>
          <w:rtl w:val="0"/>
          <w:lang w:val="de-DE"/>
        </w:rPr>
        <w:t>Chris Koehler</w:t>
      </w:r>
      <w:r>
        <w:rPr>
          <w:rFonts w:ascii="Calibri" w:hAnsi="Calibri" w:hint="default"/>
          <w:rtl w:val="0"/>
          <w:lang w:val="it-IT"/>
        </w:rPr>
        <w:t xml:space="preserve"> –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 xml:space="preserve">o alla mucca di cui si serve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Beetlejuice </w:t>
      </w:r>
      <w:r>
        <w:rPr>
          <w:rFonts w:ascii="Calibri" w:hAnsi="Calibri"/>
          <w:rtl w:val="0"/>
          <w:lang w:val="it-IT"/>
        </w:rPr>
        <w:t xml:space="preserve">per pubblicizzare i suoi servizi di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bio esorcismo</w:t>
      </w:r>
      <w:r>
        <w:rPr>
          <w:rFonts w:ascii="Calibri" w:hAnsi="Calibri" w:hint="default"/>
          <w:rtl w:val="0"/>
          <w:lang w:val="it-IT"/>
        </w:rPr>
        <w:t>”</w:t>
      </w:r>
      <w:r>
        <w:rPr>
          <w:rFonts w:ascii="Calibri" w:hAnsi="Calibri"/>
          <w:rtl w:val="0"/>
          <w:lang w:val="it-IT"/>
        </w:rPr>
        <w:t xml:space="preserve">. Oppure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Wes Anderson </w:t>
      </w:r>
      <w:r>
        <w:rPr>
          <w:rStyle w:val="Nessuno"/>
          <w:rFonts w:ascii="Calibri" w:hAnsi="Calibri"/>
          <w:b w:val="1"/>
          <w:bCs w:val="1"/>
          <w:rtl w:val="0"/>
        </w:rPr>
        <w:t xml:space="preserve">,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che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ha messo sempre pi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 xml:space="preserve">ù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al centro del proprio universo gli animali, in particolare nelle sue inimitabili pellicole d</w:t>
      </w:r>
      <w:r>
        <w:rPr>
          <w:rStyle w:val="Nessuno"/>
          <w:rFonts w:ascii="Calibri" w:hAnsi="Calibri" w:hint="default"/>
          <w:b w:val="1"/>
          <w:bCs w:val="1"/>
          <w:rtl w:val="1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animazione in stop-motion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: </w:t>
      </w:r>
      <w:r>
        <w:rPr>
          <w:rFonts w:ascii="Calibri" w:hAnsi="Calibri"/>
          <w:rtl w:val="0"/>
          <w:lang w:val="it-IT"/>
        </w:rPr>
        <w:t>come i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l</w:t>
      </w:r>
      <w:r>
        <w:rPr>
          <w:rFonts w:ascii="Calibri" w:hAnsi="Calibri"/>
          <w:rtl w:val="0"/>
          <w:lang w:val="it-IT"/>
        </w:rPr>
        <w:t xml:space="preserve"> suggestivo squalo-giaguaro di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Le avventure acquatiche di Steve Zissou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o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 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isola dei cani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,</w:t>
      </w:r>
      <w:r>
        <w:rPr>
          <w:rFonts w:ascii="Calibri" w:hAnsi="Calibri"/>
          <w:rtl w:val="0"/>
          <w:lang w:val="it-IT"/>
        </w:rPr>
        <w:t xml:space="preserve"> culmine della riflessione del regista texano sul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rapporto spesso distorto che l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uomo ha con gli altri esseri viventi. </w:t>
      </w:r>
      <w:r>
        <w:rPr>
          <w:rFonts w:ascii="Calibri" w:hAnsi="Calibri"/>
          <w:rtl w:val="0"/>
          <w:lang w:val="it-IT"/>
        </w:rPr>
        <w:t>Anche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un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 xml:space="preserve">colosso come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Hayao Miyazaki, </w:t>
      </w:r>
      <w:r>
        <w:rPr>
          <w:rFonts w:ascii="Calibri" w:hAnsi="Calibri"/>
          <w:rtl w:val="0"/>
          <w:lang w:val="it-IT"/>
        </w:rPr>
        <w:t xml:space="preserve">che da sempre ha fatto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dell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armonia utopica tra esseri umani, macchine e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natura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 xml:space="preserve">uno dei punti cardine della propria poetica,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presente in  mostra con poster che omaggiano alcuni delle sue creazioni pi</w:t>
      </w:r>
      <w:r>
        <w:rPr>
          <w:rFonts w:ascii="Calibri" w:hAnsi="Calibri" w:hint="default"/>
          <w:rtl w:val="0"/>
          <w:lang w:val="it-IT"/>
        </w:rPr>
        <w:t xml:space="preserve">ù </w:t>
      </w:r>
      <w:r>
        <w:rPr>
          <w:rFonts w:ascii="Calibri" w:hAnsi="Calibri"/>
          <w:rtl w:val="0"/>
          <w:lang w:val="it-IT"/>
        </w:rPr>
        <w:t xml:space="preserve">rappresentative: due film vincitori di Premio Oscar come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Il ragazzo e l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 xml:space="preserve">airone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e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La citt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incantata</w:t>
      </w:r>
      <w:r>
        <w:rPr>
          <w:rFonts w:ascii="Calibri" w:hAnsi="Calibri"/>
          <w:rtl w:val="0"/>
          <w:lang w:val="it-IT"/>
        </w:rPr>
        <w:t xml:space="preserve"> sono il punto di partenza per le avvincenti rappresentazioni di </w:t>
      </w:r>
      <w:r>
        <w:rPr>
          <w:rFonts w:ascii="Calibri" w:hAnsi="Calibri"/>
          <w:rtl w:val="0"/>
          <w:lang w:val="it-IT"/>
        </w:rPr>
        <w:t>Matteo Costa</w:t>
      </w:r>
      <w:r>
        <w:rPr>
          <w:rFonts w:ascii="Calibri" w:hAnsi="Calibri"/>
          <w:rtl w:val="0"/>
          <w:lang w:val="it-IT"/>
        </w:rPr>
        <w:t xml:space="preserve"> e Anna Ferrara; peraltro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illustratrice italiana, ha dedicato un ulteriore lavoro dal sapore favolistico a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Ponyo sulla scogliera.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 w:hint="default"/>
          <w:b w:val="1"/>
          <w:bCs w:val="1"/>
          <w:rtl w:val="0"/>
          <w:lang w:val="it-IT"/>
        </w:rPr>
        <w:t>…</w:t>
      </w:r>
      <w:r>
        <w:rPr>
          <w:rFonts w:ascii="Calibri" w:hAnsi="Calibri"/>
          <w:b w:val="1"/>
          <w:bCs w:val="1"/>
          <w:rtl w:val="0"/>
          <w:lang w:val="it-IT"/>
        </w:rPr>
        <w:t xml:space="preserve">e per finire </w:t>
      </w:r>
      <w:r>
        <w:rPr>
          <w:rFonts w:ascii="Calibri" w:hAnsi="Calibri" w:hint="default"/>
          <w:b w:val="1"/>
          <w:bCs w:val="1"/>
          <w:rtl w:val="0"/>
          <w:lang w:val="it-IT"/>
        </w:rPr>
        <w:t>“</w:t>
      </w:r>
      <w:r>
        <w:rPr>
          <w:rFonts w:ascii="Calibri" w:hAnsi="Calibri"/>
          <w:b w:val="1"/>
          <w:bCs w:val="1"/>
          <w:rtl w:val="0"/>
          <w:lang w:val="it-IT"/>
        </w:rPr>
        <w:t>DOLCETTO O SCHERZETTO?</w:t>
      </w:r>
      <w:r>
        <w:rPr>
          <w:rFonts w:ascii="Calibri" w:hAnsi="Calibri" w:hint="default"/>
          <w:b w:val="1"/>
          <w:bCs w:val="1"/>
          <w:rtl w:val="0"/>
          <w:lang w:val="it-IT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it-IT"/>
        </w:rPr>
        <w:t>🎃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A fine Ottobre</w:t>
      </w:r>
      <w:r>
        <w:rPr>
          <w:rFonts w:ascii="Calibri" w:hAnsi="Calibri"/>
          <w:rtl w:val="0"/>
          <w:lang w:val="it-IT"/>
        </w:rPr>
        <w:t xml:space="preserve"> Soggettiva Gallery celebra Halloween con una selezione di tre alternative movie poster dedicati a una delle saghe pi</w:t>
      </w:r>
      <w:r>
        <w:rPr>
          <w:rFonts w:ascii="Calibri" w:hAnsi="Calibri" w:hint="default"/>
          <w:rtl w:val="0"/>
          <w:lang w:val="it-IT"/>
        </w:rPr>
        <w:t xml:space="preserve">ù </w:t>
      </w:r>
      <w:r>
        <w:rPr>
          <w:rFonts w:ascii="Calibri" w:hAnsi="Calibri"/>
          <w:rtl w:val="0"/>
          <w:lang w:val="it-IT"/>
        </w:rPr>
        <w:t>iconiche del genere horror. Gli spettatori potranno ammirare l'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Halloween</w:t>
      </w:r>
      <w:r>
        <w:rPr>
          <w:rFonts w:ascii="Calibri" w:hAnsi="Calibri"/>
          <w:rtl w:val="0"/>
          <w:lang w:val="it-IT"/>
        </w:rPr>
        <w:t xml:space="preserve"> di Melvin Mago, caratterizzato da tonalit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autunnali e un tocco vagamente retro; il poster  di Matt Ritchie, dove la maschera di Michael Myers si trasforma in un affascinante pattern per carta da parati; e infine, l'interpretazione notturna e magrittiana realizzata da Dan Mumford. Un appuntamento imperdibile per gli amanti del cinema e del brivido!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kern w:val="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TUTTE LE OPERE ESPOSTE SONO IN VENDITA</w:t>
      </w:r>
    </w:p>
    <w:sectPr>
      <w:headerReference w:type="default" r:id="rId5"/>
      <w:footerReference w:type="default" r:id="rId6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b4cb4"/>
      <w:kern w:val="1"/>
      <w:sz w:val="22"/>
      <w:szCs w:val="22"/>
      <w:u w:val="single" w:color="0b4cb4"/>
      <w14:textFill>
        <w14:solidFill>
          <w14:srgbClr w14:val="0B4CB4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