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before="0" w:after="0"/>
        <w:jc w:val="center"/>
        <w:rPr>
          <w:rFonts w:ascii="Times New Roman" w:hAnsi="Times New Roman" w:cs="Times New Roman"/>
          <w:b/>
          <w:b/>
          <w:color w:val="222222"/>
          <w:sz w:val="40"/>
          <w:szCs w:val="40"/>
          <w:lang w:eastAsia="it-IT"/>
        </w:rPr>
      </w:pPr>
      <w:r>
        <w:rPr>
          <w:rFonts w:cs="Times New Roman" w:ascii="Times New Roman" w:hAnsi="Times New Roman"/>
          <w:b/>
          <w:color w:val="222222"/>
          <w:sz w:val="40"/>
          <w:szCs w:val="40"/>
          <w:lang w:eastAsia="it-IT"/>
        </w:rPr>
        <w:drawing>
          <wp:anchor behindDoc="0" distT="0" distB="0" distL="0" distR="0" simplePos="0" locked="0" layoutInCell="1" allowOverlap="1" relativeHeight="2">
            <wp:simplePos x="0" y="0"/>
            <wp:positionH relativeFrom="column">
              <wp:posOffset>2612390</wp:posOffset>
            </wp:positionH>
            <wp:positionV relativeFrom="paragraph">
              <wp:posOffset>-67945</wp:posOffset>
            </wp:positionV>
            <wp:extent cx="895350" cy="85788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0" t="0" r="0" b="4184"/>
                    <a:stretch>
                      <a:fillRect/>
                    </a:stretch>
                  </pic:blipFill>
                  <pic:spPr bwMode="auto">
                    <a:xfrm>
                      <a:off x="0" y="0"/>
                      <a:ext cx="895350" cy="857885"/>
                    </a:xfrm>
                    <a:prstGeom prst="rect">
                      <a:avLst/>
                    </a:prstGeom>
                  </pic:spPr>
                </pic:pic>
              </a:graphicData>
            </a:graphic>
          </wp:anchor>
        </w:drawing>
      </w:r>
    </w:p>
    <w:p>
      <w:pPr>
        <w:pStyle w:val="Normal"/>
        <w:shd w:val="clear" w:color="auto" w:fill="FFFFFF"/>
        <w:spacing w:before="0" w:after="0"/>
        <w:jc w:val="center"/>
        <w:rPr>
          <w:rFonts w:ascii="Times New Roman" w:hAnsi="Times New Roman" w:cs="Times New Roman"/>
          <w:b/>
          <w:b/>
          <w:color w:val="222222"/>
          <w:sz w:val="40"/>
          <w:szCs w:val="40"/>
          <w:lang w:eastAsia="it-IT"/>
        </w:rPr>
      </w:pPr>
      <w:r>
        <w:rPr>
          <w:rFonts w:cs="Times New Roman" w:ascii="Times New Roman" w:hAnsi="Times New Roman"/>
          <w:b/>
          <w:color w:val="222222"/>
          <w:sz w:val="40"/>
          <w:szCs w:val="40"/>
          <w:lang w:eastAsia="it-IT"/>
        </w:rPr>
      </w:r>
    </w:p>
    <w:p>
      <w:pPr>
        <w:pStyle w:val="Normal"/>
        <w:shd w:val="clear" w:color="auto" w:fill="FFFFFF"/>
        <w:spacing w:before="0" w:after="0"/>
        <w:jc w:val="center"/>
        <w:rPr>
          <w:rFonts w:ascii="Times New Roman" w:hAnsi="Times New Roman" w:cs="Times New Roman"/>
          <w:b/>
          <w:b/>
          <w:color w:val="222222"/>
          <w:sz w:val="40"/>
          <w:szCs w:val="40"/>
          <w:lang w:eastAsia="it-IT"/>
        </w:rPr>
      </w:pPr>
      <w:r>
        <w:rPr>
          <w:rFonts w:cs="Times New Roman" w:ascii="Times New Roman" w:hAnsi="Times New Roman"/>
          <w:b/>
          <w:color w:val="222222"/>
          <w:sz w:val="40"/>
          <w:szCs w:val="40"/>
          <w:lang w:eastAsia="it-IT"/>
        </w:rPr>
      </w:r>
    </w:p>
    <w:p>
      <w:pPr>
        <w:pStyle w:val="Normal"/>
        <w:shd w:val="clear" w:color="auto" w:fill="FFFFFF"/>
        <w:spacing w:before="0" w:after="0"/>
        <w:jc w:val="center"/>
        <w:rPr>
          <w:rFonts w:ascii="Times New Roman" w:hAnsi="Times New Roman" w:cs="Times New Roman"/>
          <w:b/>
          <w:b/>
          <w:color w:val="222222"/>
          <w:sz w:val="40"/>
          <w:szCs w:val="40"/>
          <w:lang w:eastAsia="it-IT"/>
        </w:rPr>
      </w:pPr>
      <w:r>
        <w:rPr>
          <w:rFonts w:cs="Times New Roman" w:ascii="Times New Roman" w:hAnsi="Times New Roman"/>
          <w:b/>
          <w:color w:val="222222"/>
          <w:sz w:val="40"/>
          <w:szCs w:val="40"/>
          <w:lang w:eastAsia="it-IT"/>
        </w:rPr>
      </w:r>
    </w:p>
    <w:p>
      <w:pPr>
        <w:pStyle w:val="Normal"/>
        <w:shd w:val="clear" w:color="auto" w:fill="FFFFFF"/>
        <w:spacing w:before="0" w:after="0"/>
        <w:jc w:val="center"/>
        <w:rPr>
          <w:rFonts w:ascii="Times New Roman" w:hAnsi="Times New Roman" w:cs="Times New Roman"/>
          <w:b/>
          <w:b/>
          <w:color w:val="222222"/>
          <w:sz w:val="40"/>
          <w:szCs w:val="40"/>
          <w:lang w:eastAsia="it-IT"/>
        </w:rPr>
      </w:pPr>
      <w:r>
        <w:rPr>
          <w:rFonts w:cs="Times New Roman" w:ascii="Times New Roman" w:hAnsi="Times New Roman"/>
          <w:b/>
          <w:color w:val="222222"/>
          <w:sz w:val="40"/>
          <w:szCs w:val="40"/>
          <w:lang w:eastAsia="it-IT"/>
        </w:rPr>
        <w:t>La fine del male</w:t>
      </w:r>
    </w:p>
    <w:p>
      <w:pPr>
        <w:pStyle w:val="Normal"/>
        <w:shd w:val="clear" w:color="auto" w:fill="FFFFFF"/>
        <w:spacing w:before="0" w:after="0"/>
        <w:jc w:val="center"/>
        <w:rPr>
          <w:rFonts w:ascii="Times New Roman" w:hAnsi="Times New Roman" w:cs="Times New Roman"/>
          <w:b w:val="false"/>
          <w:b w:val="false"/>
          <w:bCs w:val="false"/>
          <w:i/>
          <w:i/>
          <w:iCs/>
          <w:color w:val="222222"/>
          <w:sz w:val="16"/>
          <w:szCs w:val="16"/>
          <w:lang w:eastAsia="it-IT"/>
        </w:rPr>
      </w:pPr>
      <w:r>
        <w:rPr>
          <w:rFonts w:cs="Times New Roman" w:ascii="Times New Roman" w:hAnsi="Times New Roman"/>
          <w:b w:val="false"/>
          <w:bCs w:val="false"/>
          <w:i/>
          <w:iCs/>
          <w:color w:val="222222"/>
          <w:sz w:val="16"/>
          <w:szCs w:val="16"/>
          <w:lang w:eastAsia="it-IT"/>
        </w:rPr>
        <w:t>a cura di Francesca Bogliolo</w:t>
      </w:r>
    </w:p>
    <w:p>
      <w:pPr>
        <w:pStyle w:val="Normal"/>
        <w:shd w:val="clear" w:color="auto" w:fill="FFFFFF"/>
        <w:spacing w:before="0" w:after="0"/>
        <w:jc w:val="center"/>
        <w:rPr>
          <w:rFonts w:ascii="Times New Roman" w:hAnsi="Times New Roman" w:cs="Times New Roman"/>
          <w:b/>
          <w:b/>
          <w:color w:val="222222"/>
          <w:sz w:val="28"/>
          <w:szCs w:val="32"/>
          <w:lang w:eastAsia="it-IT"/>
        </w:rPr>
      </w:pPr>
      <w:r>
        <w:rPr>
          <w:rFonts w:cs="Times New Roman" w:ascii="Times New Roman" w:hAnsi="Times New Roman"/>
          <w:b/>
          <w:color w:val="222222"/>
          <w:sz w:val="28"/>
          <w:szCs w:val="32"/>
          <w:lang w:eastAsia="it-IT"/>
        </w:rPr>
      </w:r>
    </w:p>
    <w:p>
      <w:pPr>
        <w:pStyle w:val="Normal"/>
        <w:shd w:val="clear" w:color="auto" w:fill="FFFFFF"/>
        <w:spacing w:before="0" w:after="0"/>
        <w:jc w:val="center"/>
        <w:rPr>
          <w:rFonts w:ascii="Times New Roman" w:hAnsi="Times New Roman" w:cs="Times New Roman"/>
          <w:b/>
          <w:b/>
          <w:bCs/>
          <w:color w:val="222222"/>
          <w:sz w:val="22"/>
          <w:szCs w:val="22"/>
          <w:lang w:eastAsia="it-IT"/>
        </w:rPr>
      </w:pPr>
      <w:r>
        <w:rPr>
          <w:rFonts w:cs="Times New Roman" w:ascii="Times New Roman" w:hAnsi="Times New Roman"/>
          <w:b/>
          <w:bCs/>
          <w:color w:val="222222"/>
          <w:sz w:val="22"/>
          <w:szCs w:val="22"/>
          <w:lang w:eastAsia="it-IT"/>
        </w:rPr>
        <w:t>Dal 13 giugno al 4 luglio</w:t>
      </w:r>
    </w:p>
    <w:p>
      <w:pPr>
        <w:pStyle w:val="Normal"/>
        <w:shd w:val="clear" w:color="auto" w:fill="FFFFFF"/>
        <w:spacing w:before="0" w:after="0"/>
        <w:jc w:val="center"/>
        <w:rPr/>
      </w:pPr>
      <w:r>
        <w:rPr>
          <w:rFonts w:cs="Times New Roman" w:ascii="Times New Roman" w:hAnsi="Times New Roman"/>
          <w:b/>
          <w:bCs/>
          <w:color w:val="222222"/>
          <w:sz w:val="22"/>
          <w:szCs w:val="22"/>
          <w:lang w:eastAsia="it-IT"/>
        </w:rPr>
        <w:t>Cento culturale polivalente, Ex Chiesa Anglicana, Bordighera</w:t>
      </w:r>
    </w:p>
    <w:p>
      <w:pPr>
        <w:pStyle w:val="Normal"/>
        <w:shd w:val="clear" w:color="auto" w:fill="FFFFFF"/>
        <w:spacing w:before="0" w:after="0"/>
        <w:jc w:val="center"/>
        <w:rPr>
          <w:rFonts w:ascii="Times New Roman" w:hAnsi="Times New Roman" w:cs="Times New Roman"/>
          <w:color w:val="222222"/>
          <w:lang w:eastAsia="it-IT"/>
        </w:rPr>
      </w:pPr>
      <w:r>
        <w:rPr>
          <w:rFonts w:cs="Times New Roman" w:ascii="Times New Roman" w:hAnsi="Times New Roman"/>
          <w:color w:val="222222"/>
          <w:lang w:eastAsia="it-IT"/>
        </w:rPr>
      </w:r>
    </w:p>
    <w:p>
      <w:pPr>
        <w:pStyle w:val="Normal"/>
        <w:shd w:val="clear" w:color="auto" w:fill="FFFFFF"/>
        <w:spacing w:before="0" w:after="0"/>
        <w:jc w:val="center"/>
        <w:rPr>
          <w:rFonts w:ascii="Times New Roman" w:hAnsi="Times New Roman" w:cs="Times New Roman"/>
          <w:color w:val="222222"/>
          <w:sz w:val="22"/>
          <w:szCs w:val="22"/>
          <w:lang w:eastAsia="it-IT"/>
        </w:rPr>
      </w:pPr>
      <w:r>
        <w:rPr>
          <w:rFonts w:cs="Times New Roman" w:ascii="Times New Roman" w:hAnsi="Times New Roman"/>
          <w:color w:val="222222"/>
          <w:sz w:val="22"/>
          <w:szCs w:val="22"/>
          <w:lang w:eastAsia="it-IT"/>
        </w:rPr>
        <w:t>COMUNICATO STAMPA</w:t>
      </w:r>
    </w:p>
    <w:p>
      <w:pPr>
        <w:pStyle w:val="Normal"/>
        <w:shd w:val="clear" w:color="auto" w:fill="FFFFFF"/>
        <w:spacing w:before="0" w:after="0"/>
        <w:jc w:val="left"/>
        <w:rPr/>
      </w:pPr>
      <w:r>
        <w:rPr>
          <w:rFonts w:cs="Times New Roman" w:ascii="Times New Roman" w:hAnsi="Times New Roman"/>
          <w:color w:val="222222"/>
          <w:sz w:val="22"/>
          <w:szCs w:val="22"/>
          <w:lang w:eastAsia="it-IT"/>
        </w:rPr>
        <w:br/>
        <w:t>Dal 13 giugno al 4 luglio, l’ex Chiesa Anglicana di Bordighera, ospiterà un’importante esposizione dedicata all’artista Davide Puma.</w:t>
        <w:br/>
        <w:t>La mostra, intitolata “La fine del male”, curata dalla critica d’arte Francesca Bogliolo in collaborazione con il Comune di Bordighera, affonda le sue radici nella consapevolezza che ogni artista contemporaneo non possa scindere la propria arte dal rapporto con il disegno.</w:t>
        <w:br/>
        <w:t>Il corpus della mostra, costituito da 42 opere eseguite a disegno e tecnica mista, pone l’attenzione sul disegno dell’artista, testimonianza che precede e plasma i dipinti permettendo la comprensione reale dell’intensa e prolifica poetica artistica di Davide Puma.</w:t>
        <w:br/>
        <w:br/>
        <w:t xml:space="preserve">DICHIARAZIONE DEL SINDACO DELLA </w:t>
      </w:r>
      <w:r>
        <w:rPr>
          <w:rFonts w:cs="Times New Roman" w:ascii="Times New Roman" w:hAnsi="Times New Roman"/>
          <w:color w:val="222222"/>
          <w:sz w:val="22"/>
          <w:szCs w:val="22"/>
          <w:lang w:eastAsia="it-IT"/>
        </w:rPr>
        <w:t>CITTÀ</w:t>
      </w:r>
      <w:r>
        <w:rPr>
          <w:rFonts w:cs="Times New Roman" w:ascii="Times New Roman" w:hAnsi="Times New Roman"/>
          <w:color w:val="222222"/>
          <w:sz w:val="22"/>
          <w:szCs w:val="22"/>
          <w:lang w:eastAsia="it-IT"/>
        </w:rPr>
        <w:t>’ DI BORDIGHERA, DOTT. INGENITO</w:t>
        <w:br/>
        <w:t xml:space="preserve">“Sono davvero felice che Davide Puma abbia scelto Bordighera per la sua prima mostra dopo l’emergenza legata alla pandemia e per raccontare, attraverso disegni e dipinti inediti, il viaggio interiore – dallo smarrimento alla rinascita – compiuto </w:t>
      </w:r>
      <w:r>
        <w:rPr>
          <w:rFonts w:cs="Times New Roman" w:ascii="Times New Roman" w:hAnsi="Times New Roman"/>
          <w:color w:val="222222"/>
          <w:sz w:val="22"/>
          <w:szCs w:val="22"/>
          <w:lang w:eastAsia="it-IT"/>
        </w:rPr>
        <w:t>nell'ultimo anno.</w:t>
      </w:r>
      <w:r>
        <w:rPr>
          <w:rFonts w:cs="Times New Roman" w:ascii="Times New Roman" w:hAnsi="Times New Roman"/>
          <w:color w:val="222222"/>
          <w:sz w:val="22"/>
          <w:szCs w:val="22"/>
          <w:lang w:eastAsia="it-IT"/>
        </w:rPr>
        <w:t xml:space="preserve"> La Fine del Male è un titolo evocativo di speranza e nello stesso tempo un segno, importante, di ripartenza: poter riaprire le porte del Centro Culturale della Chiesa Anglicana è un </w:t>
      </w:r>
      <w:r>
        <w:rPr>
          <w:rFonts w:cs="Times New Roman" w:ascii="Times New Roman" w:hAnsi="Times New Roman"/>
          <w:color w:val="222222"/>
          <w:sz w:val="22"/>
          <w:szCs w:val="22"/>
          <w:lang w:eastAsia="it-IT"/>
        </w:rPr>
        <w:t>vero piacere</w:t>
      </w:r>
      <w:r>
        <w:rPr>
          <w:rFonts w:cs="Times New Roman" w:ascii="Times New Roman" w:hAnsi="Times New Roman"/>
          <w:color w:val="222222"/>
          <w:sz w:val="22"/>
          <w:szCs w:val="22"/>
          <w:lang w:eastAsia="it-IT"/>
        </w:rPr>
        <w:t>, ancora di più poterlo fare per un evento così denso di significato e profondamente connesso al momento che stiamo vivendo. Grazie a Davide Puma, artista di grande talento e sensibilità.”.</w:t>
        <w:br/>
        <w:t xml:space="preserve"> </w:t>
        <w:br/>
        <w:t>La suggestiva location accompagnerà lo spettatore in questo splendido viaggio in cui, come cita la curatrice Francesca Bogliolo: “Davide Puma come un moderno Prometeo, osa sottrarre agli dei la preziosa arte del disegno con l’obbiettivo di insegnare al genere umano che il pensiero può mutare forma, che la vita è in continua metamorfosi e che il male, senza dubbio alcuno, può finire”.</w:t>
        <w:br/>
        <w:t>In occasione della mostra, che inaugurerà domenica 13 giugno alle ore 17:30, sarà presentato il Catalogo.</w:t>
        <w:br/>
        <w:t>Durante il periodo della mostra saranno realizzati eventi collaterali interamente dedicati all’importanza del disegno.</w:t>
        <w:br/>
        <w:t>A causa delle norme vigenti relative alla situazione di emergenza sanitaria nazionale Domenica 13 giugno la visita sarà consentita esclusivamente su prenotazione, contattando preventivamente l’ufficio IAT al numero 0184 262 882.</w:t>
      </w:r>
    </w:p>
    <w:p>
      <w:pPr>
        <w:pStyle w:val="NormalWeb"/>
        <w:shd w:val="clear" w:color="auto" w:fill="FFFFFF"/>
        <w:spacing w:before="0" w:after="0"/>
        <w:jc w:val="both"/>
        <w:rPr>
          <w:rFonts w:ascii="Times New Roman" w:hAnsi="Times New Roman"/>
          <w:color w:val="222222"/>
          <w:sz w:val="22"/>
          <w:szCs w:val="22"/>
        </w:rPr>
      </w:pPr>
      <w:r>
        <w:rPr>
          <w:rFonts w:ascii="Times New Roman" w:hAnsi="Times New Roman"/>
          <w:color w:val="222222"/>
          <w:sz w:val="22"/>
          <w:szCs w:val="22"/>
        </w:rPr>
      </w:r>
    </w:p>
    <w:p>
      <w:pPr>
        <w:pStyle w:val="Normal"/>
        <w:shd w:val="clear" w:color="auto" w:fill="FFFFFF"/>
        <w:spacing w:lineRule="auto" w:line="360" w:before="0" w:after="0"/>
        <w:jc w:val="center"/>
        <w:rPr/>
      </w:pPr>
      <w:r>
        <w:rPr>
          <w:rFonts w:cs="Times New Roman" w:ascii="Times New Roman" w:hAnsi="Times New Roman"/>
          <w:i/>
          <w:color w:val="222222"/>
          <w:sz w:val="22"/>
          <w:szCs w:val="22"/>
          <w:lang w:eastAsia="it-IT"/>
        </w:rPr>
        <w:t>Titolo:</w:t>
      </w:r>
      <w:r>
        <w:rPr>
          <w:rFonts w:cs="Times New Roman" w:ascii="Times New Roman" w:hAnsi="Times New Roman"/>
          <w:color w:val="222222"/>
          <w:sz w:val="22"/>
          <w:lang w:eastAsia="it-IT"/>
        </w:rPr>
        <w:t>La fine del male</w:t>
      </w:r>
    </w:p>
    <w:p>
      <w:pPr>
        <w:pStyle w:val="Normal"/>
        <w:shd w:val="clear" w:color="auto" w:fill="FFFFFF"/>
        <w:spacing w:lineRule="auto" w:line="360" w:before="0" w:after="0"/>
        <w:jc w:val="center"/>
        <w:rPr/>
      </w:pPr>
      <w:r>
        <w:rPr>
          <w:rFonts w:cs="Times New Roman" w:ascii="Times New Roman" w:hAnsi="Times New Roman"/>
          <w:i/>
          <w:color w:val="222222"/>
          <w:sz w:val="22"/>
          <w:szCs w:val="22"/>
          <w:lang w:eastAsia="it-IT"/>
        </w:rPr>
        <w:t>Data</w:t>
      </w:r>
      <w:r>
        <w:rPr>
          <w:rFonts w:cs="Times New Roman" w:ascii="Times New Roman" w:hAnsi="Times New Roman"/>
          <w:color w:val="222222"/>
          <w:sz w:val="22"/>
          <w:szCs w:val="22"/>
          <w:lang w:eastAsia="it-IT"/>
        </w:rPr>
        <w:t>: 13 giugno – 4 luglio 2021</w:t>
      </w:r>
    </w:p>
    <w:p>
      <w:pPr>
        <w:pStyle w:val="Normal"/>
        <w:shd w:val="clear" w:color="auto" w:fill="FFFFFF"/>
        <w:spacing w:lineRule="auto" w:line="360" w:before="0" w:after="0"/>
        <w:jc w:val="center"/>
        <w:rPr/>
      </w:pPr>
      <w:r>
        <w:rPr>
          <w:rFonts w:cs="Times New Roman" w:ascii="Times New Roman" w:hAnsi="Times New Roman"/>
          <w:i/>
          <w:color w:val="222222"/>
          <w:sz w:val="22"/>
          <w:szCs w:val="22"/>
          <w:lang w:eastAsia="it-IT"/>
        </w:rPr>
        <w:t>Sede</w:t>
      </w:r>
      <w:r>
        <w:rPr>
          <w:rFonts w:cs="Times New Roman" w:ascii="Times New Roman" w:hAnsi="Times New Roman"/>
          <w:color w:val="222222"/>
          <w:sz w:val="22"/>
          <w:szCs w:val="22"/>
          <w:lang w:eastAsia="it-IT"/>
        </w:rPr>
        <w:t>: Ex Chiesa Anglicana di Bordighera</w:t>
      </w:r>
    </w:p>
    <w:p>
      <w:pPr>
        <w:pStyle w:val="Normal"/>
        <w:shd w:val="clear" w:color="auto" w:fill="FFFFFF"/>
        <w:spacing w:lineRule="auto" w:line="360" w:before="0" w:after="0"/>
        <w:jc w:val="center"/>
        <w:rPr/>
      </w:pPr>
      <w:r>
        <w:rPr>
          <w:rFonts w:cs="Times New Roman" w:ascii="Times New Roman" w:hAnsi="Times New Roman"/>
          <w:i/>
          <w:color w:val="222222"/>
          <w:sz w:val="22"/>
          <w:szCs w:val="22"/>
          <w:lang w:eastAsia="it-IT"/>
        </w:rPr>
        <w:t>A cura di:</w:t>
      </w:r>
      <w:r>
        <w:rPr>
          <w:rFonts w:cs="Times New Roman" w:ascii="Times New Roman" w:hAnsi="Times New Roman"/>
          <w:color w:val="222222"/>
          <w:sz w:val="22"/>
          <w:szCs w:val="22"/>
          <w:lang w:eastAsia="it-IT"/>
        </w:rPr>
        <w:t xml:space="preserve"> Francesca Bogliolo</w:t>
      </w:r>
    </w:p>
    <w:p>
      <w:pPr>
        <w:pStyle w:val="Normal"/>
        <w:shd w:val="clear" w:color="auto" w:fill="FFFFFF"/>
        <w:spacing w:lineRule="auto" w:line="360" w:before="0" w:after="0"/>
        <w:jc w:val="center"/>
        <w:rPr/>
      </w:pPr>
      <w:r>
        <w:rPr>
          <w:rFonts w:cs="Times New Roman" w:ascii="Times New Roman" w:hAnsi="Times New Roman"/>
          <w:i/>
          <w:iCs/>
          <w:color w:val="222222"/>
          <w:sz w:val="22"/>
          <w:szCs w:val="22"/>
          <w:lang w:eastAsia="it-IT"/>
        </w:rPr>
        <w:t>Ufficio Stampa:</w:t>
      </w:r>
      <w:r>
        <w:rPr>
          <w:rFonts w:cs="Times New Roman" w:ascii="Times New Roman" w:hAnsi="Times New Roman"/>
          <w:color w:val="222222"/>
          <w:sz w:val="22"/>
          <w:szCs w:val="22"/>
          <w:lang w:eastAsia="it-IT"/>
        </w:rPr>
        <w:t xml:space="preserve"> Un Quadro di Te</w:t>
      </w:r>
    </w:p>
    <w:p>
      <w:pPr>
        <w:pStyle w:val="Normal"/>
        <w:shd w:val="clear" w:color="auto" w:fill="FFFFFF"/>
        <w:spacing w:lineRule="auto" w:line="360" w:before="0" w:after="0"/>
        <w:jc w:val="center"/>
        <w:rPr/>
      </w:pPr>
      <w:r>
        <w:rPr>
          <w:rFonts w:cs="Times New Roman" w:ascii="Times New Roman" w:hAnsi="Times New Roman"/>
          <w:i/>
          <w:color w:val="222222"/>
          <w:sz w:val="22"/>
          <w:szCs w:val="22"/>
          <w:lang w:eastAsia="it-IT"/>
        </w:rPr>
        <w:t>Inaugurazione</w:t>
      </w:r>
      <w:r>
        <w:rPr>
          <w:rFonts w:cs="Times New Roman" w:ascii="Times New Roman" w:hAnsi="Times New Roman"/>
          <w:color w:val="222222"/>
          <w:sz w:val="22"/>
          <w:szCs w:val="22"/>
          <w:lang w:eastAsia="it-IT"/>
        </w:rPr>
        <w:t>: domenica 13 giugno dalle ore 17:30.</w:t>
      </w:r>
    </w:p>
    <w:p>
      <w:pPr>
        <w:pStyle w:val="Normal"/>
        <w:spacing w:before="0" w:after="0"/>
        <w:jc w:val="center"/>
        <w:rPr/>
      </w:pPr>
      <w:r>
        <w:rPr>
          <w:rFonts w:cs="Times New Roman" w:ascii="Times New Roman" w:hAnsi="Times New Roman"/>
          <w:i/>
          <w:color w:val="222222"/>
          <w:sz w:val="22"/>
          <w:szCs w:val="22"/>
          <w:lang w:eastAsia="it-IT"/>
        </w:rPr>
        <w:t xml:space="preserve">Info e prenotazioni: </w:t>
      </w:r>
      <w:r>
        <w:rPr>
          <w:rFonts w:cs="Times New Roman" w:ascii="Times New Roman" w:hAnsi="Times New Roman"/>
          <w:i w:val="false"/>
          <w:iCs w:val="false"/>
          <w:color w:val="222222"/>
          <w:sz w:val="22"/>
          <w:szCs w:val="22"/>
          <w:lang w:eastAsia="it-IT"/>
        </w:rPr>
        <w:t>0184 262 882</w:t>
      </w:r>
    </w:p>
    <w:p>
      <w:pPr>
        <w:pStyle w:val="Normal"/>
        <w:shd w:val="clear" w:color="auto" w:fill="FFFFFF"/>
        <w:spacing w:lineRule="auto" w:line="360" w:before="0" w:after="0"/>
        <w:rPr/>
      </w:pPr>
      <w:r>
        <w:rPr/>
      </w:r>
    </w:p>
    <w:sectPr>
      <w:headerReference w:type="default" r:id="rId3"/>
      <w:footerReference w:type="default" r:id="rId4"/>
      <w:type w:val="nextPage"/>
      <w:pgSz w:w="11906" w:h="16838"/>
      <w:pgMar w:left="1134" w:right="1134" w:header="708" w:top="1417" w:footer="708"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Calibri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jc w:val="center"/>
      <w:rPr/>
    </w:pPr>
    <w:r>
      <w:rPr>
        <w:rFonts w:cs="Arial" w:ascii="Calibri Light" w:hAnsi="Calibri Light"/>
        <w:i/>
        <w:iCs/>
        <w:sz w:val="16"/>
        <w:szCs w:val="16"/>
        <w:lang w:eastAsia="it-IT"/>
      </w:rPr>
      <w:t xml:space="preserve">Un Quadro di Te – </w:t>
    </w:r>
    <w:hyperlink r:id="rId1">
      <w:r>
        <w:rPr>
          <w:rStyle w:val="CollegamentoInternet"/>
          <w:rFonts w:cs="Arial" w:ascii="Calibri Light" w:hAnsi="Calibri Light"/>
          <w:i/>
          <w:iCs/>
          <w:sz w:val="16"/>
          <w:szCs w:val="16"/>
          <w:lang w:eastAsia="it-IT"/>
        </w:rPr>
        <w:t>unquadrodite@gmail.com</w:t>
      </w:r>
    </w:hyperlink>
    <w:r>
      <w:rPr>
        <w:rFonts w:cs="Arial" w:ascii="Calibri Light" w:hAnsi="Calibri Light"/>
        <w:i/>
        <w:iCs/>
        <w:sz w:val="16"/>
        <w:szCs w:val="16"/>
        <w:lang w:eastAsia="it-IT"/>
      </w:rPr>
      <w:t xml:space="preserve"> – 349 849 4325 –  Instagram: @unquadrodite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center"/>
      <w:rPr/>
    </w:pPr>
    <w:r>
      <w:rPr/>
    </w:r>
  </w:p>
</w:hdr>
</file>

<file path=word/settings.xml><?xml version="1.0" encoding="utf-8"?>
<w:settings xmlns:w="http://schemas.openxmlformats.org/wordprocessingml/2006/main">
  <w:zoom w:percent="75"/>
  <w:embedSystemFonts/>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it-IT" w:eastAsia="en-US" w:bidi="ar-SA"/>
      </w:rPr>
    </w:rPrDefault>
    <w:pPrDefault>
      <w:pPr/>
    </w:pPrDefault>
  </w:docDefaults>
  <w:latentStyles w:defLockedState="0" w:defUIPriority="0" w:defSemiHidden="0" w:defUnhideWhenUsed="0" w:defQFormat="0" w:count="276"/>
  <w:style w:type="paragraph" w:styleId="Normal" w:default="1">
    <w:name w:val="Normal"/>
    <w:qFormat/>
    <w:rsid w:val="00ea0cad"/>
    <w:pPr>
      <w:widowControl/>
      <w:bidi w:val="0"/>
      <w:spacing w:before="0" w:after="200"/>
      <w:jc w:val="left"/>
    </w:pPr>
    <w:rPr>
      <w:rFonts w:ascii="Cambria" w:hAnsi="Cambria" w:eastAsia="Cambria"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semiHidden/>
    <w:unhideWhenUsed/>
    <w:qFormat/>
    <w:rPr/>
  </w:style>
  <w:style w:type="character" w:styleId="Strong">
    <w:name w:val="Strong"/>
    <w:basedOn w:val="DefaultParagraphFont"/>
    <w:uiPriority w:val="22"/>
    <w:qFormat/>
    <w:rsid w:val="00d928ec"/>
    <w:rPr>
      <w:b/>
    </w:rPr>
  </w:style>
  <w:style w:type="character" w:styleId="Il" w:customStyle="1">
    <w:name w:val="il"/>
    <w:basedOn w:val="DefaultParagraphFont"/>
    <w:qFormat/>
    <w:rsid w:val="009d1781"/>
    <w:rPr/>
  </w:style>
  <w:style w:type="character" w:styleId="CollegamentoInternet" w:customStyle="1">
    <w:name w:val="Collegamento Internet"/>
    <w:basedOn w:val="DefaultParagraphFont"/>
    <w:uiPriority w:val="99"/>
    <w:rsid w:val="006c380e"/>
    <w:rPr>
      <w:color w:val="0000FF"/>
      <w:u w:val="single"/>
    </w:rPr>
  </w:style>
  <w:style w:type="character" w:styleId="IntestazioneCarattere" w:customStyle="1">
    <w:name w:val="Intestazione Carattere"/>
    <w:basedOn w:val="DefaultParagraphFont"/>
    <w:link w:val="Header"/>
    <w:qFormat/>
    <w:rsid w:val="008b11bb"/>
    <w:rPr/>
  </w:style>
  <w:style w:type="character" w:styleId="PidipaginaCarattere" w:customStyle="1">
    <w:name w:val="Piè di pagina Carattere"/>
    <w:basedOn w:val="DefaultParagraphFont"/>
    <w:link w:val="Footer"/>
    <w:qFormat/>
    <w:rsid w:val="008b11bb"/>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rsid w:val="009b567e"/>
    <w:pPr>
      <w:spacing w:lineRule="auto" w:line="276" w:before="0" w:after="140"/>
    </w:pPr>
    <w:rPr/>
  </w:style>
  <w:style w:type="paragraph" w:styleId="Elenco">
    <w:name w:val="List"/>
    <w:basedOn w:val="Corpodeltesto"/>
    <w:rsid w:val="009b567e"/>
    <w:pPr/>
    <w:rPr>
      <w:rFonts w:cs="Lucida Sans"/>
    </w:rPr>
  </w:style>
  <w:style w:type="paragraph" w:styleId="Didascalia" w:customStyle="1">
    <w:name w:val="Caption"/>
    <w:basedOn w:val="Normal"/>
    <w:qFormat/>
    <w:rsid w:val="009b567e"/>
    <w:pPr>
      <w:suppressLineNumbers/>
      <w:spacing w:before="120" w:after="120"/>
    </w:pPr>
    <w:rPr>
      <w:rFonts w:cs="Lucida Sans"/>
      <w:i/>
      <w:iCs/>
    </w:rPr>
  </w:style>
  <w:style w:type="paragraph" w:styleId="Indice" w:customStyle="1">
    <w:name w:val="Indice"/>
    <w:basedOn w:val="Normal"/>
    <w:qFormat/>
    <w:rsid w:val="009b567e"/>
    <w:pPr>
      <w:suppressLineNumbers/>
    </w:pPr>
    <w:rPr>
      <w:rFonts w:cs="Lucida Sans"/>
    </w:rPr>
  </w:style>
  <w:style w:type="paragraph" w:styleId="Titoloprincipale">
    <w:name w:val="Title"/>
    <w:basedOn w:val="Normal"/>
    <w:next w:val="Corpodeltesto"/>
    <w:qFormat/>
    <w:rsid w:val="009b567e"/>
    <w:pPr>
      <w:keepNext w:val="true"/>
      <w:spacing w:before="240" w:after="120"/>
    </w:pPr>
    <w:rPr>
      <w:rFonts w:ascii="Liberation Sans" w:hAnsi="Liberation Sans" w:eastAsia="Microsoft YaHei" w:cs="Lucida Sans"/>
      <w:sz w:val="28"/>
      <w:szCs w:val="28"/>
    </w:rPr>
  </w:style>
  <w:style w:type="paragraph" w:styleId="NormalWeb">
    <w:name w:val="Normal (Web)"/>
    <w:basedOn w:val="Normal"/>
    <w:uiPriority w:val="99"/>
    <w:qFormat/>
    <w:rsid w:val="00d928ec"/>
    <w:pPr/>
    <w:rPr>
      <w:rFonts w:ascii="Times" w:hAnsi="Times" w:cs="Times New Roman"/>
      <w:sz w:val="20"/>
      <w:szCs w:val="20"/>
      <w:lang w:eastAsia="it-IT"/>
    </w:rPr>
  </w:style>
  <w:style w:type="paragraph" w:styleId="Intestazioneepidipagina" w:customStyle="1">
    <w:name w:val="Intestazione e piè di pagina"/>
    <w:basedOn w:val="Normal"/>
    <w:qFormat/>
    <w:rsid w:val="009b567e"/>
    <w:pPr/>
    <w:rPr/>
  </w:style>
  <w:style w:type="paragraph" w:styleId="Intestazione" w:customStyle="1">
    <w:name w:val="Header"/>
    <w:basedOn w:val="Normal"/>
    <w:link w:val="IntestazioneCarattere"/>
    <w:unhideWhenUsed/>
    <w:rsid w:val="008b11bb"/>
    <w:pPr>
      <w:tabs>
        <w:tab w:val="clear" w:pos="708"/>
        <w:tab w:val="center" w:pos="4819" w:leader="none"/>
        <w:tab w:val="right" w:pos="9638" w:leader="none"/>
      </w:tabs>
      <w:spacing w:before="0" w:after="0"/>
    </w:pPr>
    <w:rPr/>
  </w:style>
  <w:style w:type="paragraph" w:styleId="Pidipagina" w:customStyle="1">
    <w:name w:val="Footer"/>
    <w:basedOn w:val="Normal"/>
    <w:link w:val="PidipaginaCarattere"/>
    <w:unhideWhenUsed/>
    <w:rsid w:val="008b11bb"/>
    <w:pPr>
      <w:tabs>
        <w:tab w:val="clear" w:pos="708"/>
        <w:tab w:val="center" w:pos="4819" w:leader="none"/>
        <w:tab w:val="right" w:pos="9638" w:leader="none"/>
      </w:tabs>
      <w:spacing w:before="0" w:after="0"/>
    </w:pPr>
    <w:rPr/>
  </w:style>
  <w:style w:type="numbering" w:styleId="NoList" w:default="1">
    <w:name w:val="No List"/>
    <w:semiHidden/>
    <w:unhideWhenUsed/>
    <w:qFormat/>
  </w:style>
  <w:style w:type="table" w:default="1" w:styleId="Tabellanormale">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unquadrodite@gmail.com"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LibreOffice/6.3.3.2$Windows_X86_64 LibreOffice_project/a64200df03143b798afd1ec74a12ab50359878ed</Application>
  <Pages>1</Pages>
  <Words>403</Words>
  <Characters>2298</Characters>
  <CharactersWithSpaces>2698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2021-02-23T10:58:00Z</dcterms:created>
  <dc:creator>MarkabInside One</dc:creator>
  <dc:description/>
  <dc:language>it-IT</dc:language>
  <cp:lastModifiedBy/>
  <cp:lastPrinted>2021-02-16T15:57:00Z</cp:lastPrinted>
  <dcterms:modified xsi:type="dcterms:W3CDTF">2021-06-09T13:43:21Z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