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C5361" w14:textId="18E6EAB8" w:rsidR="00992C5B" w:rsidRPr="0070303B" w:rsidRDefault="00992C5B" w:rsidP="00AE3C4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0303B">
        <w:rPr>
          <w:rFonts w:asciiTheme="majorHAnsi" w:hAnsiTheme="majorHAnsi" w:cstheme="majorHAnsi"/>
          <w:b/>
          <w:noProof/>
          <w:sz w:val="22"/>
          <w:szCs w:val="22"/>
        </w:rPr>
        <w:drawing>
          <wp:inline distT="0" distB="0" distL="0" distR="0" wp14:anchorId="6DC75EA5" wp14:editId="089A0B9C">
            <wp:extent cx="6116320" cy="3095625"/>
            <wp:effectExtent l="0" t="0" r="508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B1BA" w14:textId="77777777" w:rsidR="00992C5B" w:rsidRPr="0070303B" w:rsidRDefault="00992C5B" w:rsidP="00992C5B">
      <w:pPr>
        <w:pStyle w:val="Paragrafobase"/>
        <w:rPr>
          <w:rStyle w:val="Enfasigrassetto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3132F73" w14:textId="2C9A0D7B" w:rsidR="00992C5B" w:rsidRDefault="00992C5B" w:rsidP="00992C5B">
      <w:pPr>
        <w:pStyle w:val="Paragrafobase"/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</w:pP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>Genova, 20 marzo 2020</w:t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  <w:t xml:space="preserve">          </w:t>
      </w:r>
      <w:r w:rsidRPr="0070303B"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ab/>
        <w:t>COMUNICATO STAMPA</w:t>
      </w:r>
    </w:p>
    <w:p w14:paraId="2D0404D2" w14:textId="77777777" w:rsidR="00417E97" w:rsidRPr="0070303B" w:rsidRDefault="00417E97" w:rsidP="00992C5B">
      <w:pPr>
        <w:pStyle w:val="Paragrafobase"/>
        <w:rPr>
          <w:rStyle w:val="Enfasigrassetto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</w:pPr>
    </w:p>
    <w:p w14:paraId="7FD04626" w14:textId="77777777" w:rsidR="00992C5B" w:rsidRPr="0070303B" w:rsidRDefault="00992C5B" w:rsidP="00AE3C4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FC115A3" w14:textId="77777777" w:rsidR="00992C5B" w:rsidRPr="0070303B" w:rsidRDefault="00992C5B" w:rsidP="00992C5B">
      <w:pPr>
        <w:widowControl w:val="0"/>
        <w:jc w:val="center"/>
        <w:rPr>
          <w:rFonts w:asciiTheme="majorHAnsi" w:hAnsiTheme="majorHAnsi" w:cstheme="majorHAnsi"/>
          <w:b/>
          <w:sz w:val="36"/>
          <w:szCs w:val="36"/>
        </w:rPr>
      </w:pPr>
      <w:r w:rsidRPr="0070303B">
        <w:rPr>
          <w:rFonts w:asciiTheme="majorHAnsi" w:hAnsiTheme="majorHAnsi" w:cstheme="majorHAnsi"/>
          <w:b/>
          <w:sz w:val="36"/>
          <w:szCs w:val="36"/>
        </w:rPr>
        <w:t xml:space="preserve">SEDUTA VICINO ALLA FINESTRA ALLE TRE DI POMERIGGIO </w:t>
      </w:r>
    </w:p>
    <w:p w14:paraId="2161BBF8" w14:textId="77777777" w:rsidR="002F53CD" w:rsidRDefault="00992C5B" w:rsidP="00992C5B">
      <w:pPr>
        <w:widowControl w:val="0"/>
        <w:jc w:val="center"/>
        <w:rPr>
          <w:rFonts w:asciiTheme="majorHAnsi" w:hAnsiTheme="majorHAnsi" w:cstheme="majorHAnsi"/>
          <w:b/>
          <w:sz w:val="36"/>
          <w:szCs w:val="36"/>
        </w:rPr>
      </w:pPr>
      <w:r w:rsidRPr="0070303B">
        <w:rPr>
          <w:rFonts w:asciiTheme="majorHAnsi" w:hAnsiTheme="majorHAnsi" w:cstheme="majorHAnsi"/>
          <w:b/>
          <w:sz w:val="36"/>
          <w:szCs w:val="36"/>
        </w:rPr>
        <w:t xml:space="preserve">Lunedì o </w:t>
      </w:r>
      <w:proofErr w:type="gramStart"/>
      <w:r w:rsidRPr="0070303B">
        <w:rPr>
          <w:rFonts w:asciiTheme="majorHAnsi" w:hAnsiTheme="majorHAnsi" w:cstheme="majorHAnsi"/>
          <w:b/>
          <w:sz w:val="36"/>
          <w:szCs w:val="36"/>
        </w:rPr>
        <w:t>Martedì</w:t>
      </w:r>
      <w:proofErr w:type="gramEnd"/>
      <w:r w:rsidRPr="0070303B">
        <w:rPr>
          <w:rFonts w:asciiTheme="majorHAnsi" w:hAnsiTheme="majorHAnsi" w:cstheme="majorHAnsi"/>
          <w:b/>
          <w:sz w:val="36"/>
          <w:szCs w:val="36"/>
        </w:rPr>
        <w:t xml:space="preserve"> </w:t>
      </w:r>
    </w:p>
    <w:p w14:paraId="3601D579" w14:textId="2989AA94" w:rsidR="00992C5B" w:rsidRPr="0070303B" w:rsidRDefault="00992C5B" w:rsidP="00992C5B">
      <w:pPr>
        <w:widowControl w:val="0"/>
        <w:jc w:val="center"/>
        <w:rPr>
          <w:rFonts w:asciiTheme="majorHAnsi" w:hAnsiTheme="majorHAnsi" w:cstheme="majorHAnsi"/>
          <w:bCs/>
          <w:sz w:val="36"/>
          <w:szCs w:val="36"/>
        </w:rPr>
      </w:pPr>
      <w:r w:rsidRPr="0070303B">
        <w:rPr>
          <w:rFonts w:asciiTheme="majorHAnsi" w:hAnsiTheme="majorHAnsi" w:cstheme="majorHAnsi"/>
          <w:bCs/>
          <w:sz w:val="36"/>
          <w:szCs w:val="36"/>
        </w:rPr>
        <w:t>#passo1_La Verit</w:t>
      </w:r>
      <w:r w:rsidR="009F2781" w:rsidRPr="0070303B">
        <w:rPr>
          <w:rFonts w:asciiTheme="majorHAnsi" w:hAnsiTheme="majorHAnsi" w:cstheme="majorHAnsi"/>
          <w:bCs/>
          <w:sz w:val="36"/>
          <w:szCs w:val="36"/>
        </w:rPr>
        <w:t>à</w:t>
      </w:r>
      <w:r w:rsidRPr="0070303B">
        <w:rPr>
          <w:rFonts w:asciiTheme="majorHAnsi" w:hAnsiTheme="majorHAnsi" w:cstheme="majorHAnsi"/>
          <w:bCs/>
          <w:sz w:val="36"/>
          <w:szCs w:val="36"/>
        </w:rPr>
        <w:t>?</w:t>
      </w:r>
    </w:p>
    <w:p w14:paraId="3CC71F9E" w14:textId="431F83FC" w:rsidR="00992C5B" w:rsidRPr="0070303B" w:rsidRDefault="00992C5B" w:rsidP="00992C5B">
      <w:pPr>
        <w:jc w:val="center"/>
        <w:rPr>
          <w:rFonts w:asciiTheme="majorHAnsi" w:hAnsiTheme="majorHAnsi" w:cstheme="majorHAnsi"/>
          <w:sz w:val="22"/>
          <w:szCs w:val="22"/>
        </w:rPr>
      </w:pPr>
      <w:r w:rsidRPr="0070303B">
        <w:rPr>
          <w:rFonts w:asciiTheme="majorHAnsi" w:hAnsiTheme="majorHAnsi" w:cstheme="majorHAnsi"/>
          <w:sz w:val="22"/>
          <w:szCs w:val="22"/>
        </w:rPr>
        <w:t>Evento in live streaming a cura di Emanuela Rolla</w:t>
      </w:r>
      <w:r w:rsidR="009F2781" w:rsidRPr="0070303B">
        <w:rPr>
          <w:rFonts w:asciiTheme="majorHAnsi" w:hAnsiTheme="majorHAnsi" w:cstheme="majorHAnsi"/>
          <w:sz w:val="22"/>
          <w:szCs w:val="22"/>
        </w:rPr>
        <w:t xml:space="preserve"> tratto dalle opere di Virginia Woolf </w:t>
      </w:r>
    </w:p>
    <w:p w14:paraId="477777B3" w14:textId="5AF540A8" w:rsidR="00AE3C4C" w:rsidRPr="0070303B" w:rsidRDefault="00992C5B" w:rsidP="00992C5B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0303B">
        <w:rPr>
          <w:rFonts w:asciiTheme="majorHAnsi" w:hAnsiTheme="majorHAnsi" w:cstheme="majorHAnsi"/>
          <w:b/>
          <w:sz w:val="22"/>
          <w:szCs w:val="22"/>
        </w:rPr>
        <w:t>Domenica 28 marzo ore 21</w:t>
      </w:r>
      <w:r w:rsidR="00417E97">
        <w:rPr>
          <w:rFonts w:asciiTheme="majorHAnsi" w:hAnsiTheme="majorHAnsi" w:cstheme="majorHAnsi"/>
          <w:b/>
          <w:sz w:val="22"/>
          <w:szCs w:val="22"/>
        </w:rPr>
        <w:t>:</w:t>
      </w:r>
      <w:r w:rsidRPr="0070303B">
        <w:rPr>
          <w:rFonts w:asciiTheme="majorHAnsi" w:hAnsiTheme="majorHAnsi" w:cstheme="majorHAnsi"/>
          <w:b/>
          <w:sz w:val="22"/>
          <w:szCs w:val="22"/>
        </w:rPr>
        <w:t>15</w:t>
      </w:r>
      <w:r w:rsidR="009F2781" w:rsidRPr="0070303B">
        <w:rPr>
          <w:rFonts w:asciiTheme="majorHAnsi" w:hAnsiTheme="majorHAnsi" w:cstheme="majorHAnsi"/>
          <w:b/>
          <w:sz w:val="22"/>
          <w:szCs w:val="22"/>
        </w:rPr>
        <w:t>,</w:t>
      </w:r>
      <w:r w:rsidRPr="0070303B">
        <w:rPr>
          <w:rFonts w:asciiTheme="majorHAnsi" w:hAnsiTheme="majorHAnsi" w:cstheme="majorHAnsi"/>
          <w:b/>
          <w:sz w:val="22"/>
          <w:szCs w:val="22"/>
        </w:rPr>
        <w:t xml:space="preserve"> organizzato da </w:t>
      </w:r>
      <w:r w:rsidR="00AE3C4C" w:rsidRPr="0070303B">
        <w:rPr>
          <w:rFonts w:asciiTheme="majorHAnsi" w:hAnsiTheme="majorHAnsi" w:cstheme="majorHAnsi"/>
          <w:b/>
          <w:sz w:val="22"/>
          <w:szCs w:val="22"/>
        </w:rPr>
        <w:t xml:space="preserve">Atlantide 2.0.2.1.   </w:t>
      </w:r>
    </w:p>
    <w:p w14:paraId="75B2B6B6" w14:textId="7FBED2DF" w:rsidR="00AE3C4C" w:rsidRDefault="00AE3C4C" w:rsidP="004212EB">
      <w:pPr>
        <w:rPr>
          <w:rFonts w:asciiTheme="majorHAnsi" w:hAnsiTheme="majorHAnsi" w:cstheme="majorHAnsi"/>
          <w:b/>
          <w:sz w:val="22"/>
          <w:szCs w:val="22"/>
        </w:rPr>
      </w:pPr>
    </w:p>
    <w:p w14:paraId="56ACBDD4" w14:textId="4FC7B5F0" w:rsidR="004212EB" w:rsidRPr="00880313" w:rsidRDefault="00F348A5" w:rsidP="00F348A5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&lt;&lt;La vita non è una serie di lanterne disposte in modo simmetrico, la vita è un alone misterioso, un involucro trasparente che ci avviluppa. Compito del romanziere trasmettere questo spirito mutevole, sconosciuto e irriducibile.&gt;&gt; </w:t>
      </w:r>
      <w:r w:rsidR="00880313">
        <w:rPr>
          <w:rFonts w:asciiTheme="majorHAnsi" w:hAnsiTheme="majorHAnsi" w:cstheme="majorHAnsi"/>
          <w:b/>
          <w:sz w:val="22"/>
          <w:szCs w:val="22"/>
        </w:rPr>
        <w:t xml:space="preserve">  </w:t>
      </w:r>
      <w:r w:rsidRPr="00880313">
        <w:rPr>
          <w:rFonts w:asciiTheme="majorHAnsi" w:hAnsiTheme="majorHAnsi" w:cstheme="majorHAnsi"/>
          <w:b/>
          <w:sz w:val="22"/>
          <w:szCs w:val="22"/>
        </w:rPr>
        <w:t>Virginia Woolf</w:t>
      </w:r>
    </w:p>
    <w:p w14:paraId="56774350" w14:textId="77777777" w:rsidR="00F348A5" w:rsidRPr="0070303B" w:rsidRDefault="00F348A5" w:rsidP="00AE3C4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E2FC3E2" w14:textId="19732962" w:rsidR="00992C5B" w:rsidRPr="00A30E3A" w:rsidRDefault="00992C5B" w:rsidP="00BF6B55">
      <w:pPr>
        <w:jc w:val="both"/>
        <w:rPr>
          <w:rFonts w:asciiTheme="majorHAnsi" w:hAnsiTheme="majorHAnsi" w:cstheme="majorHAnsi"/>
          <w:sz w:val="22"/>
          <w:szCs w:val="22"/>
        </w:rPr>
      </w:pPr>
      <w:r w:rsidRPr="0070303B">
        <w:rPr>
          <w:rFonts w:asciiTheme="majorHAnsi" w:hAnsiTheme="majorHAnsi" w:cstheme="majorHAnsi"/>
          <w:sz w:val="22"/>
          <w:szCs w:val="22"/>
        </w:rPr>
        <w:t xml:space="preserve">Nell’ambito </w:t>
      </w:r>
      <w:r w:rsidR="009329C1">
        <w:rPr>
          <w:rFonts w:asciiTheme="majorHAnsi" w:hAnsiTheme="majorHAnsi" w:cstheme="majorHAnsi"/>
          <w:sz w:val="22"/>
          <w:szCs w:val="22"/>
        </w:rPr>
        <w:t>del caleidoscopio teatrale</w:t>
      </w:r>
      <w:r w:rsidRPr="0070303B">
        <w:rPr>
          <w:rFonts w:asciiTheme="majorHAnsi" w:hAnsiTheme="majorHAnsi" w:cstheme="majorHAnsi"/>
          <w:sz w:val="22"/>
          <w:szCs w:val="22"/>
        </w:rPr>
        <w:t xml:space="preserve"> di </w:t>
      </w:r>
      <w:r w:rsidR="009329C1">
        <w:rPr>
          <w:rFonts w:asciiTheme="majorHAnsi" w:hAnsiTheme="majorHAnsi" w:cstheme="majorHAnsi"/>
          <w:sz w:val="22"/>
          <w:szCs w:val="22"/>
        </w:rPr>
        <w:t xml:space="preserve">marzo del </w:t>
      </w:r>
      <w:r w:rsidRPr="0070303B">
        <w:rPr>
          <w:rFonts w:asciiTheme="majorHAnsi" w:hAnsiTheme="majorHAnsi" w:cstheme="majorHAnsi"/>
          <w:sz w:val="22"/>
          <w:szCs w:val="22"/>
        </w:rPr>
        <w:t xml:space="preserve">nuovo contenitore indipendente </w:t>
      </w:r>
      <w:r w:rsidR="009329C1" w:rsidRPr="0070303B">
        <w:rPr>
          <w:rFonts w:asciiTheme="majorHAnsi" w:hAnsiTheme="majorHAnsi" w:cstheme="majorHAnsi"/>
          <w:b/>
          <w:bCs/>
          <w:sz w:val="22"/>
          <w:szCs w:val="22"/>
        </w:rPr>
        <w:t>Atlantide 2.0.2.1</w:t>
      </w:r>
      <w:r w:rsidR="00A30E3A">
        <w:rPr>
          <w:rFonts w:asciiTheme="majorHAnsi" w:hAnsiTheme="majorHAnsi" w:cstheme="majorHAnsi"/>
          <w:sz w:val="22"/>
          <w:szCs w:val="22"/>
        </w:rPr>
        <w:t xml:space="preserve">, </w:t>
      </w:r>
      <w:r w:rsidRPr="0070303B">
        <w:rPr>
          <w:rFonts w:asciiTheme="majorHAnsi" w:hAnsiTheme="majorHAnsi" w:cstheme="majorHAnsi"/>
          <w:sz w:val="22"/>
          <w:szCs w:val="22"/>
        </w:rPr>
        <w:t xml:space="preserve">abitato da artisti della </w:t>
      </w:r>
      <w:r w:rsidR="009329C1">
        <w:rPr>
          <w:rFonts w:asciiTheme="majorHAnsi" w:hAnsiTheme="majorHAnsi" w:cstheme="majorHAnsi"/>
          <w:sz w:val="22"/>
          <w:szCs w:val="22"/>
        </w:rPr>
        <w:t>scena contemporanea,</w:t>
      </w:r>
      <w:r w:rsidR="00A30E3A">
        <w:rPr>
          <w:rFonts w:asciiTheme="majorHAnsi" w:hAnsiTheme="majorHAnsi" w:cstheme="majorHAnsi"/>
          <w:sz w:val="22"/>
          <w:szCs w:val="22"/>
        </w:rPr>
        <w:t xml:space="preserve"> </w:t>
      </w:r>
      <w:r w:rsidRPr="0070303B">
        <w:rPr>
          <w:rFonts w:asciiTheme="majorHAnsi" w:hAnsiTheme="majorHAnsi" w:cstheme="majorHAnsi"/>
          <w:b/>
          <w:sz w:val="22"/>
          <w:szCs w:val="22"/>
        </w:rPr>
        <w:t>domenica 28 marzo (ore 21:15)</w:t>
      </w:r>
      <w:r w:rsidR="009329C1">
        <w:rPr>
          <w:rFonts w:asciiTheme="majorHAnsi" w:hAnsiTheme="majorHAnsi" w:cstheme="majorHAnsi"/>
          <w:sz w:val="22"/>
          <w:szCs w:val="22"/>
        </w:rPr>
        <w:t xml:space="preserve"> </w:t>
      </w:r>
      <w:r w:rsidR="00985A19" w:rsidRPr="0070303B">
        <w:rPr>
          <w:rFonts w:asciiTheme="majorHAnsi" w:hAnsiTheme="majorHAnsi" w:cstheme="majorHAnsi"/>
          <w:sz w:val="22"/>
          <w:szCs w:val="22"/>
        </w:rPr>
        <w:t xml:space="preserve">sarà trasmesso in rete per pochi intimi, il primo </w:t>
      </w:r>
      <w:r w:rsidR="00C80450">
        <w:rPr>
          <w:rFonts w:asciiTheme="majorHAnsi" w:hAnsiTheme="majorHAnsi" w:cstheme="majorHAnsi"/>
          <w:sz w:val="22"/>
          <w:szCs w:val="22"/>
        </w:rPr>
        <w:t xml:space="preserve">di 9 contributi </w:t>
      </w:r>
      <w:r w:rsidR="00985A19" w:rsidRPr="0070303B">
        <w:rPr>
          <w:rFonts w:asciiTheme="majorHAnsi" w:hAnsiTheme="majorHAnsi" w:cstheme="majorHAnsi"/>
          <w:sz w:val="22"/>
          <w:szCs w:val="22"/>
        </w:rPr>
        <w:t>del progetto</w:t>
      </w:r>
      <w:r w:rsidR="00C80450">
        <w:rPr>
          <w:rFonts w:asciiTheme="majorHAnsi" w:hAnsiTheme="majorHAnsi" w:cstheme="majorHAnsi"/>
          <w:sz w:val="22"/>
          <w:szCs w:val="22"/>
        </w:rPr>
        <w:t xml:space="preserve"> </w:t>
      </w:r>
      <w:r w:rsidR="00985A19" w:rsidRPr="0070303B">
        <w:rPr>
          <w:rFonts w:asciiTheme="majorHAnsi" w:hAnsiTheme="majorHAnsi" w:cstheme="majorHAnsi"/>
          <w:sz w:val="22"/>
          <w:szCs w:val="22"/>
        </w:rPr>
        <w:t>“</w:t>
      </w:r>
      <w:r w:rsidR="00985A19" w:rsidRPr="0070303B">
        <w:rPr>
          <w:rFonts w:asciiTheme="majorHAnsi" w:hAnsiTheme="majorHAnsi" w:cstheme="majorHAnsi"/>
          <w:b/>
          <w:sz w:val="22"/>
          <w:szCs w:val="22"/>
        </w:rPr>
        <w:t>Seduta vicino alla finestra alle tre di pomeriggio</w:t>
      </w:r>
      <w:r w:rsidR="00A30E3A">
        <w:rPr>
          <w:rFonts w:asciiTheme="majorHAnsi" w:hAnsiTheme="majorHAnsi" w:cstheme="majorHAnsi"/>
          <w:sz w:val="22"/>
          <w:szCs w:val="22"/>
        </w:rPr>
        <w:t>”</w:t>
      </w:r>
      <w:r w:rsidR="000C2920">
        <w:rPr>
          <w:rFonts w:asciiTheme="majorHAnsi" w:hAnsiTheme="majorHAnsi" w:cstheme="majorHAnsi"/>
          <w:sz w:val="22"/>
          <w:szCs w:val="22"/>
        </w:rPr>
        <w:t xml:space="preserve"> </w:t>
      </w:r>
      <w:r w:rsidR="00A30E3A">
        <w:rPr>
          <w:rFonts w:asciiTheme="majorHAnsi" w:hAnsiTheme="majorHAnsi" w:cstheme="majorHAnsi"/>
          <w:sz w:val="22"/>
          <w:szCs w:val="22"/>
        </w:rPr>
        <w:t xml:space="preserve">di Emanuela Rolla. </w:t>
      </w:r>
      <w:r w:rsidR="00C80450">
        <w:rPr>
          <w:rFonts w:asciiTheme="majorHAnsi" w:hAnsiTheme="majorHAnsi" w:cstheme="majorHAnsi"/>
          <w:sz w:val="22"/>
          <w:szCs w:val="22"/>
        </w:rPr>
        <w:t xml:space="preserve">Il primo </w:t>
      </w:r>
      <w:r w:rsidR="00A30E3A">
        <w:rPr>
          <w:rFonts w:asciiTheme="majorHAnsi" w:hAnsiTheme="majorHAnsi" w:cstheme="majorHAnsi"/>
          <w:sz w:val="22"/>
          <w:szCs w:val="22"/>
        </w:rPr>
        <w:t>appuntamento</w:t>
      </w:r>
      <w:r w:rsidR="00C80450">
        <w:rPr>
          <w:rFonts w:asciiTheme="majorHAnsi" w:hAnsiTheme="majorHAnsi" w:cstheme="majorHAnsi"/>
          <w:sz w:val="22"/>
          <w:szCs w:val="22"/>
        </w:rPr>
        <w:t xml:space="preserve"> </w:t>
      </w:r>
      <w:r w:rsidR="00DA424D">
        <w:rPr>
          <w:rFonts w:asciiTheme="majorHAnsi" w:hAnsiTheme="majorHAnsi" w:cstheme="majorHAnsi"/>
          <w:sz w:val="22"/>
          <w:szCs w:val="22"/>
        </w:rPr>
        <w:t>aprirà</w:t>
      </w:r>
      <w:r w:rsidR="00A30E3A">
        <w:rPr>
          <w:rFonts w:asciiTheme="majorHAnsi" w:hAnsiTheme="majorHAnsi" w:cstheme="majorHAnsi"/>
          <w:sz w:val="22"/>
          <w:szCs w:val="22"/>
        </w:rPr>
        <w:t xml:space="preserve"> con il racconto</w:t>
      </w:r>
      <w:r w:rsidR="00985A19" w:rsidRPr="0070303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30E3A">
        <w:rPr>
          <w:rFonts w:asciiTheme="majorHAnsi" w:hAnsiTheme="majorHAnsi" w:cstheme="majorHAnsi"/>
          <w:b/>
          <w:sz w:val="22"/>
          <w:szCs w:val="22"/>
        </w:rPr>
        <w:t>“</w:t>
      </w:r>
      <w:r w:rsidR="00985A19" w:rsidRPr="0070303B">
        <w:rPr>
          <w:rFonts w:asciiTheme="majorHAnsi" w:hAnsiTheme="majorHAnsi" w:cstheme="majorHAnsi"/>
          <w:i/>
          <w:sz w:val="22"/>
          <w:szCs w:val="22"/>
        </w:rPr>
        <w:t>Lunedì o Marted</w:t>
      </w:r>
      <w:r w:rsidR="00A30E3A">
        <w:rPr>
          <w:rFonts w:asciiTheme="majorHAnsi" w:hAnsiTheme="majorHAnsi" w:cstheme="majorHAnsi"/>
          <w:i/>
          <w:sz w:val="22"/>
          <w:szCs w:val="22"/>
        </w:rPr>
        <w:t>ì”</w:t>
      </w:r>
      <w:r w:rsidR="00985A19" w:rsidRPr="0070303B">
        <w:rPr>
          <w:rFonts w:asciiTheme="majorHAnsi" w:hAnsiTheme="majorHAnsi" w:cstheme="majorHAnsi"/>
          <w:i/>
          <w:sz w:val="22"/>
          <w:szCs w:val="22"/>
        </w:rPr>
        <w:t>: #passo1_La Verità?</w:t>
      </w:r>
      <w:r w:rsidR="00985A19" w:rsidRPr="0070303B">
        <w:rPr>
          <w:rFonts w:asciiTheme="majorHAnsi" w:hAnsiTheme="majorHAnsi" w:cstheme="majorHAnsi"/>
          <w:sz w:val="22"/>
          <w:szCs w:val="22"/>
        </w:rPr>
        <w:t>,</w:t>
      </w:r>
      <w:r w:rsidR="00985A19" w:rsidRPr="0070303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85A19" w:rsidRPr="0070303B">
        <w:rPr>
          <w:rFonts w:asciiTheme="majorHAnsi" w:hAnsiTheme="majorHAnsi" w:cstheme="majorHAnsi"/>
          <w:sz w:val="22"/>
          <w:szCs w:val="22"/>
        </w:rPr>
        <w:t xml:space="preserve">per commemorare l’indimenticabile </w:t>
      </w:r>
      <w:r w:rsidRPr="0070303B">
        <w:rPr>
          <w:rFonts w:asciiTheme="majorHAnsi" w:hAnsiTheme="majorHAnsi" w:cstheme="majorHAnsi"/>
          <w:b/>
          <w:sz w:val="22"/>
          <w:szCs w:val="22"/>
        </w:rPr>
        <w:t>Virginia Woolf</w:t>
      </w:r>
      <w:r w:rsidR="00985A19" w:rsidRPr="0070303B">
        <w:rPr>
          <w:rFonts w:asciiTheme="majorHAnsi" w:hAnsiTheme="majorHAnsi" w:cstheme="majorHAnsi"/>
          <w:sz w:val="22"/>
          <w:szCs w:val="22"/>
        </w:rPr>
        <w:t xml:space="preserve"> a 80 anni dalla sua scomparsa.</w:t>
      </w:r>
      <w:r w:rsidR="00C8045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24B0F6B" w14:textId="77777777" w:rsidR="009F2781" w:rsidRPr="0070303B" w:rsidRDefault="009F2781" w:rsidP="00BF6B5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B76C171" w14:textId="0D5B4ADC" w:rsidR="004212EB" w:rsidRDefault="00417E97" w:rsidP="00BF6B55">
      <w:pPr>
        <w:jc w:val="both"/>
        <w:rPr>
          <w:rFonts w:asciiTheme="majorHAnsi" w:hAnsiTheme="majorHAnsi" w:cstheme="majorHAnsi"/>
          <w:sz w:val="22"/>
          <w:szCs w:val="22"/>
        </w:rPr>
      </w:pPr>
      <w:r w:rsidRPr="003E2ADC">
        <w:rPr>
          <w:rFonts w:asciiTheme="majorHAnsi" w:hAnsiTheme="majorHAnsi" w:cstheme="majorHAnsi"/>
          <w:b/>
          <w:sz w:val="22"/>
          <w:szCs w:val="22"/>
        </w:rPr>
        <w:t xml:space="preserve">Domenica 28 marzo </w:t>
      </w:r>
      <w:r w:rsidR="003E2ADC" w:rsidRPr="0070303B">
        <w:rPr>
          <w:rFonts w:asciiTheme="majorHAnsi" w:hAnsiTheme="majorHAnsi" w:cstheme="majorHAnsi"/>
          <w:b/>
          <w:sz w:val="22"/>
          <w:szCs w:val="22"/>
        </w:rPr>
        <w:t>(ore 21:15</w:t>
      </w:r>
      <w:r w:rsidR="003E2ADC">
        <w:rPr>
          <w:rFonts w:asciiTheme="majorHAnsi" w:hAnsiTheme="majorHAnsi" w:cstheme="majorHAnsi"/>
          <w:b/>
          <w:sz w:val="22"/>
          <w:szCs w:val="22"/>
        </w:rPr>
        <w:t xml:space="preserve"> – ingresso al pubblico virtuale dalle ore 21.05</w:t>
      </w:r>
      <w:r w:rsidR="003E2ADC" w:rsidRPr="0070303B">
        <w:rPr>
          <w:rFonts w:asciiTheme="majorHAnsi" w:hAnsiTheme="majorHAnsi" w:cstheme="majorHAnsi"/>
          <w:b/>
          <w:sz w:val="22"/>
          <w:szCs w:val="22"/>
        </w:rPr>
        <w:t>)</w:t>
      </w:r>
      <w:r w:rsidR="003E2AD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3E2ADC">
        <w:rPr>
          <w:rFonts w:asciiTheme="majorHAnsi" w:hAnsiTheme="majorHAnsi" w:cstheme="majorHAnsi"/>
          <w:sz w:val="22"/>
          <w:szCs w:val="22"/>
        </w:rPr>
        <w:t>u</w:t>
      </w:r>
      <w:r w:rsidR="00992C5B" w:rsidRPr="003E2ADC">
        <w:rPr>
          <w:rFonts w:asciiTheme="majorHAnsi" w:hAnsiTheme="majorHAnsi" w:cstheme="majorHAnsi"/>
          <w:sz w:val="22"/>
          <w:szCs w:val="22"/>
        </w:rPr>
        <w:t>na serata speciale ed esclusiva dedicata alla Woolf, il cui fulcro è una lettura per pochi intimi (</w:t>
      </w:r>
      <w:r w:rsidR="0070303B" w:rsidRPr="003E2ADC">
        <w:rPr>
          <w:rFonts w:asciiTheme="majorHAnsi" w:hAnsiTheme="majorHAnsi" w:cstheme="majorHAnsi"/>
          <w:sz w:val="22"/>
          <w:szCs w:val="22"/>
        </w:rPr>
        <w:t>massimo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 30 spettatori), che vedrà in scena, </w:t>
      </w:r>
      <w:r w:rsidR="00745B98" w:rsidRPr="003E2ADC">
        <w:rPr>
          <w:rFonts w:asciiTheme="majorHAnsi" w:hAnsiTheme="majorHAnsi" w:cstheme="majorHAnsi"/>
          <w:sz w:val="22"/>
          <w:szCs w:val="22"/>
        </w:rPr>
        <w:t>attraverso lo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 streaming </w:t>
      </w:r>
      <w:r w:rsidR="00745B98" w:rsidRPr="003E2ADC">
        <w:rPr>
          <w:rFonts w:asciiTheme="majorHAnsi" w:hAnsiTheme="majorHAnsi" w:cstheme="majorHAnsi"/>
          <w:sz w:val="22"/>
          <w:szCs w:val="22"/>
        </w:rPr>
        <w:t>della</w:t>
      </w:r>
      <w:r w:rsidR="009F2781" w:rsidRPr="003E2ADC">
        <w:rPr>
          <w:rFonts w:asciiTheme="majorHAnsi" w:hAnsiTheme="majorHAnsi" w:cstheme="majorHAnsi"/>
          <w:sz w:val="22"/>
          <w:szCs w:val="22"/>
        </w:rPr>
        <w:t xml:space="preserve"> pia</w:t>
      </w:r>
      <w:r w:rsidR="006F2E06" w:rsidRPr="003E2ADC">
        <w:rPr>
          <w:rFonts w:asciiTheme="majorHAnsi" w:hAnsiTheme="majorHAnsi" w:cstheme="majorHAnsi"/>
          <w:sz w:val="22"/>
          <w:szCs w:val="22"/>
        </w:rPr>
        <w:t>t</w:t>
      </w:r>
      <w:r w:rsidR="009F2781" w:rsidRPr="003E2ADC">
        <w:rPr>
          <w:rFonts w:asciiTheme="majorHAnsi" w:hAnsiTheme="majorHAnsi" w:cstheme="majorHAnsi"/>
          <w:sz w:val="22"/>
          <w:szCs w:val="22"/>
        </w:rPr>
        <w:t>taforma digitale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 </w:t>
      </w:r>
      <w:r w:rsidR="006F2E06" w:rsidRPr="003E2ADC">
        <w:rPr>
          <w:rFonts w:asciiTheme="majorHAnsi" w:hAnsiTheme="majorHAnsi" w:cstheme="majorHAnsi"/>
          <w:sz w:val="22"/>
          <w:szCs w:val="22"/>
        </w:rPr>
        <w:t>Z</w:t>
      </w:r>
      <w:r w:rsidR="00992C5B" w:rsidRPr="003E2ADC">
        <w:rPr>
          <w:rFonts w:asciiTheme="majorHAnsi" w:hAnsiTheme="majorHAnsi" w:cstheme="majorHAnsi"/>
          <w:sz w:val="22"/>
          <w:szCs w:val="22"/>
        </w:rPr>
        <w:t>oom, la stessa Emanuela Rolla, affiancata da</w:t>
      </w:r>
      <w:r w:rsidR="00DB5454">
        <w:rPr>
          <w:rFonts w:asciiTheme="majorHAnsi" w:hAnsiTheme="majorHAnsi" w:cstheme="majorHAnsi"/>
          <w:sz w:val="22"/>
          <w:szCs w:val="22"/>
        </w:rPr>
        <w:t xml:space="preserve">ll’attrice </w:t>
      </w:r>
      <w:r w:rsidR="00992C5B" w:rsidRPr="003E2ADC">
        <w:rPr>
          <w:rFonts w:asciiTheme="majorHAnsi" w:hAnsiTheme="majorHAnsi" w:cstheme="majorHAnsi"/>
          <w:sz w:val="22"/>
          <w:szCs w:val="22"/>
        </w:rPr>
        <w:t>Selene Gandini e i ragazzi di Atlantide Lab</w:t>
      </w:r>
      <w:r w:rsidR="003E2ADC" w:rsidRPr="003E2ADC">
        <w:rPr>
          <w:rFonts w:asciiTheme="majorHAnsi" w:hAnsiTheme="majorHAnsi" w:cstheme="majorHAnsi"/>
          <w:sz w:val="22"/>
          <w:szCs w:val="22"/>
        </w:rPr>
        <w:t xml:space="preserve"> (Greta Bertani, Francesco Biagetti, Luca </w:t>
      </w:r>
      <w:proofErr w:type="spellStart"/>
      <w:r w:rsidR="003E2ADC" w:rsidRPr="003E2ADC">
        <w:rPr>
          <w:rFonts w:asciiTheme="majorHAnsi" w:hAnsiTheme="majorHAnsi" w:cstheme="majorHAnsi"/>
          <w:sz w:val="22"/>
          <w:szCs w:val="22"/>
        </w:rPr>
        <w:t>Carrieri</w:t>
      </w:r>
      <w:proofErr w:type="spellEnd"/>
      <w:r w:rsidR="003E2ADC" w:rsidRPr="003E2ADC">
        <w:rPr>
          <w:rFonts w:asciiTheme="majorHAnsi" w:hAnsiTheme="majorHAnsi" w:cstheme="majorHAnsi"/>
          <w:sz w:val="22"/>
          <w:szCs w:val="22"/>
        </w:rPr>
        <w:t xml:space="preserve">, Margherita Fabbri, Lucrezia Grasso, Riccardo Mori, Lorenzo </w:t>
      </w:r>
      <w:proofErr w:type="spellStart"/>
      <w:r w:rsidR="003E2ADC" w:rsidRPr="003E2ADC">
        <w:rPr>
          <w:rFonts w:asciiTheme="majorHAnsi" w:hAnsiTheme="majorHAnsi" w:cstheme="majorHAnsi"/>
          <w:sz w:val="22"/>
          <w:szCs w:val="22"/>
        </w:rPr>
        <w:t>Smiraglia</w:t>
      </w:r>
      <w:proofErr w:type="spellEnd"/>
      <w:r w:rsidR="003E2ADC" w:rsidRPr="003E2ADC">
        <w:rPr>
          <w:rFonts w:asciiTheme="majorHAnsi" w:hAnsiTheme="majorHAnsi" w:cstheme="majorHAnsi"/>
          <w:sz w:val="22"/>
          <w:szCs w:val="22"/>
        </w:rPr>
        <w:t xml:space="preserve">, Francesca </w:t>
      </w:r>
      <w:proofErr w:type="spellStart"/>
      <w:r w:rsidR="003E2ADC" w:rsidRPr="003E2ADC">
        <w:rPr>
          <w:rFonts w:asciiTheme="majorHAnsi" w:hAnsiTheme="majorHAnsi" w:cstheme="majorHAnsi"/>
          <w:sz w:val="22"/>
          <w:szCs w:val="22"/>
        </w:rPr>
        <w:t>Vecchiato</w:t>
      </w:r>
      <w:proofErr w:type="spellEnd"/>
      <w:r w:rsidR="003E2ADC" w:rsidRPr="003E2ADC">
        <w:rPr>
          <w:rFonts w:asciiTheme="majorHAnsi" w:hAnsiTheme="majorHAnsi" w:cstheme="majorHAnsi"/>
          <w:sz w:val="22"/>
          <w:szCs w:val="22"/>
        </w:rPr>
        <w:t>)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, </w:t>
      </w:r>
      <w:r w:rsidR="003F531C" w:rsidRPr="003E2ADC">
        <w:rPr>
          <w:rFonts w:asciiTheme="majorHAnsi" w:hAnsiTheme="majorHAnsi" w:cstheme="majorHAnsi"/>
          <w:sz w:val="22"/>
          <w:szCs w:val="22"/>
        </w:rPr>
        <w:t xml:space="preserve">per 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orchestrare il racconto “Lunedì o Martedì” di Virginia Woolf in una vera e propria sinfonia di voci e volti sulla scenografia video curata dalla regista Cristina </w:t>
      </w:r>
      <w:proofErr w:type="spellStart"/>
      <w:r w:rsidR="00992C5B" w:rsidRPr="003E2ADC">
        <w:rPr>
          <w:rFonts w:asciiTheme="majorHAnsi" w:hAnsiTheme="majorHAnsi" w:cstheme="majorHAnsi"/>
          <w:sz w:val="22"/>
          <w:szCs w:val="22"/>
        </w:rPr>
        <w:t>Perico</w:t>
      </w:r>
      <w:proofErr w:type="spellEnd"/>
      <w:r w:rsidR="00992C5B" w:rsidRPr="003E2ADC">
        <w:rPr>
          <w:rFonts w:asciiTheme="majorHAnsi" w:hAnsiTheme="majorHAnsi" w:cstheme="majorHAnsi"/>
          <w:sz w:val="22"/>
          <w:szCs w:val="22"/>
        </w:rPr>
        <w:t>. A</w:t>
      </w:r>
      <w:r w:rsidR="009F2781" w:rsidRPr="003E2ADC">
        <w:rPr>
          <w:rFonts w:asciiTheme="majorHAnsi" w:hAnsiTheme="majorHAnsi" w:cstheme="majorHAnsi"/>
          <w:sz w:val="22"/>
          <w:szCs w:val="22"/>
        </w:rPr>
        <w:t>d arricchire l’interpretazione,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 una serie di lettere della indimenticabile scrittrice per avvicinare il pubblico al suo mondo, alla sua poetica, alla sua sensibilità, per farla conoscere più a fondo, come donna e come artista</w:t>
      </w:r>
      <w:r w:rsidR="006F2E06" w:rsidRPr="003E2ADC">
        <w:rPr>
          <w:rFonts w:asciiTheme="majorHAnsi" w:hAnsiTheme="majorHAnsi" w:cstheme="majorHAnsi"/>
          <w:sz w:val="22"/>
          <w:szCs w:val="22"/>
        </w:rPr>
        <w:t xml:space="preserve"> </w:t>
      </w:r>
      <w:r w:rsidR="00992C5B" w:rsidRPr="003E2ADC">
        <w:rPr>
          <w:rFonts w:asciiTheme="majorHAnsi" w:hAnsiTheme="majorHAnsi" w:cstheme="majorHAnsi"/>
          <w:sz w:val="22"/>
          <w:szCs w:val="22"/>
        </w:rPr>
        <w:t>e offrire l’opportunità di un</w:t>
      </w:r>
      <w:r w:rsidR="004E4C34">
        <w:rPr>
          <w:rFonts w:asciiTheme="majorHAnsi" w:hAnsiTheme="majorHAnsi" w:cstheme="majorHAnsi"/>
          <w:sz w:val="22"/>
          <w:szCs w:val="22"/>
        </w:rPr>
        <w:t>a</w:t>
      </w:r>
      <w:r w:rsidR="00992C5B" w:rsidRPr="003E2ADC">
        <w:rPr>
          <w:rFonts w:asciiTheme="majorHAnsi" w:hAnsiTheme="majorHAnsi" w:cstheme="majorHAnsi"/>
          <w:sz w:val="22"/>
          <w:szCs w:val="22"/>
        </w:rPr>
        <w:t xml:space="preserve"> </w:t>
      </w:r>
      <w:r w:rsidR="004E4C34">
        <w:rPr>
          <w:rFonts w:asciiTheme="majorHAnsi" w:hAnsiTheme="majorHAnsi" w:cstheme="majorHAnsi"/>
          <w:sz w:val="22"/>
          <w:szCs w:val="22"/>
        </w:rPr>
        <w:t>riflessione con sé st</w:t>
      </w:r>
      <w:r w:rsidR="004E4C34">
        <w:rPr>
          <w:rFonts w:asciiTheme="majorHAnsi" w:hAnsiTheme="majorHAnsi" w:cstheme="majorHAnsi"/>
          <w:sz w:val="22"/>
          <w:szCs w:val="22"/>
          <w:u w:val="single"/>
        </w:rPr>
        <w:t>essi</w:t>
      </w:r>
      <w:r w:rsidR="00992C5B" w:rsidRPr="003E2ADC">
        <w:rPr>
          <w:rFonts w:asciiTheme="majorHAnsi" w:hAnsiTheme="majorHAnsi" w:cstheme="majorHAnsi"/>
          <w:sz w:val="22"/>
          <w:szCs w:val="22"/>
        </w:rPr>
        <w:t>.</w:t>
      </w:r>
      <w:r w:rsidR="004212EB">
        <w:rPr>
          <w:rFonts w:asciiTheme="majorHAnsi" w:hAnsiTheme="majorHAnsi" w:cstheme="majorHAnsi"/>
          <w:sz w:val="22"/>
          <w:szCs w:val="22"/>
        </w:rPr>
        <w:t xml:space="preserve"> Progetto arricchito</w:t>
      </w:r>
      <w:r w:rsidR="00DB5454">
        <w:rPr>
          <w:rFonts w:asciiTheme="majorHAnsi" w:hAnsiTheme="majorHAnsi" w:cstheme="majorHAnsi"/>
          <w:sz w:val="22"/>
          <w:szCs w:val="22"/>
        </w:rPr>
        <w:t xml:space="preserve"> </w:t>
      </w:r>
      <w:r w:rsidR="004212EB">
        <w:rPr>
          <w:rFonts w:asciiTheme="majorHAnsi" w:hAnsiTheme="majorHAnsi" w:cstheme="majorHAnsi"/>
          <w:sz w:val="22"/>
          <w:szCs w:val="22"/>
        </w:rPr>
        <w:t>dalla collaborazione</w:t>
      </w:r>
      <w:r w:rsidR="00A8258A">
        <w:rPr>
          <w:rFonts w:asciiTheme="majorHAnsi" w:hAnsiTheme="majorHAnsi" w:cstheme="majorHAnsi"/>
          <w:sz w:val="22"/>
          <w:szCs w:val="22"/>
        </w:rPr>
        <w:t xml:space="preserve"> </w:t>
      </w:r>
      <w:r w:rsidR="004212EB">
        <w:rPr>
          <w:rFonts w:asciiTheme="majorHAnsi" w:hAnsiTheme="majorHAnsi" w:cstheme="majorHAnsi"/>
          <w:sz w:val="22"/>
          <w:szCs w:val="22"/>
        </w:rPr>
        <w:t>a</w:t>
      </w:r>
      <w:r w:rsidR="00A8258A">
        <w:rPr>
          <w:rFonts w:asciiTheme="majorHAnsi" w:hAnsiTheme="majorHAnsi" w:cstheme="majorHAnsi"/>
          <w:sz w:val="22"/>
          <w:szCs w:val="22"/>
        </w:rPr>
        <w:t>rtistica</w:t>
      </w:r>
      <w:r w:rsidR="004212EB">
        <w:rPr>
          <w:rFonts w:asciiTheme="majorHAnsi" w:hAnsiTheme="majorHAnsi" w:cstheme="majorHAnsi"/>
          <w:sz w:val="22"/>
          <w:szCs w:val="22"/>
        </w:rPr>
        <w:t xml:space="preserve"> </w:t>
      </w:r>
      <w:r w:rsidR="00DB5454">
        <w:rPr>
          <w:rFonts w:asciiTheme="majorHAnsi" w:hAnsiTheme="majorHAnsi" w:cstheme="majorHAnsi"/>
          <w:sz w:val="22"/>
          <w:szCs w:val="22"/>
        </w:rPr>
        <w:t>per</w:t>
      </w:r>
      <w:r w:rsidR="004212EB">
        <w:rPr>
          <w:rFonts w:asciiTheme="majorHAnsi" w:hAnsiTheme="majorHAnsi" w:cstheme="majorHAnsi"/>
          <w:sz w:val="22"/>
          <w:szCs w:val="22"/>
        </w:rPr>
        <w:t xml:space="preserve"> le illustrazioni di Maura Zanardi</w:t>
      </w:r>
      <w:r w:rsidR="00A034E5">
        <w:rPr>
          <w:rFonts w:asciiTheme="majorHAnsi" w:hAnsiTheme="majorHAnsi" w:cstheme="majorHAnsi"/>
          <w:sz w:val="22"/>
          <w:szCs w:val="22"/>
        </w:rPr>
        <w:t>,</w:t>
      </w:r>
      <w:r w:rsidR="004212EB">
        <w:rPr>
          <w:rFonts w:asciiTheme="majorHAnsi" w:hAnsiTheme="majorHAnsi" w:cstheme="majorHAnsi"/>
          <w:sz w:val="22"/>
          <w:szCs w:val="22"/>
        </w:rPr>
        <w:t xml:space="preserve"> </w:t>
      </w:r>
      <w:r w:rsidR="00A8258A">
        <w:rPr>
          <w:rFonts w:asciiTheme="majorHAnsi" w:hAnsiTheme="majorHAnsi" w:cstheme="majorHAnsi"/>
          <w:sz w:val="22"/>
          <w:szCs w:val="22"/>
        </w:rPr>
        <w:t>gli elementi artistici della loca</w:t>
      </w:r>
      <w:r w:rsidR="00DB5454">
        <w:rPr>
          <w:rFonts w:asciiTheme="majorHAnsi" w:hAnsiTheme="majorHAnsi" w:cstheme="majorHAnsi"/>
          <w:sz w:val="22"/>
          <w:szCs w:val="22"/>
        </w:rPr>
        <w:t>n</w:t>
      </w:r>
      <w:r w:rsidR="00A8258A">
        <w:rPr>
          <w:rFonts w:asciiTheme="majorHAnsi" w:hAnsiTheme="majorHAnsi" w:cstheme="majorHAnsi"/>
          <w:sz w:val="22"/>
          <w:szCs w:val="22"/>
        </w:rPr>
        <w:t>dina realizza</w:t>
      </w:r>
      <w:r w:rsidR="00DB5454">
        <w:rPr>
          <w:rFonts w:asciiTheme="majorHAnsi" w:hAnsiTheme="majorHAnsi" w:cstheme="majorHAnsi"/>
          <w:sz w:val="22"/>
          <w:szCs w:val="22"/>
        </w:rPr>
        <w:t>t</w:t>
      </w:r>
      <w:r w:rsidR="00A8258A">
        <w:rPr>
          <w:rFonts w:asciiTheme="majorHAnsi" w:hAnsiTheme="majorHAnsi" w:cstheme="majorHAnsi"/>
          <w:sz w:val="22"/>
          <w:szCs w:val="22"/>
        </w:rPr>
        <w:t xml:space="preserve">a da </w:t>
      </w:r>
      <w:r w:rsidR="004212EB">
        <w:rPr>
          <w:rFonts w:asciiTheme="majorHAnsi" w:hAnsiTheme="majorHAnsi" w:cstheme="majorHAnsi"/>
          <w:sz w:val="22"/>
          <w:szCs w:val="22"/>
        </w:rPr>
        <w:t xml:space="preserve">Rossella Speranza </w:t>
      </w:r>
      <w:proofErr w:type="spellStart"/>
      <w:r w:rsidR="004212EB">
        <w:rPr>
          <w:rFonts w:asciiTheme="majorHAnsi" w:hAnsiTheme="majorHAnsi" w:cstheme="majorHAnsi"/>
          <w:sz w:val="22"/>
          <w:szCs w:val="22"/>
        </w:rPr>
        <w:t>Irzo</w:t>
      </w:r>
      <w:proofErr w:type="spellEnd"/>
      <w:r w:rsidR="00A034E5">
        <w:rPr>
          <w:rFonts w:asciiTheme="majorHAnsi" w:hAnsiTheme="majorHAnsi" w:cstheme="majorHAnsi"/>
          <w:sz w:val="22"/>
          <w:szCs w:val="22"/>
        </w:rPr>
        <w:t xml:space="preserve"> e il contributo di Luca Maschi per l’esplorazione dei contenuti e dei temi dell’intero progetto.</w:t>
      </w:r>
    </w:p>
    <w:p w14:paraId="5ABB3262" w14:textId="5A88B89C" w:rsidR="004212EB" w:rsidRDefault="004212EB" w:rsidP="00BF6B5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801DA0C" w14:textId="4928E240" w:rsidR="003A427B" w:rsidRDefault="003A427B" w:rsidP="00BF6B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&lt;&lt;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>Parto da alcuni</w:t>
      </w:r>
      <w:r w:rsidR="004212EB" w:rsidRPr="00A8258A">
        <w:rPr>
          <w:rFonts w:asciiTheme="majorHAnsi" w:hAnsiTheme="majorHAnsi" w:cstheme="majorHAnsi"/>
          <w:color w:val="000000"/>
          <w:sz w:val="22"/>
          <w:szCs w:val="22"/>
        </w:rPr>
        <w:t xml:space="preserve"> racconti 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>selezionati di Virginia Woolf, il primo “Lunedi o Martedì”, che erano per lei “</w:t>
      </w:r>
      <w:proofErr w:type="spellStart"/>
      <w:r w:rsidR="00A8258A">
        <w:rPr>
          <w:rFonts w:asciiTheme="majorHAnsi" w:hAnsiTheme="majorHAnsi" w:cstheme="majorHAnsi"/>
          <w:color w:val="000000"/>
          <w:sz w:val="22"/>
          <w:szCs w:val="22"/>
        </w:rPr>
        <w:t>little</w:t>
      </w:r>
      <w:proofErr w:type="spellEnd"/>
      <w:r w:rsidR="00A8258A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A8258A">
        <w:rPr>
          <w:rFonts w:asciiTheme="majorHAnsi" w:hAnsiTheme="majorHAnsi" w:cstheme="majorHAnsi"/>
          <w:color w:val="000000"/>
          <w:sz w:val="22"/>
          <w:szCs w:val="22"/>
        </w:rPr>
        <w:t>things</w:t>
      </w:r>
      <w:proofErr w:type="spellEnd"/>
      <w:r w:rsidR="00A8258A">
        <w:rPr>
          <w:rFonts w:asciiTheme="majorHAnsi" w:hAnsiTheme="majorHAnsi" w:cstheme="majorHAnsi"/>
          <w:color w:val="000000"/>
          <w:sz w:val="22"/>
          <w:szCs w:val="22"/>
        </w:rPr>
        <w:t>”, ovvero regali e piaceri che faceva a se stessa, specie nei momenti ardui e difficili della vita, per portare allo stesso modo</w:t>
      </w:r>
      <w:r w:rsidR="00253229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 xml:space="preserve"> al mio cuore</w:t>
      </w:r>
      <w:r w:rsidR="00253229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 xml:space="preserve"> quella sorta di regalo</w:t>
      </w:r>
      <w:r w:rsidR="008D2C2C">
        <w:rPr>
          <w:rFonts w:asciiTheme="majorHAnsi" w:hAnsiTheme="majorHAnsi" w:cstheme="majorHAnsi"/>
          <w:color w:val="000000"/>
          <w:sz w:val="22"/>
          <w:szCs w:val="22"/>
        </w:rPr>
        <w:t xml:space="preserve"> -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 xml:space="preserve"> dichiara la Rolla e continua</w:t>
      </w:r>
      <w:r w:rsidR="00880313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8D2C2C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 xml:space="preserve">Provo a disseminare </w:t>
      </w:r>
      <w:r>
        <w:rPr>
          <w:rFonts w:asciiTheme="majorHAnsi" w:hAnsiTheme="majorHAnsi" w:cstheme="majorHAnsi"/>
          <w:color w:val="000000"/>
          <w:sz w:val="22"/>
          <w:szCs w:val="22"/>
        </w:rPr>
        <w:t>lo</w:t>
      </w:r>
      <w:r w:rsidR="004212EB" w:rsidRPr="00A8258A">
        <w:rPr>
          <w:rFonts w:asciiTheme="majorHAnsi" w:hAnsiTheme="majorHAnsi" w:cstheme="majorHAnsi"/>
          <w:color w:val="000000"/>
          <w:sz w:val="22"/>
          <w:szCs w:val="22"/>
        </w:rPr>
        <w:t xml:space="preserve"> sguardo e l’orecchio teso verso la vita</w:t>
      </w:r>
      <w:r w:rsidR="00A8258A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="004212EB" w:rsidRPr="00A8258A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/>
          <w:sz w:val="22"/>
          <w:szCs w:val="22"/>
        </w:rPr>
        <w:t>e</w:t>
      </w:r>
      <w:r w:rsidR="004212EB" w:rsidRPr="00A8258A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/>
          <w:sz w:val="22"/>
          <w:szCs w:val="22"/>
        </w:rPr>
        <w:t>tentare</w:t>
      </w:r>
      <w:r w:rsidR="004212EB" w:rsidRPr="00A8258A">
        <w:rPr>
          <w:rFonts w:asciiTheme="majorHAnsi" w:hAnsiTheme="majorHAnsi" w:cstheme="majorHAnsi"/>
          <w:color w:val="000000"/>
          <w:sz w:val="22"/>
          <w:szCs w:val="22"/>
        </w:rPr>
        <w:t xml:space="preserve"> ad entrare in una delle domande chiave della prosa poetica della celebre scrittrice che si domanda: “cosa è la realtà?</w:t>
      </w:r>
      <w:r w:rsidR="00880313">
        <w:rPr>
          <w:rFonts w:asciiTheme="majorHAnsi" w:hAnsiTheme="majorHAnsi" w:cstheme="majorHAnsi"/>
          <w:color w:val="000000"/>
          <w:sz w:val="22"/>
          <w:szCs w:val="22"/>
        </w:rPr>
        <w:t>”</w:t>
      </w:r>
      <w:r w:rsidR="00F348A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/>
          <w:sz w:val="22"/>
          <w:szCs w:val="22"/>
        </w:rPr>
        <w:t>&gt;&gt;</w:t>
      </w:r>
      <w:r w:rsidR="004212EB" w:rsidRPr="00A8258A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4212EB" w:rsidRPr="00A82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7F9E20E" w14:textId="77777777" w:rsidR="003A427B" w:rsidRDefault="003A427B" w:rsidP="00BF6B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BF407B2" w14:textId="49B7ABAA" w:rsidR="004212EB" w:rsidRPr="003A427B" w:rsidRDefault="003A427B" w:rsidP="00BF6B55">
      <w:pPr>
        <w:autoSpaceDE w:val="0"/>
        <w:autoSpaceDN w:val="0"/>
        <w:adjustRightInd w:val="0"/>
        <w:jc w:val="both"/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&lt;&lt;</w:t>
      </w:r>
      <w:r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>I</w:t>
      </w:r>
      <w:r w:rsidR="004212EB" w:rsidRPr="00A8258A"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>n questo momento di fragilità</w:t>
      </w:r>
      <w:r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 xml:space="preserve"> e solitudine - continua Emanuela Rolla - A</w:t>
      </w:r>
      <w:r w:rsidR="004212EB" w:rsidRPr="00A8258A"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 xml:space="preserve">tlantide </w:t>
      </w:r>
      <w:r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 xml:space="preserve">2.0.2.1 </w:t>
      </w:r>
      <w:r w:rsidR="004212EB" w:rsidRPr="00A8258A"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>è lo spazio e il tempo per</w:t>
      </w:r>
      <w:r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 xml:space="preserve"> </w:t>
      </w:r>
      <w:r w:rsidR="004212EB" w:rsidRPr="00A8258A"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 xml:space="preserve">proteggere il nostro </w:t>
      </w:r>
      <w:r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>“</w:t>
      </w:r>
      <w:r w:rsidR="004212EB" w:rsidRPr="00A8258A"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>come stiamo"</w:t>
      </w:r>
      <w:r w:rsidR="00F348A5"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eastAsiaTheme="minorEastAsia" w:hAnsiTheme="majorHAnsi" w:cstheme="majorHAnsi"/>
          <w:color w:val="000000" w:themeColor="text1"/>
          <w:sz w:val="22"/>
          <w:szCs w:val="22"/>
        </w:rPr>
        <w:t>&gt;&gt;.</w:t>
      </w:r>
    </w:p>
    <w:p w14:paraId="59582E88" w14:textId="5A7D87DC" w:rsidR="009F2781" w:rsidRPr="003A427B" w:rsidRDefault="004212EB" w:rsidP="00BF6B55">
      <w:pPr>
        <w:jc w:val="both"/>
      </w:pPr>
      <w:r>
        <w:rPr>
          <w:rFonts w:ascii="á)Œ˛" w:eastAsiaTheme="minorEastAsia" w:hAnsi="á)Œ˛" w:cs="á)Œ˛"/>
          <w:color w:val="FFFFFF"/>
          <w:sz w:val="30"/>
          <w:szCs w:val="30"/>
        </w:rPr>
        <w:t>offerta e richiesta. Ed è il respiro!</w:t>
      </w:r>
    </w:p>
    <w:p w14:paraId="4AD10EA3" w14:textId="4B20E690" w:rsidR="00F348A5" w:rsidRPr="00880313" w:rsidRDefault="009F2781" w:rsidP="00BF6B55">
      <w:pPr>
        <w:jc w:val="both"/>
        <w:rPr>
          <w:rFonts w:asciiTheme="majorHAnsi" w:hAnsiTheme="majorHAnsi" w:cstheme="majorHAnsi"/>
          <w:sz w:val="22"/>
          <w:szCs w:val="22"/>
        </w:rPr>
      </w:pPr>
      <w:r w:rsidRPr="0070303B">
        <w:rPr>
          <w:rFonts w:asciiTheme="majorHAnsi" w:hAnsiTheme="majorHAnsi" w:cstheme="majorHAnsi"/>
          <w:sz w:val="22"/>
          <w:szCs w:val="22"/>
        </w:rPr>
        <w:t xml:space="preserve">Per garantirsi </w:t>
      </w:r>
      <w:r w:rsidR="006F2E06" w:rsidRPr="0070303B">
        <w:rPr>
          <w:rFonts w:asciiTheme="majorHAnsi" w:hAnsiTheme="majorHAnsi" w:cstheme="majorHAnsi"/>
          <w:sz w:val="22"/>
          <w:szCs w:val="22"/>
        </w:rPr>
        <w:t>un'esperienza ancora più alternativa di un vero e proprio Teatro OFF</w:t>
      </w:r>
      <w:r w:rsidR="00745B98" w:rsidRPr="0070303B">
        <w:rPr>
          <w:rFonts w:asciiTheme="majorHAnsi" w:hAnsiTheme="majorHAnsi" w:cstheme="majorHAnsi"/>
          <w:sz w:val="22"/>
          <w:szCs w:val="22"/>
        </w:rPr>
        <w:t xml:space="preserve"> e </w:t>
      </w:r>
      <w:r w:rsidR="0070303B">
        <w:rPr>
          <w:rFonts w:asciiTheme="majorHAnsi" w:hAnsiTheme="majorHAnsi" w:cstheme="majorHAnsi"/>
          <w:sz w:val="22"/>
          <w:szCs w:val="22"/>
        </w:rPr>
        <w:t xml:space="preserve">per </w:t>
      </w:r>
      <w:r w:rsidR="00745B98" w:rsidRPr="0070303B">
        <w:rPr>
          <w:rFonts w:asciiTheme="majorHAnsi" w:hAnsiTheme="majorHAnsi" w:cstheme="majorHAnsi"/>
          <w:sz w:val="22"/>
          <w:szCs w:val="22"/>
        </w:rPr>
        <w:t>prendere posto tra i 30 spettatori</w:t>
      </w:r>
      <w:r w:rsidR="0070303B" w:rsidRPr="0070303B">
        <w:rPr>
          <w:rFonts w:asciiTheme="majorHAnsi" w:hAnsiTheme="majorHAnsi" w:cstheme="majorHAnsi"/>
          <w:sz w:val="22"/>
          <w:szCs w:val="22"/>
        </w:rPr>
        <w:t xml:space="preserve"> </w:t>
      </w:r>
      <w:r w:rsidR="00745B98" w:rsidRPr="0070303B">
        <w:rPr>
          <w:rFonts w:asciiTheme="majorHAnsi" w:hAnsiTheme="majorHAnsi" w:cstheme="majorHAnsi"/>
          <w:sz w:val="22"/>
          <w:szCs w:val="22"/>
        </w:rPr>
        <w:t xml:space="preserve">nel contenitore </w:t>
      </w:r>
      <w:r w:rsidR="003F531C">
        <w:rPr>
          <w:rFonts w:asciiTheme="majorHAnsi" w:hAnsiTheme="majorHAnsi" w:cstheme="majorHAnsi"/>
          <w:sz w:val="22"/>
          <w:szCs w:val="22"/>
        </w:rPr>
        <w:t xml:space="preserve">online </w:t>
      </w:r>
      <w:r w:rsidR="00745B98" w:rsidRPr="0070303B">
        <w:rPr>
          <w:rFonts w:asciiTheme="majorHAnsi" w:hAnsiTheme="majorHAnsi" w:cstheme="majorHAnsi"/>
          <w:sz w:val="22"/>
          <w:szCs w:val="22"/>
        </w:rPr>
        <w:t xml:space="preserve">di Atlantide 2.0.2.1., </w:t>
      </w:r>
      <w:r w:rsidR="006F2E06" w:rsidRPr="0070303B">
        <w:rPr>
          <w:rFonts w:asciiTheme="majorHAnsi" w:hAnsiTheme="majorHAnsi" w:cstheme="majorHAnsi"/>
          <w:sz w:val="22"/>
          <w:szCs w:val="22"/>
        </w:rPr>
        <w:t xml:space="preserve">sarà necessario </w:t>
      </w:r>
      <w:r w:rsidR="006F2E06" w:rsidRPr="0070303B">
        <w:rPr>
          <w:rFonts w:asciiTheme="majorHAnsi" w:hAnsiTheme="majorHAnsi" w:cstheme="majorHAnsi"/>
          <w:b/>
          <w:bCs/>
          <w:sz w:val="22"/>
          <w:szCs w:val="22"/>
        </w:rPr>
        <w:t xml:space="preserve">registrarsi gratuitamente dalla pagina di </w:t>
      </w:r>
      <w:proofErr w:type="spellStart"/>
      <w:r w:rsidR="006F2E06" w:rsidRPr="0070303B">
        <w:rPr>
          <w:rFonts w:asciiTheme="majorHAnsi" w:hAnsiTheme="majorHAnsi" w:cstheme="majorHAnsi"/>
          <w:b/>
          <w:bCs/>
          <w:sz w:val="22"/>
          <w:szCs w:val="22"/>
        </w:rPr>
        <w:t>EventBrite</w:t>
      </w:r>
      <w:proofErr w:type="spellEnd"/>
      <w:r w:rsidR="006F2E06" w:rsidRPr="0070303B">
        <w:rPr>
          <w:rFonts w:asciiTheme="majorHAnsi" w:hAnsiTheme="majorHAnsi" w:cstheme="majorHAnsi"/>
          <w:b/>
          <w:bCs/>
          <w:sz w:val="22"/>
          <w:szCs w:val="22"/>
        </w:rPr>
        <w:t xml:space="preserve"> a questo </w:t>
      </w:r>
      <w:r w:rsidRPr="0070303B">
        <w:rPr>
          <w:rFonts w:asciiTheme="majorHAnsi" w:hAnsiTheme="majorHAnsi" w:cstheme="majorHAnsi"/>
          <w:b/>
          <w:bCs/>
          <w:sz w:val="22"/>
          <w:szCs w:val="22"/>
        </w:rPr>
        <w:t xml:space="preserve">link: </w:t>
      </w:r>
      <w:hyperlink r:id="rId5" w:history="1">
        <w:r w:rsidR="00880313" w:rsidRPr="00880313">
          <w:rPr>
            <w:rStyle w:val="Collegamentoipertestuale"/>
            <w:rFonts w:asciiTheme="majorHAnsi" w:hAnsiTheme="majorHAnsi" w:cstheme="majorHAnsi"/>
            <w:b/>
            <w:bCs/>
            <w:sz w:val="22"/>
            <w:szCs w:val="22"/>
          </w:rPr>
          <w:t>bit.ly/3vM62IM</w:t>
        </w:r>
      </w:hyperlink>
      <w:r w:rsidR="00880313">
        <w:rPr>
          <w:rFonts w:asciiTheme="majorHAnsi" w:hAnsiTheme="majorHAnsi" w:cstheme="majorHAnsi"/>
          <w:sz w:val="22"/>
          <w:szCs w:val="22"/>
        </w:rPr>
        <w:t>,</w:t>
      </w:r>
      <w:r w:rsidR="006F2E06" w:rsidRPr="0070303B">
        <w:rPr>
          <w:rFonts w:asciiTheme="majorHAnsi" w:hAnsiTheme="majorHAnsi" w:cstheme="majorHAnsi"/>
          <w:sz w:val="22"/>
          <w:szCs w:val="22"/>
        </w:rPr>
        <w:t xml:space="preserve"> e cliccando sul pulsante </w:t>
      </w:r>
      <w:r w:rsidR="008D2C2C" w:rsidRPr="008D2C2C">
        <w:rPr>
          <w:rFonts w:asciiTheme="majorHAnsi" w:hAnsiTheme="majorHAnsi" w:cstheme="majorHAnsi"/>
          <w:b/>
          <w:bCs/>
          <w:sz w:val="22"/>
          <w:szCs w:val="22"/>
        </w:rPr>
        <w:t>“</w:t>
      </w:r>
      <w:r w:rsidR="006F2E06" w:rsidRPr="008D2C2C">
        <w:rPr>
          <w:rFonts w:asciiTheme="majorHAnsi" w:hAnsiTheme="majorHAnsi" w:cstheme="majorHAnsi"/>
          <w:b/>
          <w:bCs/>
          <w:sz w:val="22"/>
          <w:szCs w:val="22"/>
        </w:rPr>
        <w:t>Registrati</w:t>
      </w:r>
      <w:r w:rsidR="008D2C2C" w:rsidRPr="008D2C2C">
        <w:rPr>
          <w:rFonts w:asciiTheme="majorHAnsi" w:hAnsiTheme="majorHAnsi" w:cstheme="majorHAnsi"/>
          <w:b/>
          <w:bCs/>
          <w:sz w:val="22"/>
          <w:szCs w:val="22"/>
        </w:rPr>
        <w:t>”</w:t>
      </w:r>
      <w:r w:rsidRPr="0070303B">
        <w:rPr>
          <w:rFonts w:asciiTheme="majorHAnsi" w:hAnsiTheme="majorHAnsi" w:cstheme="majorHAnsi"/>
          <w:sz w:val="22"/>
          <w:szCs w:val="22"/>
        </w:rPr>
        <w:t xml:space="preserve"> </w:t>
      </w:r>
      <w:r w:rsidR="00745B98" w:rsidRPr="0070303B">
        <w:rPr>
          <w:rFonts w:asciiTheme="majorHAnsi" w:hAnsiTheme="majorHAnsi" w:cstheme="majorHAnsi"/>
          <w:sz w:val="22"/>
          <w:szCs w:val="22"/>
        </w:rPr>
        <w:t>seguirà</w:t>
      </w:r>
      <w:r w:rsidR="006F2E06" w:rsidRPr="0070303B">
        <w:rPr>
          <w:rFonts w:asciiTheme="majorHAnsi" w:hAnsiTheme="majorHAnsi" w:cstheme="majorHAnsi"/>
          <w:sz w:val="22"/>
          <w:szCs w:val="22"/>
        </w:rPr>
        <w:t xml:space="preserve"> l’accesso </w:t>
      </w:r>
      <w:r w:rsidRPr="0070303B">
        <w:rPr>
          <w:rFonts w:asciiTheme="majorHAnsi" w:hAnsiTheme="majorHAnsi" w:cstheme="majorHAnsi"/>
          <w:sz w:val="22"/>
          <w:szCs w:val="22"/>
        </w:rPr>
        <w:t xml:space="preserve">al gruppo privato di </w:t>
      </w:r>
      <w:proofErr w:type="spellStart"/>
      <w:r w:rsidRPr="0070303B">
        <w:rPr>
          <w:rFonts w:asciiTheme="majorHAnsi" w:hAnsiTheme="majorHAnsi" w:cstheme="majorHAnsi"/>
          <w:sz w:val="22"/>
          <w:szCs w:val="22"/>
        </w:rPr>
        <w:t>Facebook</w:t>
      </w:r>
      <w:proofErr w:type="spellEnd"/>
      <w:r w:rsidRPr="0070303B">
        <w:rPr>
          <w:rFonts w:asciiTheme="majorHAnsi" w:hAnsiTheme="majorHAnsi" w:cstheme="majorHAnsi"/>
          <w:sz w:val="22"/>
          <w:szCs w:val="22"/>
        </w:rPr>
        <w:t xml:space="preserve">: </w:t>
      </w:r>
      <w:r w:rsidRPr="0070303B">
        <w:rPr>
          <w:rFonts w:asciiTheme="majorHAnsi" w:hAnsiTheme="majorHAnsi" w:cstheme="majorHAnsi"/>
          <w:b/>
          <w:bCs/>
          <w:sz w:val="22"/>
          <w:szCs w:val="22"/>
        </w:rPr>
        <w:t>“Seduta vicino alla finestra alle tre di pomeriggio”</w:t>
      </w:r>
      <w:r w:rsidR="0070303B" w:rsidRPr="0070303B">
        <w:rPr>
          <w:rFonts w:asciiTheme="majorHAnsi" w:hAnsiTheme="majorHAnsi" w:cstheme="majorHAnsi"/>
          <w:b/>
          <w:bCs/>
          <w:sz w:val="22"/>
          <w:szCs w:val="22"/>
        </w:rPr>
        <w:t>.</w:t>
      </w:r>
      <w:r w:rsidR="00F348A5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0A46F51C" w14:textId="77777777" w:rsidR="00F348A5" w:rsidRDefault="00F348A5" w:rsidP="00BF6B5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301BC23" w14:textId="7356635A" w:rsidR="00417E97" w:rsidRDefault="00F348A5" w:rsidP="00BF6B5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 seguito </w:t>
      </w:r>
      <w:r w:rsidR="00C80450">
        <w:rPr>
          <w:rFonts w:asciiTheme="majorHAnsi" w:hAnsiTheme="majorHAnsi" w:cstheme="majorHAnsi"/>
          <w:sz w:val="22"/>
          <w:szCs w:val="22"/>
        </w:rPr>
        <w:t xml:space="preserve">della diretta </w:t>
      </w:r>
      <w:r>
        <w:rPr>
          <w:rFonts w:asciiTheme="majorHAnsi" w:hAnsiTheme="majorHAnsi" w:cstheme="majorHAnsi"/>
          <w:sz w:val="22"/>
          <w:szCs w:val="22"/>
        </w:rPr>
        <w:t xml:space="preserve">live, </w:t>
      </w:r>
      <w:r w:rsidR="00C80450">
        <w:rPr>
          <w:rFonts w:asciiTheme="majorHAnsi" w:hAnsiTheme="majorHAnsi" w:cstheme="majorHAnsi"/>
          <w:sz w:val="22"/>
          <w:szCs w:val="22"/>
        </w:rPr>
        <w:t>il</w:t>
      </w:r>
      <w:r>
        <w:rPr>
          <w:rFonts w:asciiTheme="majorHAnsi" w:hAnsiTheme="majorHAnsi" w:cstheme="majorHAnsi"/>
          <w:sz w:val="22"/>
          <w:szCs w:val="22"/>
        </w:rPr>
        <w:t xml:space="preserve"> link </w:t>
      </w:r>
      <w:r w:rsidR="00C80450">
        <w:rPr>
          <w:rFonts w:asciiTheme="majorHAnsi" w:hAnsiTheme="majorHAnsi" w:cstheme="majorHAnsi"/>
          <w:sz w:val="22"/>
          <w:szCs w:val="22"/>
        </w:rPr>
        <w:t xml:space="preserve">dell’evento </w:t>
      </w:r>
      <w:r>
        <w:rPr>
          <w:rFonts w:asciiTheme="majorHAnsi" w:hAnsiTheme="majorHAnsi" w:cstheme="majorHAnsi"/>
          <w:sz w:val="22"/>
          <w:szCs w:val="22"/>
        </w:rPr>
        <w:t xml:space="preserve">sarà </w:t>
      </w:r>
      <w:r w:rsidR="00C80450">
        <w:rPr>
          <w:rFonts w:asciiTheme="majorHAnsi" w:hAnsiTheme="majorHAnsi" w:cstheme="majorHAnsi"/>
          <w:sz w:val="22"/>
          <w:szCs w:val="22"/>
        </w:rPr>
        <w:t>disponibile</w:t>
      </w:r>
      <w:r>
        <w:rPr>
          <w:rFonts w:asciiTheme="majorHAnsi" w:hAnsiTheme="majorHAnsi" w:cstheme="majorHAnsi"/>
          <w:sz w:val="22"/>
          <w:szCs w:val="22"/>
        </w:rPr>
        <w:t xml:space="preserve"> a tutto il pubblico della rete, sui canali social di Atlantide 2.0.2.1</w:t>
      </w:r>
      <w:r w:rsidR="00C80450">
        <w:rPr>
          <w:rFonts w:asciiTheme="majorHAnsi" w:hAnsiTheme="majorHAnsi" w:cstheme="majorHAnsi"/>
          <w:sz w:val="22"/>
          <w:szCs w:val="22"/>
        </w:rPr>
        <w:t xml:space="preserve"> (</w:t>
      </w:r>
      <w:proofErr w:type="spellStart"/>
      <w:r w:rsidR="00C80450">
        <w:rPr>
          <w:rFonts w:asciiTheme="majorHAnsi" w:hAnsiTheme="majorHAnsi" w:cstheme="majorHAnsi"/>
          <w:sz w:val="22"/>
          <w:szCs w:val="22"/>
        </w:rPr>
        <w:t>Youtube</w:t>
      </w:r>
      <w:proofErr w:type="spellEnd"/>
      <w:r w:rsidR="00C80450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="00C80450">
        <w:rPr>
          <w:rFonts w:asciiTheme="majorHAnsi" w:hAnsiTheme="majorHAnsi" w:cstheme="majorHAnsi"/>
          <w:sz w:val="22"/>
          <w:szCs w:val="22"/>
        </w:rPr>
        <w:t>Facebook</w:t>
      </w:r>
      <w:proofErr w:type="spellEnd"/>
      <w:r w:rsidR="00C80450">
        <w:rPr>
          <w:rFonts w:asciiTheme="majorHAnsi" w:hAnsiTheme="majorHAnsi" w:cstheme="majorHAnsi"/>
          <w:sz w:val="22"/>
          <w:szCs w:val="22"/>
        </w:rPr>
        <w:t>).</w:t>
      </w:r>
    </w:p>
    <w:p w14:paraId="26FF0F93" w14:textId="77777777" w:rsidR="00417E97" w:rsidRDefault="00417E97" w:rsidP="00BF6B5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E507DBE" w14:textId="461B79B3" w:rsidR="00AE3C4C" w:rsidRPr="00417E97" w:rsidRDefault="0070303B" w:rsidP="00BF6B5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0303B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 </w:t>
      </w:r>
      <w:hyperlink r:id="rId6" w:tooltip="https://www.facebook.com/106426218105147/posts/113303237417445/" w:history="1">
        <w:r w:rsidRPr="0070303B">
          <w:rPr>
            <w:rStyle w:val="Collegamentoipertestuale"/>
            <w:rFonts w:asciiTheme="majorHAnsi" w:hAnsiTheme="majorHAnsi" w:cstheme="majorHAnsi"/>
            <w:color w:val="0563C1"/>
            <w:sz w:val="22"/>
            <w:szCs w:val="22"/>
          </w:rPr>
          <w:t>Atlantide</w:t>
        </w:r>
        <w:r w:rsidRPr="0070303B">
          <w:rPr>
            <w:rStyle w:val="apple-converted-space"/>
            <w:rFonts w:asciiTheme="majorHAnsi" w:hAnsiTheme="majorHAnsi" w:cstheme="majorHAnsi"/>
            <w:color w:val="0563C1"/>
            <w:sz w:val="22"/>
            <w:szCs w:val="22"/>
            <w:u w:val="single"/>
          </w:rPr>
          <w:t> </w:t>
        </w:r>
        <w:r w:rsidRPr="0070303B">
          <w:rPr>
            <w:rStyle w:val="Collegamentoipertestuale"/>
            <w:rFonts w:asciiTheme="majorHAnsi" w:hAnsiTheme="majorHAnsi" w:cstheme="majorHAnsi"/>
            <w:color w:val="0563C1"/>
            <w:sz w:val="22"/>
            <w:szCs w:val="22"/>
          </w:rPr>
          <w:t>2.0.2.1.</w:t>
        </w:r>
      </w:hyperlink>
      <w:r w:rsidRPr="0070303B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 </w:t>
      </w:r>
      <w:r w:rsidRPr="0070303B">
        <w:rPr>
          <w:rFonts w:asciiTheme="majorHAnsi" w:hAnsiTheme="majorHAnsi" w:cstheme="majorHAnsi"/>
          <w:color w:val="000000"/>
          <w:sz w:val="22"/>
          <w:szCs w:val="22"/>
        </w:rPr>
        <w:t>nasce dall’Ideazione e il coordinamento artistico di</w:t>
      </w:r>
      <w:r w:rsidRPr="0070303B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 </w:t>
      </w:r>
      <w:hyperlink r:id="rId7" w:history="1">
        <w:r w:rsidRPr="0070303B">
          <w:rPr>
            <w:rStyle w:val="Collegamentoipertestuale"/>
            <w:rFonts w:asciiTheme="majorHAnsi" w:hAnsiTheme="majorHAnsi" w:cstheme="majorHAnsi"/>
            <w:color w:val="0563C1"/>
            <w:sz w:val="22"/>
            <w:szCs w:val="22"/>
          </w:rPr>
          <w:t>Elena Arvigo</w:t>
        </w:r>
      </w:hyperlink>
      <w:r w:rsidRPr="0070303B">
        <w:rPr>
          <w:rFonts w:asciiTheme="majorHAnsi" w:hAnsiTheme="majorHAnsi" w:cstheme="majorHAnsi"/>
          <w:color w:val="000000"/>
          <w:sz w:val="22"/>
          <w:szCs w:val="22"/>
        </w:rPr>
        <w:t xml:space="preserve"> che</w:t>
      </w:r>
      <w:r w:rsidR="003F531C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Pr="0070303B">
        <w:rPr>
          <w:rFonts w:asciiTheme="majorHAnsi" w:hAnsiTheme="majorHAnsi" w:cstheme="majorHAnsi"/>
          <w:color w:val="000000"/>
          <w:sz w:val="22"/>
          <w:szCs w:val="22"/>
        </w:rPr>
        <w:t xml:space="preserve"> in compagnia di circa 30 artisti e attori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e attraverso </w:t>
      </w:r>
      <w:proofErr w:type="spellStart"/>
      <w:r w:rsidRPr="0070303B">
        <w:rPr>
          <w:rFonts w:asciiTheme="majorHAnsi" w:hAnsiTheme="majorHAnsi" w:cstheme="majorHAnsi"/>
          <w:color w:val="000000"/>
          <w:sz w:val="22"/>
          <w:szCs w:val="22"/>
        </w:rPr>
        <w:t>podcast</w:t>
      </w:r>
      <w:proofErr w:type="spellEnd"/>
      <w:r w:rsidRPr="0070303B">
        <w:rPr>
          <w:rFonts w:asciiTheme="majorHAnsi" w:hAnsiTheme="majorHAnsi" w:cstheme="majorHAnsi"/>
          <w:color w:val="000000"/>
          <w:sz w:val="22"/>
          <w:szCs w:val="22"/>
        </w:rPr>
        <w:t xml:space="preserve"> e video</w:t>
      </w:r>
      <w:r w:rsidR="003F531C">
        <w:rPr>
          <w:rFonts w:asciiTheme="majorHAnsi" w:hAnsiTheme="majorHAnsi" w:cstheme="majorHAnsi"/>
          <w:color w:val="000000"/>
          <w:sz w:val="22"/>
          <w:szCs w:val="22"/>
        </w:rPr>
        <w:t>,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3F531C">
        <w:rPr>
          <w:rFonts w:asciiTheme="majorHAnsi" w:hAnsiTheme="majorHAnsi" w:cstheme="majorHAnsi"/>
          <w:color w:val="000000"/>
          <w:sz w:val="22"/>
          <w:szCs w:val="22"/>
        </w:rPr>
        <w:t>ha creato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l’occas</w:t>
      </w:r>
      <w:r w:rsidR="00145EE2">
        <w:rPr>
          <w:rFonts w:asciiTheme="majorHAnsi" w:hAnsiTheme="majorHAnsi" w:cstheme="majorHAnsi"/>
          <w:color w:val="000000"/>
          <w:sz w:val="22"/>
          <w:szCs w:val="22"/>
        </w:rPr>
        <w:t>i</w:t>
      </w:r>
      <w:r>
        <w:rPr>
          <w:rFonts w:asciiTheme="majorHAnsi" w:hAnsiTheme="majorHAnsi" w:cstheme="majorHAnsi"/>
          <w:color w:val="000000"/>
          <w:sz w:val="22"/>
          <w:szCs w:val="22"/>
        </w:rPr>
        <w:t>one</w:t>
      </w:r>
      <w:r w:rsidRPr="0070303B">
        <w:rPr>
          <w:rFonts w:asciiTheme="majorHAnsi" w:hAnsiTheme="majorHAnsi" w:cstheme="majorHAnsi"/>
          <w:color w:val="000000"/>
          <w:sz w:val="22"/>
          <w:szCs w:val="22"/>
        </w:rPr>
        <w:t xml:space="preserve"> per condividere performance, letture, racconti e libere interpretazioni con il fine di rispondere alla domanda</w:t>
      </w:r>
      <w:r w:rsidRPr="007030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“Dov’è il teatro?</w:t>
      </w:r>
      <w:r w:rsidR="008D2C2C">
        <w:rPr>
          <w:rFonts w:asciiTheme="majorHAnsi" w:hAnsiTheme="majorHAnsi" w:cstheme="majorHAnsi"/>
          <w:b/>
          <w:bCs/>
          <w:color w:val="000000"/>
          <w:sz w:val="22"/>
          <w:szCs w:val="22"/>
        </w:rPr>
        <w:t>”</w:t>
      </w:r>
      <w:r w:rsidRPr="007030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</w:t>
      </w:r>
      <w:r w:rsidR="00AE3C4C" w:rsidRPr="0070303B">
        <w:rPr>
          <w:rFonts w:asciiTheme="majorHAnsi" w:hAnsiTheme="majorHAnsi" w:cstheme="majorHAnsi"/>
          <w:sz w:val="22"/>
          <w:szCs w:val="22"/>
        </w:rPr>
        <w:t>Una delle risposte possibili è che il teatro sia laddove ci sono gli attori.</w:t>
      </w:r>
      <w:r w:rsidR="00145EE2">
        <w:rPr>
          <w:rFonts w:asciiTheme="majorHAnsi" w:hAnsiTheme="majorHAnsi" w:cstheme="majorHAnsi"/>
          <w:sz w:val="22"/>
          <w:szCs w:val="22"/>
        </w:rPr>
        <w:t xml:space="preserve"> </w:t>
      </w:r>
      <w:r w:rsidR="003F531C">
        <w:rPr>
          <w:rFonts w:asciiTheme="majorHAnsi" w:hAnsiTheme="majorHAnsi" w:cstheme="majorHAnsi"/>
          <w:sz w:val="22"/>
          <w:szCs w:val="22"/>
        </w:rPr>
        <w:t>Qui n</w:t>
      </w:r>
      <w:r w:rsidR="00AE3C4C" w:rsidRPr="0070303B">
        <w:rPr>
          <w:rFonts w:asciiTheme="majorHAnsi" w:hAnsiTheme="majorHAnsi" w:cstheme="majorHAnsi"/>
          <w:sz w:val="22"/>
          <w:szCs w:val="22"/>
        </w:rPr>
        <w:t xml:space="preserve">essuna possibilità è esclusa per nuove ipotesi di drammaturgia, riscrittura e rappresentazione. I progetti possono differire ampiamente fra loro </w:t>
      </w:r>
      <w:r w:rsidR="003F531C">
        <w:rPr>
          <w:rFonts w:asciiTheme="majorHAnsi" w:hAnsiTheme="majorHAnsi" w:cstheme="majorHAnsi"/>
          <w:sz w:val="22"/>
          <w:szCs w:val="22"/>
        </w:rPr>
        <w:t>per</w:t>
      </w:r>
      <w:r w:rsidR="00AE3C4C" w:rsidRPr="0070303B">
        <w:rPr>
          <w:rFonts w:asciiTheme="majorHAnsi" w:hAnsiTheme="majorHAnsi" w:cstheme="majorHAnsi"/>
          <w:sz w:val="22"/>
          <w:szCs w:val="22"/>
        </w:rPr>
        <w:t xml:space="preserve"> forma e complessità. Ogni progetto avrà come obiettivo la propria vitalità e la restituzione alla comunità “virtuale”</w:t>
      </w:r>
      <w:r w:rsidR="008D2C2C">
        <w:rPr>
          <w:rFonts w:asciiTheme="majorHAnsi" w:hAnsiTheme="majorHAnsi" w:cstheme="majorHAnsi"/>
          <w:sz w:val="22"/>
          <w:szCs w:val="22"/>
        </w:rPr>
        <w:t xml:space="preserve"> </w:t>
      </w:r>
      <w:r w:rsidR="00AE3C4C" w:rsidRPr="0070303B">
        <w:rPr>
          <w:rFonts w:asciiTheme="majorHAnsi" w:hAnsiTheme="majorHAnsi" w:cstheme="majorHAnsi"/>
          <w:sz w:val="22"/>
          <w:szCs w:val="22"/>
        </w:rPr>
        <w:t>sarà intesa come opportunità per gli artisti coinvolti di condividere con il pubblico parti del processo creativo</w:t>
      </w:r>
      <w:r w:rsidR="003F531C">
        <w:rPr>
          <w:rFonts w:asciiTheme="majorHAnsi" w:hAnsiTheme="majorHAnsi" w:cstheme="majorHAnsi"/>
          <w:sz w:val="22"/>
          <w:szCs w:val="22"/>
        </w:rPr>
        <w:t xml:space="preserve"> -</w:t>
      </w:r>
      <w:r w:rsidR="00AE3C4C" w:rsidRPr="0070303B">
        <w:rPr>
          <w:rFonts w:asciiTheme="majorHAnsi" w:hAnsiTheme="majorHAnsi" w:cstheme="majorHAnsi"/>
          <w:sz w:val="22"/>
          <w:szCs w:val="22"/>
        </w:rPr>
        <w:t xml:space="preserve"> in una sorta di cantiere aperto </w:t>
      </w:r>
      <w:r w:rsidR="003F531C">
        <w:rPr>
          <w:rFonts w:asciiTheme="majorHAnsi" w:hAnsiTheme="majorHAnsi" w:cstheme="majorHAnsi"/>
          <w:sz w:val="22"/>
          <w:szCs w:val="22"/>
        </w:rPr>
        <w:t xml:space="preserve">- </w:t>
      </w:r>
      <w:r w:rsidR="00AE3C4C" w:rsidRPr="0070303B">
        <w:rPr>
          <w:rFonts w:asciiTheme="majorHAnsi" w:hAnsiTheme="majorHAnsi" w:cstheme="majorHAnsi"/>
          <w:sz w:val="22"/>
          <w:szCs w:val="22"/>
        </w:rPr>
        <w:t>o l’opera finita. Per alcuni la restituzione avverrà con progressivi avvicinamenti performativi, per altri ci sarà la consegna dell’opera finita, per altri ancora è prevista la forma documentaristica o di inchiesta per meglio comprendere la realtà che ci circonda, o ancora altre possibilità da immaginare. I progetti sono autofinanziati dagli artisti e frutto della loro collaborazione.</w:t>
      </w:r>
    </w:p>
    <w:p w14:paraId="13DB1CE6" w14:textId="57F064F7" w:rsidR="00992C5B" w:rsidRPr="0070303B" w:rsidRDefault="00992C5B" w:rsidP="00BF6B5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366625E" w14:textId="763632B8" w:rsidR="002F53CD" w:rsidRDefault="00486FC1" w:rsidP="00BF6B55">
      <w:pPr>
        <w:pStyle w:val="Paragrafobase"/>
        <w:jc w:val="both"/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</w:pPr>
      <w:hyperlink r:id="rId8" w:history="1">
        <w:r w:rsidR="00992C5B" w:rsidRPr="0070303B">
          <w:rPr>
            <w:rStyle w:val="Collegamentoipertestuale"/>
            <w:rFonts w:asciiTheme="majorHAnsi" w:hAnsiTheme="majorHAnsi" w:cstheme="majorHAnsi"/>
            <w:b/>
            <w:bCs/>
            <w:spacing w:val="-3"/>
            <w:sz w:val="22"/>
            <w:szCs w:val="22"/>
          </w:rPr>
          <w:t>Emanuela Rolla</w:t>
        </w:r>
      </w:hyperlink>
      <w:r w:rsidR="00992C5B" w:rsidRPr="0070303B">
        <w:rPr>
          <w:rFonts w:asciiTheme="majorHAnsi" w:hAnsiTheme="majorHAnsi" w:cstheme="majorHAnsi"/>
          <w:b/>
          <w:bCs/>
          <w:color w:val="000000" w:themeColor="text1"/>
          <w:spacing w:val="-3"/>
          <w:sz w:val="22"/>
          <w:szCs w:val="22"/>
        </w:rPr>
        <w:t xml:space="preserve"> </w:t>
      </w:r>
      <w:r w:rsidR="002F53CD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attrice, regista</w:t>
      </w:r>
      <w:r w:rsidR="00992C5B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 e </w:t>
      </w:r>
      <w:proofErr w:type="spellStart"/>
      <w:r w:rsidR="00992C5B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acting</w:t>
      </w:r>
      <w:proofErr w:type="spellEnd"/>
      <w:r w:rsidR="00992C5B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 coach, </w:t>
      </w:r>
      <w:r w:rsidR="00880313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d</w:t>
      </w:r>
      <w:r w:rsidR="002F53CD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iplomata al Teatro Nazionale di Genova</w:t>
      </w:r>
      <w:r w:rsid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,</w:t>
      </w:r>
      <w:r w:rsidR="002F53CD">
        <w:rPr>
          <w:rFonts w:asciiTheme="majorHAnsi" w:hAnsiTheme="majorHAnsi" w:cstheme="majorHAnsi"/>
          <w:color w:val="000000" w:themeColor="text1"/>
          <w:spacing w:val="-6"/>
          <w:sz w:val="22"/>
          <w:szCs w:val="22"/>
        </w:rPr>
        <w:t xml:space="preserve"> </w:t>
      </w:r>
      <w:r w:rsidR="00992C5B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lavora e crea su palchi nazionali e internazionali da </w:t>
      </w:r>
      <w:r w:rsidR="008D2C2C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oltre</w:t>
      </w:r>
      <w:r w:rsidR="00992C5B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 </w:t>
      </w:r>
      <w:r w:rsidR="008D2C2C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>20</w:t>
      </w:r>
      <w:r w:rsidR="00992C5B" w:rsidRP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 anni</w:t>
      </w:r>
      <w:r w:rsidR="00992C5B" w:rsidRPr="0070303B">
        <w:rPr>
          <w:rFonts w:asciiTheme="majorHAnsi" w:hAnsiTheme="majorHAnsi" w:cstheme="majorHAnsi"/>
          <w:b/>
          <w:bCs/>
          <w:color w:val="000000" w:themeColor="text1"/>
          <w:spacing w:val="-3"/>
          <w:sz w:val="22"/>
          <w:szCs w:val="22"/>
        </w:rPr>
        <w:t>.</w:t>
      </w:r>
      <w:r w:rsidR="00992C5B" w:rsidRPr="0070303B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 </w:t>
      </w:r>
      <w:r w:rsidR="002F53CD">
        <w:rPr>
          <w:rFonts w:asciiTheme="majorHAnsi" w:hAnsiTheme="majorHAnsi" w:cstheme="majorHAnsi"/>
          <w:color w:val="000000" w:themeColor="text1"/>
          <w:spacing w:val="-3"/>
          <w:sz w:val="22"/>
          <w:szCs w:val="22"/>
        </w:rPr>
        <w:t xml:space="preserve">Per saperne di più sulle autoproduzioni teatrali e i progetti in corso, link al sito: </w:t>
      </w:r>
      <w:hyperlink r:id="rId9" w:history="1">
        <w:r w:rsidR="002F53CD" w:rsidRPr="0086761B">
          <w:rPr>
            <w:rStyle w:val="Collegamentoipertestuale"/>
            <w:rFonts w:asciiTheme="majorHAnsi" w:hAnsiTheme="majorHAnsi" w:cstheme="majorHAnsi"/>
            <w:spacing w:val="-3"/>
            <w:sz w:val="22"/>
            <w:szCs w:val="22"/>
          </w:rPr>
          <w:t>https://www.emanuelarolla.it/</w:t>
        </w:r>
      </w:hyperlink>
    </w:p>
    <w:p w14:paraId="3F67456B" w14:textId="77777777" w:rsidR="00417E97" w:rsidRDefault="00417E97" w:rsidP="00BF6B55">
      <w:pPr>
        <w:pStyle w:val="Paragrafobase"/>
        <w:jc w:val="both"/>
        <w:rPr>
          <w:rFonts w:asciiTheme="majorHAnsi" w:hAnsiTheme="majorHAnsi" w:cstheme="majorHAnsi"/>
          <w:b/>
          <w:bCs/>
          <w:color w:val="000000" w:themeColor="text1"/>
          <w:spacing w:val="-6"/>
          <w:sz w:val="22"/>
          <w:szCs w:val="22"/>
        </w:rPr>
      </w:pPr>
    </w:p>
    <w:p w14:paraId="1858594B" w14:textId="5C9AF2F3" w:rsidR="00145EE2" w:rsidRPr="00825564" w:rsidRDefault="00145EE2" w:rsidP="00BF6B55">
      <w:pPr>
        <w:pStyle w:val="Paragrafobase"/>
        <w:jc w:val="both"/>
        <w:rPr>
          <w:rFonts w:asciiTheme="majorHAnsi" w:hAnsiTheme="majorHAnsi" w:cstheme="majorHAnsi"/>
          <w:b/>
          <w:bCs/>
          <w:color w:val="000000" w:themeColor="text1"/>
          <w:spacing w:val="-6"/>
          <w:sz w:val="22"/>
          <w:szCs w:val="22"/>
        </w:rPr>
      </w:pPr>
      <w:r w:rsidRPr="00825564">
        <w:rPr>
          <w:rFonts w:asciiTheme="majorHAnsi" w:hAnsiTheme="majorHAnsi" w:cstheme="majorHAnsi"/>
          <w:b/>
          <w:bCs/>
          <w:color w:val="000000" w:themeColor="text1"/>
          <w:spacing w:val="-6"/>
          <w:sz w:val="22"/>
          <w:szCs w:val="22"/>
        </w:rPr>
        <w:t>Per informazioni:</w:t>
      </w:r>
    </w:p>
    <w:p w14:paraId="02098614" w14:textId="15B139E5" w:rsidR="00417E97" w:rsidRDefault="00145EE2" w:rsidP="00BF6B55">
      <w:pPr>
        <w:pStyle w:val="Paragrafobase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145EE2">
        <w:rPr>
          <w:rFonts w:ascii="Calibri" w:hAnsi="Calibri" w:cs="Calibri"/>
          <w:b/>
          <w:bCs/>
          <w:color w:val="000000" w:themeColor="text1"/>
          <w:sz w:val="22"/>
          <w:szCs w:val="22"/>
        </w:rPr>
        <w:t>Evento on line: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Domenica 28 marzo ore 21</w:t>
      </w:r>
      <w:r w:rsidR="00417E97">
        <w:rPr>
          <w:rFonts w:ascii="Calibri" w:hAnsi="Calibri" w:cs="Calibri"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15 </w:t>
      </w:r>
    </w:p>
    <w:p w14:paraId="57F8502A" w14:textId="6DF7A030" w:rsidR="00145EE2" w:rsidRDefault="00145EE2" w:rsidP="00BF6B55">
      <w:pPr>
        <w:pStyle w:val="Paragrafobase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(accesso </w:t>
      </w:r>
      <w:r w:rsidR="00417E97">
        <w:rPr>
          <w:rFonts w:ascii="Calibri" w:hAnsi="Calibri" w:cs="Calibri"/>
          <w:color w:val="000000" w:themeColor="text1"/>
          <w:sz w:val="22"/>
          <w:szCs w:val="22"/>
        </w:rPr>
        <w:t>alla diretta d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al gruppo privato </w:t>
      </w:r>
      <w:proofErr w:type="spellStart"/>
      <w:r>
        <w:rPr>
          <w:rFonts w:ascii="Calibri" w:hAnsi="Calibri" w:cs="Calibri"/>
          <w:color w:val="000000" w:themeColor="text1"/>
          <w:sz w:val="22"/>
          <w:szCs w:val="22"/>
        </w:rPr>
        <w:t>Facebook</w:t>
      </w:r>
      <w:proofErr w:type="spellEnd"/>
      <w:r>
        <w:rPr>
          <w:rFonts w:ascii="Calibri" w:hAnsi="Calibri" w:cs="Calibri"/>
          <w:color w:val="000000" w:themeColor="text1"/>
          <w:sz w:val="22"/>
          <w:szCs w:val="22"/>
        </w:rPr>
        <w:t xml:space="preserve"> dalle </w:t>
      </w:r>
      <w:r w:rsidR="00417E97">
        <w:rPr>
          <w:rFonts w:ascii="Calibri" w:hAnsi="Calibri" w:cs="Calibri"/>
          <w:color w:val="000000" w:themeColor="text1"/>
          <w:sz w:val="22"/>
          <w:szCs w:val="22"/>
        </w:rPr>
        <w:t xml:space="preserve">ore </w:t>
      </w:r>
      <w:r>
        <w:rPr>
          <w:rFonts w:ascii="Calibri" w:hAnsi="Calibri" w:cs="Calibri"/>
          <w:color w:val="000000" w:themeColor="text1"/>
          <w:sz w:val="22"/>
          <w:szCs w:val="22"/>
        </w:rPr>
        <w:t>21</w:t>
      </w:r>
      <w:r w:rsidR="00417E97">
        <w:rPr>
          <w:rFonts w:ascii="Calibri" w:hAnsi="Calibri" w:cs="Calibri"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color w:val="000000" w:themeColor="text1"/>
          <w:sz w:val="22"/>
          <w:szCs w:val="22"/>
        </w:rPr>
        <w:t>05)</w:t>
      </w:r>
    </w:p>
    <w:p w14:paraId="6C2836AB" w14:textId="519F06B3" w:rsidR="00145EE2" w:rsidRDefault="00145EE2" w:rsidP="00BF6B55">
      <w:pPr>
        <w:pStyle w:val="Paragrafobase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25564">
        <w:rPr>
          <w:rFonts w:ascii="Calibri" w:hAnsi="Calibri" w:cs="Calibri"/>
          <w:b/>
          <w:bCs/>
          <w:color w:val="000000" w:themeColor="text1"/>
          <w:sz w:val="22"/>
          <w:szCs w:val="22"/>
        </w:rPr>
        <w:t>Durata</w:t>
      </w:r>
      <w:r w:rsidR="002F53C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evento digitale</w:t>
      </w:r>
      <w:r w:rsidRPr="00825564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2F53CD">
        <w:rPr>
          <w:rFonts w:ascii="Calibri" w:hAnsi="Calibri" w:cs="Calibri"/>
          <w:color w:val="000000" w:themeColor="text1"/>
          <w:sz w:val="22"/>
          <w:szCs w:val="22"/>
        </w:rPr>
        <w:t>40 minuti</w:t>
      </w:r>
    </w:p>
    <w:p w14:paraId="799C0933" w14:textId="28F6680E" w:rsidR="00880313" w:rsidRDefault="00825564" w:rsidP="00BF6B55">
      <w:pPr>
        <w:pStyle w:val="Paragrafobase"/>
        <w:jc w:val="both"/>
        <w:rPr>
          <w:rFonts w:ascii="Calibri" w:hAnsi="Calibri" w:cs="Calibri"/>
          <w:color w:val="C0504D" w:themeColor="accent2"/>
          <w:sz w:val="22"/>
          <w:szCs w:val="22"/>
        </w:rPr>
      </w:pPr>
      <w:r w:rsidRPr="00825564">
        <w:rPr>
          <w:rFonts w:ascii="Calibri" w:hAnsi="Calibri" w:cs="Calibri"/>
          <w:b/>
          <w:bCs/>
          <w:color w:val="000000" w:themeColor="text1"/>
          <w:sz w:val="22"/>
          <w:szCs w:val="22"/>
        </w:rPr>
        <w:t>Prenotazioni disponibili su</w:t>
      </w:r>
      <w:r w:rsidR="00880313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80313">
        <w:rPr>
          <w:rFonts w:ascii="Calibri" w:hAnsi="Calibri" w:cs="Calibri"/>
          <w:b/>
          <w:bCs/>
          <w:color w:val="000000" w:themeColor="text1"/>
          <w:sz w:val="22"/>
          <w:szCs w:val="22"/>
        </w:rPr>
        <w:t>EventBrite</w:t>
      </w:r>
      <w:proofErr w:type="spellEnd"/>
      <w:r w:rsidR="00145EE2" w:rsidRPr="00825564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  <w:r w:rsidR="00145EE2" w:rsidRPr="00145EE2">
        <w:rPr>
          <w:rFonts w:ascii="Calibri" w:hAnsi="Calibri" w:cs="Calibri"/>
          <w:color w:val="C0504D" w:themeColor="accent2"/>
          <w:sz w:val="22"/>
          <w:szCs w:val="22"/>
        </w:rPr>
        <w:t xml:space="preserve"> </w:t>
      </w:r>
      <w:hyperlink r:id="rId10" w:history="1">
        <w:r w:rsidR="00880313" w:rsidRPr="0086761B">
          <w:rPr>
            <w:rStyle w:val="Collegamentoipertestuale"/>
            <w:rFonts w:ascii="Calibri" w:hAnsi="Calibri" w:cs="Calibri"/>
            <w:sz w:val="22"/>
            <w:szCs w:val="22"/>
          </w:rPr>
          <w:t>bit.ly/3vM62IM</w:t>
        </w:r>
      </w:hyperlink>
    </w:p>
    <w:p w14:paraId="17076249" w14:textId="4BF7B9B4" w:rsidR="00145EE2" w:rsidRDefault="00145EE2" w:rsidP="00BF6B55">
      <w:pPr>
        <w:pStyle w:val="Paragrafobase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25564">
        <w:rPr>
          <w:rFonts w:ascii="Calibri" w:hAnsi="Calibri" w:cs="Calibri"/>
          <w:b/>
          <w:bCs/>
          <w:color w:val="000000" w:themeColor="text1"/>
          <w:sz w:val="22"/>
          <w:szCs w:val="22"/>
        </w:rPr>
        <w:t>Ingresso</w:t>
      </w:r>
      <w:r w:rsidR="00825564" w:rsidRPr="00825564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gratu</w:t>
      </w:r>
      <w:r w:rsidR="00825564">
        <w:rPr>
          <w:rFonts w:ascii="Calibri" w:hAnsi="Calibri" w:cs="Calibri"/>
          <w:color w:val="000000" w:themeColor="text1"/>
          <w:sz w:val="22"/>
          <w:szCs w:val="22"/>
        </w:rPr>
        <w:t>i</w:t>
      </w:r>
      <w:r>
        <w:rPr>
          <w:rFonts w:ascii="Calibri" w:hAnsi="Calibri" w:cs="Calibri"/>
          <w:color w:val="000000" w:themeColor="text1"/>
          <w:sz w:val="22"/>
          <w:szCs w:val="22"/>
        </w:rPr>
        <w:t>t</w:t>
      </w:r>
      <w:r w:rsidR="00825564">
        <w:rPr>
          <w:rFonts w:ascii="Calibri" w:hAnsi="Calibri" w:cs="Calibri"/>
          <w:color w:val="000000" w:themeColor="text1"/>
          <w:sz w:val="22"/>
          <w:szCs w:val="22"/>
        </w:rPr>
        <w:t>o</w:t>
      </w:r>
      <w:r w:rsidR="008D2C2C">
        <w:rPr>
          <w:rFonts w:ascii="Calibri" w:hAnsi="Calibri" w:cs="Calibri"/>
          <w:color w:val="000000" w:themeColor="text1"/>
          <w:sz w:val="22"/>
          <w:szCs w:val="22"/>
        </w:rPr>
        <w:t xml:space="preserve"> per un massimo di 30 persone</w:t>
      </w:r>
      <w:r w:rsidR="00F348A5">
        <w:rPr>
          <w:rFonts w:ascii="Calibri" w:hAnsi="Calibri" w:cs="Calibri"/>
          <w:color w:val="000000" w:themeColor="text1"/>
          <w:sz w:val="22"/>
          <w:szCs w:val="22"/>
        </w:rPr>
        <w:t>,</w:t>
      </w:r>
      <w:r w:rsidR="00825564">
        <w:rPr>
          <w:rFonts w:ascii="Calibri" w:hAnsi="Calibri" w:cs="Calibri"/>
          <w:color w:val="000000" w:themeColor="text1"/>
          <w:sz w:val="22"/>
          <w:szCs w:val="22"/>
        </w:rPr>
        <w:t xml:space="preserve"> 10 minuti prima dell’inizio (dalle 21</w:t>
      </w:r>
      <w:r w:rsidR="00417E97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825564">
        <w:rPr>
          <w:rFonts w:ascii="Calibri" w:hAnsi="Calibri" w:cs="Calibri"/>
          <w:color w:val="000000" w:themeColor="text1"/>
          <w:sz w:val="22"/>
          <w:szCs w:val="22"/>
        </w:rPr>
        <w:t>05)</w:t>
      </w:r>
    </w:p>
    <w:p w14:paraId="33569026" w14:textId="05B64CA4" w:rsidR="00145EE2" w:rsidRDefault="00145EE2" w:rsidP="00BF6B55">
      <w:pPr>
        <w:pStyle w:val="Paragrafobase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0B6E9A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Foto: </w:t>
      </w:r>
      <w:hyperlink r:id="rId11" w:history="1">
        <w:r w:rsidR="00825564" w:rsidRPr="0086761B">
          <w:rPr>
            <w:rStyle w:val="Collegamentoipertestuale"/>
            <w:rFonts w:ascii="Calibri" w:hAnsi="Calibri" w:cs="Calibri"/>
            <w:b/>
            <w:bCs/>
            <w:sz w:val="22"/>
            <w:szCs w:val="22"/>
          </w:rPr>
          <w:t>https://www.emanuelarolla.it/foto-di-scena/</w:t>
        </w:r>
      </w:hyperlink>
    </w:p>
    <w:p w14:paraId="10830403" w14:textId="77777777" w:rsidR="00992C5B" w:rsidRPr="0070303B" w:rsidRDefault="00992C5B" w:rsidP="00BF6B55">
      <w:pPr>
        <w:pStyle w:val="Paragrafobase"/>
        <w:jc w:val="both"/>
        <w:rPr>
          <w:rFonts w:asciiTheme="majorHAnsi" w:hAnsiTheme="majorHAnsi" w:cstheme="majorHAnsi"/>
          <w:b/>
          <w:bCs/>
          <w:color w:val="E5007D"/>
          <w:spacing w:val="5"/>
          <w:sz w:val="22"/>
          <w:szCs w:val="22"/>
        </w:rPr>
      </w:pPr>
    </w:p>
    <w:p w14:paraId="2651268A" w14:textId="11833524" w:rsidR="00992C5B" w:rsidRPr="0070303B" w:rsidRDefault="00992C5B" w:rsidP="00BF6B55">
      <w:pPr>
        <w:pStyle w:val="Paragrafobase"/>
        <w:jc w:val="both"/>
        <w:rPr>
          <w:rFonts w:asciiTheme="majorHAnsi" w:hAnsiTheme="majorHAnsi" w:cstheme="majorHAnsi"/>
          <w:b/>
          <w:bCs/>
          <w:color w:val="000000" w:themeColor="text1"/>
          <w:spacing w:val="5"/>
          <w:sz w:val="22"/>
          <w:szCs w:val="22"/>
        </w:rPr>
      </w:pPr>
      <w:r w:rsidRPr="0070303B">
        <w:rPr>
          <w:rFonts w:asciiTheme="majorHAnsi" w:hAnsiTheme="majorHAnsi" w:cstheme="majorHAnsi"/>
          <w:b/>
          <w:bCs/>
          <w:color w:val="000000" w:themeColor="text1"/>
          <w:spacing w:val="5"/>
          <w:sz w:val="22"/>
          <w:szCs w:val="22"/>
        </w:rPr>
        <w:t>_____________________________________________________________________</w:t>
      </w:r>
    </w:p>
    <w:p w14:paraId="12404AE3" w14:textId="77777777" w:rsidR="00992C5B" w:rsidRPr="0070303B" w:rsidRDefault="00992C5B" w:rsidP="00BF6B55">
      <w:pPr>
        <w:pStyle w:val="Paragrafobase"/>
        <w:jc w:val="both"/>
        <w:rPr>
          <w:rFonts w:asciiTheme="majorHAnsi" w:hAnsiTheme="majorHAnsi" w:cstheme="majorHAnsi"/>
          <w:b/>
          <w:bCs/>
          <w:color w:val="E5007D"/>
          <w:spacing w:val="5"/>
          <w:sz w:val="22"/>
          <w:szCs w:val="22"/>
        </w:rPr>
      </w:pPr>
    </w:p>
    <w:p w14:paraId="47859645" w14:textId="1F73F81C" w:rsidR="00992C5B" w:rsidRPr="0070303B" w:rsidRDefault="00825564" w:rsidP="00BF6B55">
      <w:pPr>
        <w:pStyle w:val="Paragrafobase"/>
        <w:jc w:val="both"/>
        <w:rPr>
          <w:rFonts w:asciiTheme="majorHAnsi" w:hAnsiTheme="majorHAnsi" w:cstheme="majorHAnsi"/>
          <w:b/>
          <w:bCs/>
          <w:color w:val="000000" w:themeColor="text1"/>
          <w:spacing w:val="5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 w:themeColor="text1"/>
          <w:spacing w:val="5"/>
          <w:sz w:val="22"/>
          <w:szCs w:val="22"/>
        </w:rPr>
        <w:t>Ufficio stampa</w:t>
      </w:r>
    </w:p>
    <w:p w14:paraId="4B9D4D45" w14:textId="77777777" w:rsidR="00825564" w:rsidRDefault="00992C5B" w:rsidP="00BF6B55">
      <w:pPr>
        <w:pStyle w:val="Paragrafobase"/>
        <w:jc w:val="both"/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</w:pPr>
      <w:r w:rsidRPr="0070303B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 xml:space="preserve">Sabrina Losciale </w:t>
      </w:r>
    </w:p>
    <w:p w14:paraId="14B61375" w14:textId="756CD925" w:rsidR="00992C5B" w:rsidRPr="0070303B" w:rsidRDefault="00992C5B" w:rsidP="00BF6B55">
      <w:pPr>
        <w:pStyle w:val="Paragrafobase"/>
        <w:jc w:val="both"/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</w:pPr>
      <w:r w:rsidRPr="0070303B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>(</w:t>
      </w:r>
      <w:r w:rsidR="00825564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>Relazioni Pubbliche per</w:t>
      </w:r>
      <w:r w:rsidRPr="0070303B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 xml:space="preserve"> Emanuela Rolla)</w:t>
      </w:r>
    </w:p>
    <w:p w14:paraId="28152B60" w14:textId="31C88A42" w:rsidR="00992C5B" w:rsidRPr="0070303B" w:rsidRDefault="00992C5B" w:rsidP="00BF6B55">
      <w:pPr>
        <w:pStyle w:val="Paragrafobase"/>
        <w:jc w:val="both"/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</w:pPr>
      <w:r w:rsidRPr="0070303B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>345</w:t>
      </w:r>
      <w:r w:rsidR="00825564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>/</w:t>
      </w:r>
      <w:r w:rsidRPr="0070303B"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  <w:t>2278523</w:t>
      </w:r>
    </w:p>
    <w:p w14:paraId="3C5E4786" w14:textId="4BE5B1AD" w:rsidR="00992C5B" w:rsidRPr="00417E97" w:rsidRDefault="00486FC1" w:rsidP="00BF6B55">
      <w:pPr>
        <w:pStyle w:val="Paragrafobase"/>
        <w:jc w:val="both"/>
        <w:rPr>
          <w:rFonts w:asciiTheme="majorHAnsi" w:hAnsiTheme="majorHAnsi" w:cstheme="majorHAnsi"/>
          <w:color w:val="000000" w:themeColor="text1"/>
          <w:spacing w:val="5"/>
          <w:sz w:val="22"/>
          <w:szCs w:val="22"/>
        </w:rPr>
      </w:pPr>
      <w:hyperlink r:id="rId12" w:history="1">
        <w:r w:rsidR="00992C5B" w:rsidRPr="0070303B">
          <w:rPr>
            <w:rStyle w:val="Collegamentoipertestuale"/>
            <w:rFonts w:asciiTheme="majorHAnsi" w:hAnsiTheme="majorHAnsi" w:cstheme="majorHAnsi"/>
            <w:spacing w:val="5"/>
            <w:sz w:val="22"/>
            <w:szCs w:val="22"/>
          </w:rPr>
          <w:t>info@sabrinalosciale.it</w:t>
        </w:r>
      </w:hyperlink>
    </w:p>
    <w:sectPr w:rsidR="00992C5B" w:rsidRPr="00417E97" w:rsidSect="00B60C0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á)Œ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C4C"/>
    <w:rsid w:val="000C2920"/>
    <w:rsid w:val="00125AF6"/>
    <w:rsid w:val="00145EE2"/>
    <w:rsid w:val="00253229"/>
    <w:rsid w:val="002F53CD"/>
    <w:rsid w:val="003574C2"/>
    <w:rsid w:val="003A427B"/>
    <w:rsid w:val="003E2ADC"/>
    <w:rsid w:val="003F531C"/>
    <w:rsid w:val="00417E97"/>
    <w:rsid w:val="004212EB"/>
    <w:rsid w:val="00486FC1"/>
    <w:rsid w:val="004E4C34"/>
    <w:rsid w:val="006F2E06"/>
    <w:rsid w:val="0070303B"/>
    <w:rsid w:val="00745B98"/>
    <w:rsid w:val="00825564"/>
    <w:rsid w:val="00880313"/>
    <w:rsid w:val="00884E9E"/>
    <w:rsid w:val="008D2C2C"/>
    <w:rsid w:val="009329C1"/>
    <w:rsid w:val="009430D4"/>
    <w:rsid w:val="00985A19"/>
    <w:rsid w:val="00992C5B"/>
    <w:rsid w:val="009F2781"/>
    <w:rsid w:val="00A034E5"/>
    <w:rsid w:val="00A30E3A"/>
    <w:rsid w:val="00A8258A"/>
    <w:rsid w:val="00AE3C4C"/>
    <w:rsid w:val="00B60C06"/>
    <w:rsid w:val="00BF6B55"/>
    <w:rsid w:val="00C80450"/>
    <w:rsid w:val="00DA424D"/>
    <w:rsid w:val="00DB5454"/>
    <w:rsid w:val="00DE3129"/>
    <w:rsid w:val="00F348A5"/>
    <w:rsid w:val="00F9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6D7FE43"/>
  <w14:defaultImageDpi w14:val="300"/>
  <w15:docId w15:val="{8FB23270-5936-E34C-8EF6-593F3E31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2ADC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7030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992C5B"/>
    <w:rPr>
      <w:b/>
      <w:bCs/>
    </w:rPr>
  </w:style>
  <w:style w:type="paragraph" w:customStyle="1" w:styleId="Paragrafobase">
    <w:name w:val="[Paragrafo base]"/>
    <w:basedOn w:val="Normale"/>
    <w:uiPriority w:val="99"/>
    <w:rsid w:val="00992C5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92C5B"/>
    <w:rPr>
      <w:color w:val="0000FF"/>
      <w:u w:val="single"/>
    </w:rPr>
  </w:style>
  <w:style w:type="character" w:customStyle="1" w:styleId="acopre">
    <w:name w:val="acopre"/>
    <w:basedOn w:val="Carpredefinitoparagrafo"/>
    <w:rsid w:val="00992C5B"/>
  </w:style>
  <w:style w:type="character" w:customStyle="1" w:styleId="Titolo1Carattere">
    <w:name w:val="Titolo 1 Carattere"/>
    <w:basedOn w:val="Carpredefinitoparagrafo"/>
    <w:link w:val="Titolo1"/>
    <w:uiPriority w:val="9"/>
    <w:rsid w:val="007030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Carpredefinitoparagrafo"/>
    <w:rsid w:val="0070303B"/>
  </w:style>
  <w:style w:type="character" w:customStyle="1" w:styleId="nessuno">
    <w:name w:val="nessuno"/>
    <w:basedOn w:val="Carpredefinitoparagrafo"/>
    <w:rsid w:val="0070303B"/>
  </w:style>
  <w:style w:type="character" w:styleId="Menzionenonrisolta">
    <w:name w:val="Unresolved Mention"/>
    <w:basedOn w:val="Carpredefinitoparagrafo"/>
    <w:uiPriority w:val="99"/>
    <w:semiHidden/>
    <w:unhideWhenUsed/>
    <w:rsid w:val="0070303B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145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nuelarolla.it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t.wikipedia.org/wiki/Elena_Arvigo" TargetMode="External"/><Relationship Id="rId12" Type="http://schemas.openxmlformats.org/officeDocument/2006/relationships/hyperlink" Target="mailto:info@sabrinaloscial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106426218105147/posts/113303237417445/" TargetMode="External"/><Relationship Id="rId11" Type="http://schemas.openxmlformats.org/officeDocument/2006/relationships/hyperlink" Target="https://www.emanuelarolla.it/foto-di-scena/" TargetMode="External"/><Relationship Id="rId5" Type="http://schemas.openxmlformats.org/officeDocument/2006/relationships/hyperlink" Target="https://bit.ly/3vM62IM" TargetMode="External"/><Relationship Id="rId10" Type="http://schemas.openxmlformats.org/officeDocument/2006/relationships/hyperlink" Target="https://bit.ly/3vM62IM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emanuelarolla.i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Maresa Palmacci</dc:creator>
  <cp:keywords/>
  <dc:description/>
  <cp:lastModifiedBy>Sabrina Losciale</cp:lastModifiedBy>
  <cp:revision>16</cp:revision>
  <dcterms:created xsi:type="dcterms:W3CDTF">2021-03-20T14:24:00Z</dcterms:created>
  <dcterms:modified xsi:type="dcterms:W3CDTF">2021-03-22T10:42:00Z</dcterms:modified>
</cp:coreProperties>
</file>