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828" w:rsidRDefault="00A91828" w:rsidP="008E2F4A">
      <w:pPr>
        <w:pStyle w:val="Textbody"/>
        <w:spacing w:after="0" w:line="240" w:lineRule="auto"/>
        <w:rPr>
          <w:rFonts w:ascii="Ubuntu" w:hAnsi="Ubuntu"/>
          <w:color w:val="000000"/>
          <w:sz w:val="22"/>
          <w:szCs w:val="22"/>
          <w:lang w:val="it-IT"/>
        </w:rPr>
      </w:pPr>
    </w:p>
    <w:p w:rsidR="00854C26" w:rsidRDefault="00854C26" w:rsidP="008E2F4A">
      <w:pPr>
        <w:pStyle w:val="Textbody"/>
        <w:spacing w:after="0" w:line="240" w:lineRule="auto"/>
        <w:rPr>
          <w:rFonts w:ascii="Ubuntu" w:hAnsi="Ubuntu"/>
          <w:color w:val="000000"/>
          <w:sz w:val="22"/>
          <w:szCs w:val="22"/>
          <w:lang w:val="it-IT"/>
        </w:rPr>
      </w:pPr>
    </w:p>
    <w:p w:rsidR="00854C26" w:rsidRPr="0005248A" w:rsidRDefault="00854C26" w:rsidP="00AF15DB">
      <w:pPr>
        <w:pStyle w:val="normal"/>
        <w:rPr>
          <w:b/>
        </w:rPr>
      </w:pPr>
    </w:p>
    <w:p w:rsidR="0005248A" w:rsidRPr="00E83F8D" w:rsidRDefault="0005248A" w:rsidP="00312C84">
      <w:pPr>
        <w:pStyle w:val="normal"/>
        <w:jc w:val="center"/>
        <w:rPr>
          <w:rFonts w:asciiTheme="majorHAnsi" w:hAnsiTheme="majorHAnsi" w:cstheme="majorHAnsi"/>
          <w:b/>
          <w:sz w:val="28"/>
          <w:szCs w:val="28"/>
        </w:rPr>
      </w:pPr>
      <w:r w:rsidRPr="00E83F8D">
        <w:rPr>
          <w:rFonts w:asciiTheme="majorHAnsi" w:hAnsiTheme="majorHAnsi" w:cstheme="majorHAnsi"/>
          <w:b/>
          <w:sz w:val="28"/>
          <w:szCs w:val="28"/>
        </w:rPr>
        <w:t>FORTEZZA NUOVA</w:t>
      </w:r>
    </w:p>
    <w:p w:rsidR="00042AAC" w:rsidRPr="00E83F8D" w:rsidRDefault="0005248A" w:rsidP="0005248A">
      <w:pPr>
        <w:pStyle w:val="normal"/>
        <w:jc w:val="center"/>
        <w:rPr>
          <w:rFonts w:asciiTheme="majorHAnsi" w:hAnsiTheme="majorHAnsi" w:cstheme="majorHAnsi"/>
          <w:b/>
          <w:sz w:val="28"/>
          <w:szCs w:val="28"/>
        </w:rPr>
      </w:pPr>
      <w:r w:rsidRPr="00E83F8D">
        <w:rPr>
          <w:rFonts w:asciiTheme="majorHAnsi" w:hAnsiTheme="majorHAnsi" w:cstheme="majorHAnsi"/>
          <w:b/>
          <w:sz w:val="28"/>
          <w:szCs w:val="28"/>
        </w:rPr>
        <w:t>presenta</w:t>
      </w:r>
      <w:r w:rsidR="00FC5E86" w:rsidRPr="00E83F8D">
        <w:rPr>
          <w:rFonts w:asciiTheme="majorHAnsi" w:hAnsiTheme="majorHAnsi" w:cstheme="majorHAnsi"/>
          <w:b/>
          <w:sz w:val="28"/>
          <w:szCs w:val="28"/>
        </w:rPr>
        <w:t xml:space="preserve"> </w:t>
      </w:r>
    </w:p>
    <w:p w:rsidR="00E83F8D" w:rsidRPr="00E83F8D" w:rsidRDefault="00E83F8D" w:rsidP="0005248A">
      <w:pPr>
        <w:pStyle w:val="normal"/>
        <w:jc w:val="center"/>
        <w:rPr>
          <w:rFonts w:asciiTheme="majorHAnsi" w:hAnsiTheme="majorHAnsi" w:cstheme="majorHAnsi"/>
          <w:b/>
          <w:sz w:val="28"/>
          <w:szCs w:val="28"/>
        </w:rPr>
      </w:pPr>
    </w:p>
    <w:p w:rsidR="00E83F8D" w:rsidRPr="00E83F8D" w:rsidRDefault="00E83F8D" w:rsidP="0005248A">
      <w:pPr>
        <w:pStyle w:val="normal"/>
        <w:jc w:val="center"/>
        <w:rPr>
          <w:rFonts w:asciiTheme="majorHAnsi" w:hAnsiTheme="majorHAnsi" w:cstheme="majorHAnsi"/>
          <w:b/>
          <w:sz w:val="28"/>
          <w:szCs w:val="28"/>
        </w:rPr>
      </w:pPr>
    </w:p>
    <w:p w:rsidR="00854C26" w:rsidRPr="00E83F8D" w:rsidRDefault="00E83F8D" w:rsidP="00854C26">
      <w:pPr>
        <w:pStyle w:val="normal"/>
        <w:jc w:val="center"/>
        <w:rPr>
          <w:rFonts w:asciiTheme="majorHAnsi" w:hAnsiTheme="majorHAnsi" w:cstheme="majorHAnsi"/>
          <w:b/>
          <w:sz w:val="28"/>
          <w:szCs w:val="28"/>
        </w:rPr>
      </w:pPr>
      <w:r w:rsidRPr="00E83F8D">
        <w:rPr>
          <w:rFonts w:asciiTheme="majorHAnsi" w:hAnsiTheme="majorHAnsi" w:cstheme="majorHAnsi"/>
          <w:b/>
          <w:sz w:val="28"/>
          <w:szCs w:val="28"/>
        </w:rPr>
        <w:t xml:space="preserve">Personale di Riccardo </w:t>
      </w:r>
      <w:proofErr w:type="spellStart"/>
      <w:r w:rsidRPr="00E83F8D">
        <w:rPr>
          <w:rFonts w:asciiTheme="majorHAnsi" w:hAnsiTheme="majorHAnsi" w:cstheme="majorHAnsi"/>
          <w:b/>
          <w:sz w:val="28"/>
          <w:szCs w:val="28"/>
        </w:rPr>
        <w:t>Ruberti</w:t>
      </w:r>
      <w:proofErr w:type="spellEnd"/>
    </w:p>
    <w:p w:rsidR="00CF4599" w:rsidRPr="00E83F8D" w:rsidRDefault="00E83F8D" w:rsidP="00854C26">
      <w:pPr>
        <w:pStyle w:val="normal"/>
        <w:jc w:val="center"/>
        <w:rPr>
          <w:rFonts w:asciiTheme="majorHAnsi" w:hAnsiTheme="majorHAnsi" w:cstheme="majorHAnsi"/>
          <w:b/>
          <w:sz w:val="28"/>
          <w:szCs w:val="28"/>
        </w:rPr>
      </w:pPr>
      <w:proofErr w:type="spellStart"/>
      <w:r w:rsidRPr="00E83F8D">
        <w:rPr>
          <w:rFonts w:asciiTheme="majorHAnsi" w:hAnsiTheme="majorHAnsi" w:cstheme="majorHAnsi"/>
          <w:b/>
          <w:sz w:val="28"/>
          <w:szCs w:val="28"/>
        </w:rPr>
        <w:t>Oikos</w:t>
      </w:r>
      <w:proofErr w:type="spellEnd"/>
      <w:r w:rsidRPr="00E83F8D">
        <w:rPr>
          <w:rFonts w:asciiTheme="majorHAnsi" w:hAnsiTheme="majorHAnsi" w:cstheme="majorHAnsi"/>
          <w:b/>
          <w:sz w:val="28"/>
          <w:szCs w:val="28"/>
        </w:rPr>
        <w:t xml:space="preserve"> - animate dimore</w:t>
      </w:r>
      <w:r w:rsidR="00EE0B6E" w:rsidRPr="00E83F8D">
        <w:rPr>
          <w:rFonts w:asciiTheme="majorHAnsi" w:hAnsiTheme="majorHAnsi" w:cstheme="majorHAnsi"/>
          <w:b/>
          <w:sz w:val="28"/>
          <w:szCs w:val="28"/>
        </w:rPr>
        <w:t xml:space="preserve"> </w:t>
      </w:r>
    </w:p>
    <w:p w:rsidR="00854C26" w:rsidRPr="00E83F8D" w:rsidRDefault="00854C26" w:rsidP="00854C26">
      <w:pPr>
        <w:pStyle w:val="normal"/>
        <w:jc w:val="center"/>
        <w:rPr>
          <w:rFonts w:asciiTheme="majorHAnsi" w:hAnsiTheme="majorHAnsi" w:cstheme="majorHAnsi"/>
        </w:rPr>
      </w:pPr>
    </w:p>
    <w:p w:rsidR="00EE0B6E" w:rsidRPr="00E83F8D" w:rsidRDefault="00EE0B6E" w:rsidP="00CF4599">
      <w:pPr>
        <w:pStyle w:val="normal"/>
        <w:jc w:val="center"/>
        <w:rPr>
          <w:rFonts w:asciiTheme="majorHAnsi" w:hAnsiTheme="majorHAnsi" w:cstheme="majorHAnsi"/>
          <w:sz w:val="24"/>
          <w:szCs w:val="24"/>
        </w:rPr>
      </w:pPr>
      <w:r w:rsidRPr="00E83F8D">
        <w:rPr>
          <w:rFonts w:asciiTheme="majorHAnsi" w:hAnsiTheme="majorHAnsi" w:cstheme="majorHAnsi"/>
          <w:sz w:val="24"/>
          <w:szCs w:val="24"/>
        </w:rPr>
        <w:t>Sabato 10 giugno</w:t>
      </w:r>
      <w:r w:rsidR="00E83F8D">
        <w:rPr>
          <w:rFonts w:asciiTheme="majorHAnsi" w:hAnsiTheme="majorHAnsi" w:cstheme="majorHAnsi"/>
          <w:sz w:val="24"/>
          <w:szCs w:val="24"/>
        </w:rPr>
        <w:t xml:space="preserve"> </w:t>
      </w:r>
      <w:r w:rsidR="00E83F8D" w:rsidRPr="00E83F8D">
        <w:rPr>
          <w:rFonts w:asciiTheme="majorHAnsi" w:hAnsiTheme="majorHAnsi" w:cstheme="majorHAnsi"/>
          <w:sz w:val="24"/>
          <w:szCs w:val="24"/>
        </w:rPr>
        <w:t>-</w:t>
      </w:r>
      <w:r w:rsidR="00E83F8D">
        <w:rPr>
          <w:rFonts w:asciiTheme="majorHAnsi" w:hAnsiTheme="majorHAnsi" w:cstheme="majorHAnsi"/>
          <w:sz w:val="24"/>
          <w:szCs w:val="24"/>
        </w:rPr>
        <w:t xml:space="preserve"> </w:t>
      </w:r>
      <w:r w:rsidR="00E83F8D" w:rsidRPr="00E83F8D">
        <w:rPr>
          <w:rFonts w:asciiTheme="majorHAnsi" w:hAnsiTheme="majorHAnsi" w:cstheme="majorHAnsi"/>
          <w:sz w:val="24"/>
          <w:szCs w:val="24"/>
        </w:rPr>
        <w:t>domenica 25 giugno</w:t>
      </w:r>
    </w:p>
    <w:p w:rsidR="00EE0B6E" w:rsidRPr="00E83F8D" w:rsidRDefault="00E83F8D" w:rsidP="00CF4599">
      <w:pPr>
        <w:pStyle w:val="normal"/>
        <w:jc w:val="center"/>
        <w:rPr>
          <w:rFonts w:asciiTheme="majorHAnsi" w:hAnsiTheme="majorHAnsi" w:cstheme="majorHAnsi"/>
          <w:sz w:val="24"/>
          <w:szCs w:val="24"/>
        </w:rPr>
      </w:pPr>
      <w:r w:rsidRPr="00E83F8D">
        <w:rPr>
          <w:rFonts w:asciiTheme="majorHAnsi" w:hAnsiTheme="majorHAnsi" w:cstheme="majorHAnsi"/>
          <w:sz w:val="24"/>
          <w:szCs w:val="24"/>
        </w:rPr>
        <w:t>Inaugurazione sabato 10 giugno ore 18:00</w:t>
      </w:r>
    </w:p>
    <w:p w:rsidR="00E83F8D" w:rsidRPr="00E83F8D" w:rsidRDefault="00E83F8D" w:rsidP="00CF4599">
      <w:pPr>
        <w:pStyle w:val="normal"/>
        <w:jc w:val="center"/>
        <w:rPr>
          <w:rFonts w:asciiTheme="majorHAnsi" w:hAnsiTheme="majorHAnsi" w:cstheme="majorHAnsi"/>
          <w:sz w:val="24"/>
          <w:szCs w:val="24"/>
        </w:rPr>
      </w:pPr>
      <w:r>
        <w:rPr>
          <w:rFonts w:asciiTheme="majorHAnsi" w:hAnsiTheme="majorHAnsi" w:cstheme="majorHAnsi"/>
          <w:sz w:val="24"/>
          <w:szCs w:val="24"/>
        </w:rPr>
        <w:t>Live set</w:t>
      </w:r>
      <w:r w:rsidRPr="00E83F8D">
        <w:rPr>
          <w:rFonts w:asciiTheme="majorHAnsi" w:hAnsiTheme="majorHAnsi" w:cstheme="majorHAnsi"/>
          <w:sz w:val="24"/>
          <w:szCs w:val="24"/>
        </w:rPr>
        <w:t xml:space="preserve"> sabato 10 giugno ore 18:30</w:t>
      </w:r>
    </w:p>
    <w:p w:rsidR="00EE0B6E" w:rsidRPr="00E83F8D" w:rsidRDefault="00EE0B6E" w:rsidP="00CF4599">
      <w:pPr>
        <w:pStyle w:val="normal"/>
        <w:jc w:val="center"/>
        <w:rPr>
          <w:rFonts w:asciiTheme="majorHAnsi" w:hAnsiTheme="majorHAnsi" w:cstheme="majorHAnsi"/>
          <w:sz w:val="24"/>
          <w:szCs w:val="24"/>
        </w:rPr>
      </w:pPr>
    </w:p>
    <w:p w:rsidR="00854C26" w:rsidRPr="00E83F8D" w:rsidRDefault="00854C26" w:rsidP="00CF4599">
      <w:pPr>
        <w:pStyle w:val="normal"/>
        <w:jc w:val="center"/>
        <w:rPr>
          <w:rFonts w:asciiTheme="majorHAnsi" w:hAnsiTheme="majorHAnsi" w:cstheme="majorHAnsi"/>
          <w:sz w:val="24"/>
          <w:szCs w:val="24"/>
        </w:rPr>
      </w:pPr>
      <w:r w:rsidRPr="00E83F8D">
        <w:rPr>
          <w:rFonts w:asciiTheme="majorHAnsi" w:hAnsiTheme="majorHAnsi" w:cstheme="majorHAnsi"/>
          <w:sz w:val="24"/>
          <w:szCs w:val="24"/>
        </w:rPr>
        <w:t xml:space="preserve">Fortezza Nuova, Scali </w:t>
      </w:r>
      <w:r w:rsidR="00061DC4" w:rsidRPr="00E83F8D">
        <w:rPr>
          <w:rFonts w:asciiTheme="majorHAnsi" w:hAnsiTheme="majorHAnsi" w:cstheme="majorHAnsi"/>
          <w:sz w:val="24"/>
          <w:szCs w:val="24"/>
        </w:rPr>
        <w:t>della Fortezza nuova</w:t>
      </w:r>
      <w:r w:rsidRPr="00E83F8D">
        <w:rPr>
          <w:rFonts w:asciiTheme="majorHAnsi" w:hAnsiTheme="majorHAnsi" w:cstheme="majorHAnsi"/>
          <w:sz w:val="24"/>
          <w:szCs w:val="24"/>
        </w:rPr>
        <w:t>, Livorno</w:t>
      </w:r>
    </w:p>
    <w:p w:rsidR="007B4871" w:rsidRDefault="007B4871" w:rsidP="00CF4599">
      <w:pPr>
        <w:pStyle w:val="normal"/>
        <w:jc w:val="center"/>
        <w:rPr>
          <w:sz w:val="24"/>
          <w:szCs w:val="24"/>
        </w:rPr>
      </w:pPr>
    </w:p>
    <w:p w:rsidR="00312C84" w:rsidRDefault="00E35970" w:rsidP="005B29F0">
      <w:pPr>
        <w:widowControl w:val="0"/>
        <w:autoSpaceDE w:val="0"/>
        <w:autoSpaceDN w:val="0"/>
        <w:adjustRightInd w:val="0"/>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4367522" cy="2911681"/>
            <wp:effectExtent l="19050" t="0" r="0" b="0"/>
            <wp:docPr id="7" name="Immagine 7" descr="C:\Users\Pc\AppData\Local\Microsoft\Windows\INetCache\Content.Word\Festival Astronomia Fortezza Nuova_Manif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INetCache\Content.Word\Festival Astronomia Fortezza Nuova_Manifesto.jpg"/>
                    <pic:cNvPicPr>
                      <a:picLocks noChangeAspect="1" noChangeArrowheads="1"/>
                    </pic:cNvPicPr>
                  </pic:nvPicPr>
                  <pic:blipFill>
                    <a:blip r:embed="rId8" cstate="print"/>
                    <a:stretch>
                      <a:fillRect/>
                    </a:stretch>
                  </pic:blipFill>
                  <pic:spPr bwMode="auto">
                    <a:xfrm>
                      <a:off x="0" y="0"/>
                      <a:ext cx="4367522" cy="2911681"/>
                    </a:xfrm>
                    <a:prstGeom prst="rect">
                      <a:avLst/>
                    </a:prstGeom>
                    <a:noFill/>
                    <a:ln w="9525">
                      <a:noFill/>
                      <a:miter lim="800000"/>
                      <a:headEnd/>
                      <a:tailEnd/>
                    </a:ln>
                  </pic:spPr>
                </pic:pic>
              </a:graphicData>
            </a:graphic>
          </wp:inline>
        </w:drawing>
      </w:r>
    </w:p>
    <w:p w:rsidR="00EF0788" w:rsidRDefault="00EF0788" w:rsidP="00336CC0"/>
    <w:p w:rsidR="00F27620" w:rsidRPr="00E83F8D" w:rsidRDefault="00F27620" w:rsidP="00F27620">
      <w:pPr>
        <w:rPr>
          <w:rFonts w:asciiTheme="majorHAnsi" w:hAnsiTheme="majorHAnsi" w:cstheme="majorHAnsi"/>
          <w:sz w:val="24"/>
          <w:szCs w:val="24"/>
        </w:rPr>
      </w:pPr>
      <w:r w:rsidRPr="00E83F8D">
        <w:rPr>
          <w:rFonts w:asciiTheme="majorHAnsi" w:hAnsiTheme="majorHAnsi" w:cstheme="majorHAnsi"/>
          <w:b/>
          <w:sz w:val="24"/>
          <w:szCs w:val="24"/>
        </w:rPr>
        <w:t xml:space="preserve">Da sabato 10 giugno a lunedì 25 giugno, Fortezza Nuova </w:t>
      </w:r>
      <w:r w:rsidRPr="00E83F8D">
        <w:rPr>
          <w:rFonts w:asciiTheme="majorHAnsi" w:hAnsiTheme="majorHAnsi" w:cstheme="majorHAnsi"/>
          <w:sz w:val="24"/>
          <w:szCs w:val="24"/>
        </w:rPr>
        <w:t>ospita la</w:t>
      </w:r>
      <w:r w:rsidRPr="00E83F8D">
        <w:rPr>
          <w:rFonts w:asciiTheme="majorHAnsi" w:hAnsiTheme="majorHAnsi" w:cstheme="majorHAnsi"/>
          <w:b/>
          <w:sz w:val="24"/>
          <w:szCs w:val="24"/>
        </w:rPr>
        <w:t xml:space="preserve"> personale di Riccardo </w:t>
      </w:r>
      <w:proofErr w:type="spellStart"/>
      <w:r w:rsidRPr="00E83F8D">
        <w:rPr>
          <w:rFonts w:asciiTheme="majorHAnsi" w:hAnsiTheme="majorHAnsi" w:cstheme="majorHAnsi"/>
          <w:b/>
          <w:sz w:val="24"/>
          <w:szCs w:val="24"/>
        </w:rPr>
        <w:t>Ruberti</w:t>
      </w:r>
      <w:proofErr w:type="spellEnd"/>
      <w:r w:rsidRPr="00E83F8D">
        <w:rPr>
          <w:rFonts w:asciiTheme="majorHAnsi" w:hAnsiTheme="majorHAnsi" w:cstheme="majorHAnsi"/>
          <w:b/>
          <w:sz w:val="24"/>
          <w:szCs w:val="24"/>
        </w:rPr>
        <w:t xml:space="preserve"> </w:t>
      </w:r>
      <w:r w:rsidRPr="00E83F8D">
        <w:rPr>
          <w:rFonts w:asciiTheme="majorHAnsi" w:hAnsiTheme="majorHAnsi" w:cstheme="majorHAnsi"/>
          <w:sz w:val="24"/>
          <w:szCs w:val="24"/>
        </w:rPr>
        <w:t>nella Sala degli archi.</w:t>
      </w:r>
      <w:r w:rsidRPr="00E83F8D">
        <w:rPr>
          <w:rFonts w:asciiTheme="majorHAnsi" w:hAnsiTheme="majorHAnsi" w:cstheme="majorHAnsi"/>
          <w:b/>
          <w:sz w:val="24"/>
          <w:szCs w:val="24"/>
        </w:rPr>
        <w:t xml:space="preserve"> “</w:t>
      </w:r>
      <w:proofErr w:type="spellStart"/>
      <w:r w:rsidRPr="00E83F8D">
        <w:rPr>
          <w:rFonts w:asciiTheme="majorHAnsi" w:hAnsiTheme="majorHAnsi" w:cstheme="majorHAnsi"/>
          <w:b/>
          <w:sz w:val="24"/>
          <w:szCs w:val="24"/>
        </w:rPr>
        <w:t>Oikos</w:t>
      </w:r>
      <w:proofErr w:type="spellEnd"/>
      <w:r w:rsidRPr="00E83F8D">
        <w:rPr>
          <w:rFonts w:asciiTheme="majorHAnsi" w:hAnsiTheme="majorHAnsi" w:cstheme="majorHAnsi"/>
          <w:b/>
          <w:sz w:val="24"/>
          <w:szCs w:val="24"/>
        </w:rPr>
        <w:t xml:space="preserve"> - animate dimore”</w:t>
      </w:r>
      <w:r w:rsidRPr="00E83F8D">
        <w:rPr>
          <w:rFonts w:asciiTheme="majorHAnsi" w:hAnsiTheme="majorHAnsi" w:cstheme="majorHAnsi"/>
          <w:sz w:val="24"/>
          <w:szCs w:val="24"/>
        </w:rPr>
        <w:t xml:space="preserve"> è promossa dal </w:t>
      </w:r>
      <w:r w:rsidRPr="00E83F8D">
        <w:rPr>
          <w:rFonts w:asciiTheme="majorHAnsi" w:hAnsiTheme="majorHAnsi" w:cstheme="majorHAnsi"/>
          <w:b/>
          <w:sz w:val="24"/>
          <w:szCs w:val="24"/>
        </w:rPr>
        <w:t>Comune di Livorno</w:t>
      </w:r>
      <w:r w:rsidRPr="00E83F8D">
        <w:rPr>
          <w:rFonts w:asciiTheme="majorHAnsi" w:hAnsiTheme="majorHAnsi" w:cstheme="majorHAnsi"/>
          <w:sz w:val="24"/>
          <w:szCs w:val="24"/>
        </w:rPr>
        <w:t>, dal comitato organiz</w:t>
      </w:r>
      <w:r w:rsidR="00E83F8D">
        <w:rPr>
          <w:rFonts w:asciiTheme="majorHAnsi" w:hAnsiTheme="majorHAnsi" w:cstheme="majorHAnsi"/>
          <w:sz w:val="24"/>
          <w:szCs w:val="24"/>
        </w:rPr>
        <w:t xml:space="preserve">zatore </w:t>
      </w:r>
      <w:r w:rsidRPr="00E83F8D">
        <w:rPr>
          <w:rFonts w:asciiTheme="majorHAnsi" w:hAnsiTheme="majorHAnsi" w:cstheme="majorHAnsi"/>
          <w:sz w:val="24"/>
          <w:szCs w:val="24"/>
        </w:rPr>
        <w:t xml:space="preserve">della </w:t>
      </w:r>
      <w:r w:rsidRPr="00E83F8D">
        <w:rPr>
          <w:rFonts w:asciiTheme="majorHAnsi" w:hAnsiTheme="majorHAnsi" w:cstheme="majorHAnsi"/>
          <w:b/>
          <w:sz w:val="24"/>
          <w:szCs w:val="24"/>
        </w:rPr>
        <w:t xml:space="preserve">Coppa </w:t>
      </w:r>
      <w:proofErr w:type="spellStart"/>
      <w:r w:rsidRPr="00E83F8D">
        <w:rPr>
          <w:rFonts w:asciiTheme="majorHAnsi" w:hAnsiTheme="majorHAnsi" w:cstheme="majorHAnsi"/>
          <w:b/>
          <w:sz w:val="24"/>
          <w:szCs w:val="24"/>
        </w:rPr>
        <w:t>Barontini</w:t>
      </w:r>
      <w:proofErr w:type="spellEnd"/>
      <w:r w:rsidRPr="00E83F8D">
        <w:rPr>
          <w:rFonts w:asciiTheme="majorHAnsi" w:hAnsiTheme="majorHAnsi" w:cstheme="majorHAnsi"/>
          <w:sz w:val="24"/>
          <w:szCs w:val="24"/>
        </w:rPr>
        <w:t xml:space="preserve">, da </w:t>
      </w:r>
      <w:r w:rsidRPr="00E83F8D">
        <w:rPr>
          <w:rFonts w:asciiTheme="majorHAnsi" w:hAnsiTheme="majorHAnsi" w:cstheme="majorHAnsi"/>
          <w:b/>
          <w:sz w:val="24"/>
          <w:szCs w:val="24"/>
        </w:rPr>
        <w:t xml:space="preserve">Fortezza </w:t>
      </w:r>
      <w:proofErr w:type="spellStart"/>
      <w:r w:rsidRPr="00E83F8D">
        <w:rPr>
          <w:rFonts w:asciiTheme="majorHAnsi" w:hAnsiTheme="majorHAnsi" w:cstheme="majorHAnsi"/>
          <w:b/>
          <w:sz w:val="24"/>
          <w:szCs w:val="24"/>
        </w:rPr>
        <w:t>Village</w:t>
      </w:r>
      <w:proofErr w:type="spellEnd"/>
      <w:r w:rsidRPr="00E83F8D">
        <w:rPr>
          <w:rFonts w:asciiTheme="majorHAnsi" w:hAnsiTheme="majorHAnsi" w:cstheme="majorHAnsi"/>
          <w:sz w:val="24"/>
          <w:szCs w:val="24"/>
        </w:rPr>
        <w:t xml:space="preserve"> e curata da </w:t>
      </w:r>
      <w:r w:rsidRPr="00E83F8D">
        <w:rPr>
          <w:rFonts w:asciiTheme="majorHAnsi" w:hAnsiTheme="majorHAnsi" w:cstheme="majorHAnsi"/>
          <w:b/>
          <w:sz w:val="24"/>
          <w:szCs w:val="24"/>
        </w:rPr>
        <w:t xml:space="preserve">Nicola </w:t>
      </w:r>
      <w:proofErr w:type="spellStart"/>
      <w:r w:rsidRPr="00E83F8D">
        <w:rPr>
          <w:rFonts w:asciiTheme="majorHAnsi" w:hAnsiTheme="majorHAnsi" w:cstheme="majorHAnsi"/>
          <w:b/>
          <w:sz w:val="24"/>
          <w:szCs w:val="24"/>
        </w:rPr>
        <w:t>Micieli</w:t>
      </w:r>
      <w:proofErr w:type="spellEnd"/>
      <w:r w:rsidRPr="00E83F8D">
        <w:rPr>
          <w:rFonts w:asciiTheme="majorHAnsi" w:hAnsiTheme="majorHAnsi" w:cstheme="majorHAnsi"/>
          <w:sz w:val="24"/>
          <w:szCs w:val="24"/>
        </w:rPr>
        <w:t>. A inaugurare l’esposizione</w:t>
      </w:r>
      <w:r w:rsidR="00E83F8D">
        <w:rPr>
          <w:rFonts w:asciiTheme="majorHAnsi" w:hAnsiTheme="majorHAnsi" w:cstheme="majorHAnsi"/>
          <w:sz w:val="24"/>
          <w:szCs w:val="24"/>
        </w:rPr>
        <w:t>,</w:t>
      </w:r>
      <w:r w:rsidRPr="00E83F8D">
        <w:rPr>
          <w:rFonts w:asciiTheme="majorHAnsi" w:hAnsiTheme="majorHAnsi" w:cstheme="majorHAnsi"/>
          <w:sz w:val="24"/>
          <w:szCs w:val="24"/>
        </w:rPr>
        <w:t xml:space="preserve"> sabato 10 g</w:t>
      </w:r>
      <w:r w:rsidR="00E83F8D">
        <w:rPr>
          <w:rFonts w:asciiTheme="majorHAnsi" w:hAnsiTheme="majorHAnsi" w:cstheme="majorHAnsi"/>
          <w:sz w:val="24"/>
          <w:szCs w:val="24"/>
        </w:rPr>
        <w:t xml:space="preserve">iugno dalle 18:30, sarà un </w:t>
      </w:r>
      <w:proofErr w:type="spellStart"/>
      <w:r w:rsidR="00E83F8D">
        <w:rPr>
          <w:rFonts w:asciiTheme="majorHAnsi" w:hAnsiTheme="majorHAnsi" w:cstheme="majorHAnsi"/>
          <w:sz w:val="24"/>
          <w:szCs w:val="24"/>
        </w:rPr>
        <w:t>live</w:t>
      </w:r>
      <w:r w:rsidRPr="00E83F8D">
        <w:rPr>
          <w:rFonts w:asciiTheme="majorHAnsi" w:hAnsiTheme="majorHAnsi" w:cstheme="majorHAnsi"/>
          <w:sz w:val="24"/>
          <w:szCs w:val="24"/>
        </w:rPr>
        <w:t>-set</w:t>
      </w:r>
      <w:proofErr w:type="spellEnd"/>
      <w:r w:rsidRPr="00E83F8D">
        <w:rPr>
          <w:rFonts w:asciiTheme="majorHAnsi" w:hAnsiTheme="majorHAnsi" w:cstheme="majorHAnsi"/>
          <w:sz w:val="24"/>
          <w:szCs w:val="24"/>
        </w:rPr>
        <w:t xml:space="preserve"> di </w:t>
      </w:r>
      <w:r w:rsidRPr="00E83F8D">
        <w:rPr>
          <w:rFonts w:asciiTheme="majorHAnsi" w:hAnsiTheme="majorHAnsi" w:cstheme="majorHAnsi"/>
          <w:b/>
          <w:sz w:val="24"/>
          <w:szCs w:val="24"/>
        </w:rPr>
        <w:t xml:space="preserve">Massimo </w:t>
      </w:r>
      <w:proofErr w:type="spellStart"/>
      <w:r w:rsidRPr="00E83F8D">
        <w:rPr>
          <w:rFonts w:asciiTheme="majorHAnsi" w:hAnsiTheme="majorHAnsi" w:cstheme="majorHAnsi"/>
          <w:b/>
          <w:sz w:val="24"/>
          <w:szCs w:val="24"/>
        </w:rPr>
        <w:t>Ruberti</w:t>
      </w:r>
      <w:proofErr w:type="spellEnd"/>
      <w:r w:rsidRPr="00E83F8D">
        <w:rPr>
          <w:rFonts w:asciiTheme="majorHAnsi" w:hAnsiTheme="majorHAnsi" w:cstheme="majorHAnsi"/>
          <w:b/>
          <w:sz w:val="24"/>
          <w:szCs w:val="24"/>
        </w:rPr>
        <w:t xml:space="preserve"> </w:t>
      </w:r>
      <w:r w:rsidRPr="00E83F8D">
        <w:rPr>
          <w:rFonts w:asciiTheme="majorHAnsi" w:hAnsiTheme="majorHAnsi" w:cstheme="majorHAnsi"/>
          <w:sz w:val="24"/>
          <w:szCs w:val="24"/>
        </w:rPr>
        <w:t xml:space="preserve">e </w:t>
      </w:r>
      <w:r w:rsidRPr="00E83F8D">
        <w:rPr>
          <w:rFonts w:asciiTheme="majorHAnsi" w:hAnsiTheme="majorHAnsi" w:cstheme="majorHAnsi"/>
          <w:b/>
          <w:sz w:val="24"/>
          <w:szCs w:val="24"/>
        </w:rPr>
        <w:t xml:space="preserve">David </w:t>
      </w:r>
      <w:proofErr w:type="spellStart"/>
      <w:r w:rsidRPr="00E83F8D">
        <w:rPr>
          <w:rFonts w:asciiTheme="majorHAnsi" w:hAnsiTheme="majorHAnsi" w:cstheme="majorHAnsi"/>
          <w:b/>
          <w:sz w:val="24"/>
          <w:szCs w:val="24"/>
        </w:rPr>
        <w:t>Marsili</w:t>
      </w:r>
      <w:proofErr w:type="spellEnd"/>
      <w:r w:rsidR="00E83F8D">
        <w:rPr>
          <w:rFonts w:asciiTheme="majorHAnsi" w:hAnsiTheme="majorHAnsi" w:cstheme="majorHAnsi"/>
          <w:sz w:val="24"/>
          <w:szCs w:val="24"/>
        </w:rPr>
        <w:t>, che accompagnerà</w:t>
      </w:r>
      <w:r w:rsidRPr="00E83F8D">
        <w:rPr>
          <w:rFonts w:asciiTheme="majorHAnsi" w:hAnsiTheme="majorHAnsi" w:cstheme="majorHAnsi"/>
          <w:sz w:val="24"/>
          <w:szCs w:val="24"/>
        </w:rPr>
        <w:t xml:space="preserve"> i visitatori con una performance musicale </w:t>
      </w:r>
      <w:proofErr w:type="spellStart"/>
      <w:r w:rsidRPr="00E83F8D">
        <w:rPr>
          <w:rFonts w:asciiTheme="majorHAnsi" w:hAnsiTheme="majorHAnsi" w:cstheme="majorHAnsi"/>
          <w:sz w:val="24"/>
          <w:szCs w:val="24"/>
        </w:rPr>
        <w:t>ambient</w:t>
      </w:r>
      <w:proofErr w:type="spellEnd"/>
      <w:r w:rsidRPr="00E83F8D">
        <w:rPr>
          <w:rFonts w:asciiTheme="majorHAnsi" w:hAnsiTheme="majorHAnsi" w:cstheme="majorHAnsi"/>
          <w:sz w:val="24"/>
          <w:szCs w:val="24"/>
        </w:rPr>
        <w:t xml:space="preserve"> pensata per l’evento.</w:t>
      </w:r>
    </w:p>
    <w:p w:rsidR="00F27620" w:rsidRPr="00E83F8D" w:rsidRDefault="00E83F8D" w:rsidP="00F27620">
      <w:pPr>
        <w:rPr>
          <w:rFonts w:asciiTheme="majorHAnsi" w:hAnsiTheme="majorHAnsi" w:cstheme="majorHAnsi"/>
          <w:sz w:val="24"/>
          <w:szCs w:val="24"/>
        </w:rPr>
      </w:pPr>
      <w:r>
        <w:rPr>
          <w:rFonts w:asciiTheme="majorHAnsi" w:hAnsiTheme="majorHAnsi" w:cstheme="majorHAnsi"/>
          <w:sz w:val="24"/>
          <w:szCs w:val="24"/>
        </w:rPr>
        <w:lastRenderedPageBreak/>
        <w:t>Circa q</w:t>
      </w:r>
      <w:r w:rsidR="00F27620" w:rsidRPr="00E83F8D">
        <w:rPr>
          <w:rFonts w:asciiTheme="majorHAnsi" w:hAnsiTheme="majorHAnsi" w:cstheme="majorHAnsi"/>
          <w:sz w:val="24"/>
          <w:szCs w:val="24"/>
        </w:rPr>
        <w:t xml:space="preserve">uindici tempere e olio su tela, provenienti da due cicli inediti, approfondiscono il concetto di interdipendenza tra esseri viventi e sistema di relazioni in cui sono immersi, alla base dell’evoluzione. Attraverso la pittura come strumento conoscitivo, l’artista esplora la natura intesa come rete complessa di livelli sovrapposti e interagenti. </w:t>
      </w:r>
      <w:r w:rsidR="00F27620" w:rsidRPr="00E83F8D">
        <w:rPr>
          <w:rFonts w:asciiTheme="majorHAnsi" w:hAnsiTheme="majorHAnsi" w:cstheme="majorHAnsi"/>
          <w:i/>
          <w:sz w:val="24"/>
          <w:szCs w:val="24"/>
        </w:rPr>
        <w:t>“Una pittura funzionale non alla mera restituzione di presunti dati oggettivi, cui non può corrispondere il relativismo dei processi percettivi e cognitivi, ma alla rivelazione di aspetti reconditi del mondo fenomenico che sfuggono allo sguardo non schermato avverso gli abbagli delle apparenze sensibili”</w:t>
      </w:r>
      <w:r w:rsidR="00F27620" w:rsidRPr="00E83F8D">
        <w:rPr>
          <w:rFonts w:asciiTheme="majorHAnsi" w:hAnsiTheme="majorHAnsi" w:cstheme="majorHAnsi"/>
          <w:sz w:val="24"/>
          <w:szCs w:val="24"/>
        </w:rPr>
        <w:t xml:space="preserve">, dichiara </w:t>
      </w:r>
      <w:proofErr w:type="spellStart"/>
      <w:r w:rsidR="00F27620" w:rsidRPr="00E83F8D">
        <w:rPr>
          <w:rFonts w:asciiTheme="majorHAnsi" w:hAnsiTheme="majorHAnsi" w:cstheme="majorHAnsi"/>
          <w:b/>
          <w:sz w:val="24"/>
          <w:szCs w:val="24"/>
        </w:rPr>
        <w:t>Micieli</w:t>
      </w:r>
      <w:proofErr w:type="spellEnd"/>
      <w:r w:rsidR="00F27620" w:rsidRPr="00E83F8D">
        <w:rPr>
          <w:rFonts w:asciiTheme="majorHAnsi" w:hAnsiTheme="majorHAnsi" w:cstheme="majorHAnsi"/>
          <w:b/>
          <w:sz w:val="24"/>
          <w:szCs w:val="24"/>
        </w:rPr>
        <w:t xml:space="preserve"> </w:t>
      </w:r>
      <w:r w:rsidR="00F27620" w:rsidRPr="00E83F8D">
        <w:rPr>
          <w:rFonts w:asciiTheme="majorHAnsi" w:hAnsiTheme="majorHAnsi" w:cstheme="majorHAnsi"/>
          <w:sz w:val="24"/>
          <w:szCs w:val="24"/>
        </w:rPr>
        <w:t>nel bel testo critico a corredo della rassegna.</w:t>
      </w:r>
    </w:p>
    <w:p w:rsidR="00F27620" w:rsidRPr="00E83F8D" w:rsidRDefault="00F27620" w:rsidP="00F27620">
      <w:pPr>
        <w:rPr>
          <w:rFonts w:asciiTheme="majorHAnsi" w:hAnsiTheme="majorHAnsi" w:cstheme="majorHAnsi"/>
          <w:sz w:val="24"/>
          <w:szCs w:val="24"/>
        </w:rPr>
      </w:pPr>
      <w:proofErr w:type="spellStart"/>
      <w:r w:rsidRPr="00E83F8D">
        <w:rPr>
          <w:rFonts w:asciiTheme="majorHAnsi" w:hAnsiTheme="majorHAnsi" w:cstheme="majorHAnsi"/>
          <w:b/>
          <w:i/>
          <w:sz w:val="24"/>
          <w:szCs w:val="24"/>
        </w:rPr>
        <w:t>Close-up</w:t>
      </w:r>
      <w:proofErr w:type="spellEnd"/>
      <w:r w:rsidRPr="00E83F8D">
        <w:rPr>
          <w:rFonts w:asciiTheme="majorHAnsi" w:hAnsiTheme="majorHAnsi" w:cstheme="majorHAnsi"/>
          <w:sz w:val="24"/>
          <w:szCs w:val="24"/>
        </w:rPr>
        <w:t xml:space="preserve">, il titolo della prima serie che richiama l’avvicinamento, si concentra sulle connessioni tra regni naturali, partendo da un’analisi della loro microestetica. Si apre con lo studio delle conchiglie, intese come esoscheletri, portatrici di un’impronta vitale, per giungere agli alberi, poli silenziosi di energia. </w:t>
      </w:r>
    </w:p>
    <w:p w:rsidR="00F27620" w:rsidRPr="00E83F8D" w:rsidRDefault="00F27620" w:rsidP="00E83F8D">
      <w:pPr>
        <w:rPr>
          <w:rFonts w:asciiTheme="majorHAnsi" w:hAnsiTheme="majorHAnsi" w:cstheme="majorHAnsi"/>
          <w:sz w:val="24"/>
          <w:szCs w:val="24"/>
        </w:rPr>
      </w:pPr>
      <w:r w:rsidRPr="00E83F8D">
        <w:rPr>
          <w:rFonts w:asciiTheme="majorHAnsi" w:hAnsiTheme="majorHAnsi" w:cstheme="majorHAnsi"/>
          <w:sz w:val="24"/>
          <w:szCs w:val="24"/>
        </w:rPr>
        <w:t>In</w:t>
      </w:r>
      <w:r w:rsidRPr="00E83F8D">
        <w:rPr>
          <w:rFonts w:asciiTheme="majorHAnsi" w:hAnsiTheme="majorHAnsi" w:cstheme="majorHAnsi"/>
          <w:i/>
          <w:sz w:val="24"/>
          <w:szCs w:val="24"/>
        </w:rPr>
        <w:t xml:space="preserve"> </w:t>
      </w:r>
      <w:r w:rsidRPr="00E83F8D">
        <w:rPr>
          <w:rFonts w:asciiTheme="majorHAnsi" w:hAnsiTheme="majorHAnsi" w:cstheme="majorHAnsi"/>
          <w:b/>
          <w:i/>
          <w:sz w:val="24"/>
          <w:szCs w:val="24"/>
        </w:rPr>
        <w:t>Secret Garden</w:t>
      </w:r>
      <w:r w:rsidRPr="00E83F8D">
        <w:rPr>
          <w:rFonts w:asciiTheme="majorHAnsi" w:hAnsiTheme="majorHAnsi" w:cstheme="majorHAnsi"/>
          <w:sz w:val="24"/>
          <w:szCs w:val="24"/>
        </w:rPr>
        <w:t xml:space="preserve">, il ciclo più recente, </w:t>
      </w:r>
      <w:proofErr w:type="spellStart"/>
      <w:r w:rsidRPr="00E83F8D">
        <w:rPr>
          <w:rFonts w:asciiTheme="majorHAnsi" w:hAnsiTheme="majorHAnsi" w:cstheme="majorHAnsi"/>
          <w:sz w:val="24"/>
          <w:szCs w:val="24"/>
        </w:rPr>
        <w:t>Ruberti</w:t>
      </w:r>
      <w:proofErr w:type="spellEnd"/>
      <w:r w:rsidRPr="00E83F8D">
        <w:rPr>
          <w:rFonts w:asciiTheme="majorHAnsi" w:hAnsiTheme="majorHAnsi" w:cstheme="majorHAnsi"/>
          <w:sz w:val="24"/>
          <w:szCs w:val="24"/>
        </w:rPr>
        <w:t xml:space="preserve"> fa riferimento al concetto di dimora - ripreso dallo stesso nome in greco della rassegna </w:t>
      </w:r>
      <w:proofErr w:type="spellStart"/>
      <w:r w:rsidRPr="00E83F8D">
        <w:rPr>
          <w:rFonts w:asciiTheme="majorHAnsi" w:hAnsiTheme="majorHAnsi" w:cstheme="majorHAnsi"/>
          <w:b/>
          <w:i/>
          <w:sz w:val="24"/>
          <w:szCs w:val="24"/>
        </w:rPr>
        <w:t>Oikos</w:t>
      </w:r>
      <w:proofErr w:type="spellEnd"/>
      <w:r w:rsidRPr="00E83F8D">
        <w:rPr>
          <w:rFonts w:asciiTheme="majorHAnsi" w:hAnsiTheme="majorHAnsi" w:cstheme="majorHAnsi"/>
          <w:sz w:val="24"/>
          <w:szCs w:val="24"/>
        </w:rPr>
        <w:t xml:space="preserve"> - e indaga squarci di un ambiente misterioso, rappresentato in una dimensione sospesa ed espansa. È in queste dinamiche tra abitazione e abitante che hanno luogo i rapporti tra specie e ambiente terrestre, riflessi e custoditi nell’interiorità di ciascuno.</w:t>
      </w:r>
    </w:p>
    <w:p w:rsidR="00E83F8D" w:rsidRDefault="00F27620" w:rsidP="00E83F8D">
      <w:pPr>
        <w:jc w:val="center"/>
        <w:rPr>
          <w:rFonts w:asciiTheme="majorHAnsi" w:hAnsiTheme="majorHAnsi" w:cstheme="majorHAnsi"/>
          <w:sz w:val="24"/>
          <w:szCs w:val="24"/>
        </w:rPr>
      </w:pPr>
      <w:r w:rsidRPr="00E83F8D">
        <w:rPr>
          <w:rFonts w:asciiTheme="majorHAnsi" w:hAnsiTheme="majorHAnsi" w:cstheme="majorHAns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9pt;height:247.85pt">
            <v:imagedata r:id="rId9" o:title="Close up 12, 2020, tempera e olio su tela, cm 130x115 low"/>
          </v:shape>
        </w:pict>
      </w:r>
      <w:r w:rsidRPr="00E83F8D">
        <w:rPr>
          <w:rFonts w:asciiTheme="majorHAnsi" w:hAnsiTheme="majorHAnsi" w:cstheme="majorHAnsi"/>
          <w:sz w:val="24"/>
          <w:szCs w:val="24"/>
        </w:rPr>
        <w:t xml:space="preserve">     </w:t>
      </w:r>
      <w:r w:rsidRPr="00E83F8D">
        <w:rPr>
          <w:rFonts w:asciiTheme="majorHAnsi" w:hAnsiTheme="majorHAnsi" w:cstheme="majorHAnsi"/>
          <w:sz w:val="24"/>
          <w:szCs w:val="24"/>
        </w:rPr>
        <w:pict>
          <v:shape id="_x0000_i1026" type="#_x0000_t75" style="width:208.35pt;height:247.85pt">
            <v:imagedata r:id="rId10" o:title="Close up 4, 2018, tempera e olio sut ela, cm 130x110 low"/>
          </v:shape>
        </w:pict>
      </w:r>
    </w:p>
    <w:p w:rsidR="00F27620" w:rsidRPr="00E83F8D" w:rsidRDefault="00F27620" w:rsidP="00E83F8D">
      <w:pPr>
        <w:spacing w:line="240" w:lineRule="auto"/>
        <w:jc w:val="center"/>
        <w:rPr>
          <w:rFonts w:asciiTheme="majorHAnsi" w:hAnsiTheme="majorHAnsi" w:cstheme="majorHAnsi"/>
        </w:rPr>
      </w:pPr>
      <w:r w:rsidRPr="00E83F8D">
        <w:rPr>
          <w:rFonts w:asciiTheme="majorHAnsi" w:hAnsiTheme="majorHAnsi" w:cstheme="majorHAnsi"/>
          <w:i/>
        </w:rPr>
        <w:t>Da sinistra:</w:t>
      </w:r>
    </w:p>
    <w:p w:rsidR="00F27620" w:rsidRPr="00E83F8D" w:rsidRDefault="00F27620" w:rsidP="00E83F8D">
      <w:pPr>
        <w:spacing w:line="240" w:lineRule="auto"/>
        <w:jc w:val="center"/>
        <w:rPr>
          <w:rFonts w:asciiTheme="majorHAnsi" w:hAnsiTheme="majorHAnsi" w:cstheme="majorHAnsi"/>
          <w:i/>
        </w:rPr>
      </w:pPr>
      <w:r w:rsidRPr="00E83F8D">
        <w:rPr>
          <w:rFonts w:asciiTheme="majorHAnsi" w:hAnsiTheme="majorHAnsi" w:cstheme="majorHAnsi"/>
          <w:i/>
        </w:rPr>
        <w:t xml:space="preserve">Riccardo </w:t>
      </w:r>
      <w:proofErr w:type="spellStart"/>
      <w:r w:rsidRPr="00E83F8D">
        <w:rPr>
          <w:rFonts w:asciiTheme="majorHAnsi" w:hAnsiTheme="majorHAnsi" w:cstheme="majorHAnsi"/>
          <w:i/>
        </w:rPr>
        <w:t>Ruberti</w:t>
      </w:r>
      <w:proofErr w:type="spellEnd"/>
      <w:r w:rsidRPr="00E83F8D">
        <w:rPr>
          <w:rFonts w:asciiTheme="majorHAnsi" w:hAnsiTheme="majorHAnsi" w:cstheme="majorHAnsi"/>
          <w:i/>
        </w:rPr>
        <w:t xml:space="preserve">, </w:t>
      </w:r>
      <w:proofErr w:type="spellStart"/>
      <w:r w:rsidRPr="00E83F8D">
        <w:rPr>
          <w:rFonts w:asciiTheme="majorHAnsi" w:hAnsiTheme="majorHAnsi" w:cstheme="majorHAnsi"/>
          <w:i/>
        </w:rPr>
        <w:t>Close</w:t>
      </w:r>
      <w:proofErr w:type="spellEnd"/>
      <w:r w:rsidRPr="00E83F8D">
        <w:rPr>
          <w:rFonts w:asciiTheme="majorHAnsi" w:hAnsiTheme="majorHAnsi" w:cstheme="majorHAnsi"/>
          <w:i/>
        </w:rPr>
        <w:t xml:space="preserve"> up 12, 2020</w:t>
      </w:r>
    </w:p>
    <w:p w:rsidR="00F27620" w:rsidRPr="00E83F8D" w:rsidRDefault="00F27620" w:rsidP="00E83F8D">
      <w:pPr>
        <w:spacing w:line="240" w:lineRule="auto"/>
        <w:jc w:val="center"/>
        <w:rPr>
          <w:rFonts w:asciiTheme="majorHAnsi" w:hAnsiTheme="majorHAnsi" w:cstheme="majorHAnsi"/>
          <w:i/>
        </w:rPr>
      </w:pPr>
      <w:r w:rsidRPr="00E83F8D">
        <w:rPr>
          <w:rFonts w:asciiTheme="majorHAnsi" w:hAnsiTheme="majorHAnsi" w:cstheme="majorHAnsi"/>
          <w:i/>
        </w:rPr>
        <w:t xml:space="preserve">Riccardo </w:t>
      </w:r>
      <w:proofErr w:type="spellStart"/>
      <w:r w:rsidRPr="00E83F8D">
        <w:rPr>
          <w:rFonts w:asciiTheme="majorHAnsi" w:hAnsiTheme="majorHAnsi" w:cstheme="majorHAnsi"/>
          <w:i/>
        </w:rPr>
        <w:t>Ruberti</w:t>
      </w:r>
      <w:proofErr w:type="spellEnd"/>
      <w:r w:rsidRPr="00E83F8D">
        <w:rPr>
          <w:rFonts w:asciiTheme="majorHAnsi" w:hAnsiTheme="majorHAnsi" w:cstheme="majorHAnsi"/>
          <w:i/>
        </w:rPr>
        <w:t xml:space="preserve">, </w:t>
      </w:r>
      <w:proofErr w:type="spellStart"/>
      <w:r w:rsidRPr="00E83F8D">
        <w:rPr>
          <w:rFonts w:asciiTheme="majorHAnsi" w:hAnsiTheme="majorHAnsi" w:cstheme="majorHAnsi"/>
          <w:i/>
        </w:rPr>
        <w:t>Close</w:t>
      </w:r>
      <w:proofErr w:type="spellEnd"/>
      <w:r w:rsidRPr="00E83F8D">
        <w:rPr>
          <w:rFonts w:asciiTheme="majorHAnsi" w:hAnsiTheme="majorHAnsi" w:cstheme="majorHAnsi"/>
          <w:i/>
        </w:rPr>
        <w:t xml:space="preserve"> up 4, 2018</w:t>
      </w:r>
    </w:p>
    <w:p w:rsidR="00F27620" w:rsidRPr="00E83F8D" w:rsidRDefault="00F27620" w:rsidP="00F27620">
      <w:pPr>
        <w:spacing w:line="240" w:lineRule="auto"/>
        <w:rPr>
          <w:rFonts w:asciiTheme="majorHAnsi" w:hAnsiTheme="majorHAnsi" w:cstheme="majorHAnsi"/>
          <w:i/>
          <w:sz w:val="24"/>
          <w:szCs w:val="24"/>
        </w:rPr>
      </w:pPr>
    </w:p>
    <w:p w:rsidR="00F27620" w:rsidRPr="00E83F8D" w:rsidRDefault="00F27620" w:rsidP="00F27620">
      <w:pPr>
        <w:rPr>
          <w:rFonts w:asciiTheme="majorHAnsi" w:hAnsiTheme="majorHAnsi" w:cstheme="majorHAnsi"/>
          <w:sz w:val="24"/>
          <w:szCs w:val="24"/>
        </w:rPr>
      </w:pPr>
      <w:r w:rsidRPr="00E83F8D">
        <w:rPr>
          <w:rFonts w:asciiTheme="majorHAnsi" w:hAnsiTheme="majorHAnsi" w:cstheme="majorHAnsi"/>
          <w:sz w:val="24"/>
          <w:szCs w:val="24"/>
        </w:rPr>
        <w:t xml:space="preserve"> </w:t>
      </w:r>
      <w:r w:rsidRPr="00E83F8D">
        <w:rPr>
          <w:rFonts w:asciiTheme="majorHAnsi" w:hAnsiTheme="majorHAnsi" w:cstheme="majorHAnsi"/>
          <w:i/>
          <w:sz w:val="24"/>
          <w:szCs w:val="24"/>
        </w:rPr>
        <w:t xml:space="preserve">“Il confronto diretto con la realtà delle cose, ma al tempo stesso la salda convinzione che l'arte, per dirla con Steiner, sia sempre e comunque una ‘scommessa sulla trascendenza’: queste le due costanti che attraversano la pittura di Riccardo </w:t>
      </w:r>
      <w:proofErr w:type="spellStart"/>
      <w:r w:rsidRPr="00E83F8D">
        <w:rPr>
          <w:rFonts w:asciiTheme="majorHAnsi" w:hAnsiTheme="majorHAnsi" w:cstheme="majorHAnsi"/>
          <w:i/>
          <w:sz w:val="24"/>
          <w:szCs w:val="24"/>
        </w:rPr>
        <w:t>Ruberti</w:t>
      </w:r>
      <w:proofErr w:type="spellEnd"/>
      <w:r w:rsidRPr="00E83F8D">
        <w:rPr>
          <w:rFonts w:asciiTheme="majorHAnsi" w:hAnsiTheme="majorHAnsi" w:cstheme="majorHAnsi"/>
          <w:i/>
          <w:sz w:val="24"/>
          <w:szCs w:val="24"/>
        </w:rPr>
        <w:t>”,</w:t>
      </w:r>
      <w:r w:rsidRPr="00E83F8D">
        <w:rPr>
          <w:rFonts w:asciiTheme="majorHAnsi" w:hAnsiTheme="majorHAnsi" w:cstheme="majorHAnsi"/>
          <w:sz w:val="24"/>
          <w:szCs w:val="24"/>
        </w:rPr>
        <w:t xml:space="preserve"> sottolinea Luigi Bernardi in catalogo</w:t>
      </w:r>
      <w:r w:rsidR="00E83F8D">
        <w:rPr>
          <w:rFonts w:asciiTheme="majorHAnsi" w:hAnsiTheme="majorHAnsi" w:cstheme="majorHAnsi"/>
          <w:sz w:val="24"/>
          <w:szCs w:val="24"/>
        </w:rPr>
        <w:t xml:space="preserve"> (Studio </w:t>
      </w:r>
      <w:proofErr w:type="spellStart"/>
      <w:r w:rsidR="00E83F8D">
        <w:rPr>
          <w:rFonts w:asciiTheme="majorHAnsi" w:hAnsiTheme="majorHAnsi" w:cstheme="majorHAnsi"/>
          <w:sz w:val="24"/>
          <w:szCs w:val="24"/>
        </w:rPr>
        <w:t>Eurobudget</w:t>
      </w:r>
      <w:proofErr w:type="spellEnd"/>
      <w:r w:rsidR="00E83F8D">
        <w:rPr>
          <w:rFonts w:asciiTheme="majorHAnsi" w:hAnsiTheme="majorHAnsi" w:cstheme="majorHAnsi"/>
          <w:sz w:val="24"/>
          <w:szCs w:val="24"/>
        </w:rPr>
        <w:t>)</w:t>
      </w:r>
      <w:r w:rsidRPr="00E83F8D">
        <w:rPr>
          <w:rFonts w:asciiTheme="majorHAnsi" w:hAnsiTheme="majorHAnsi" w:cstheme="majorHAnsi"/>
          <w:sz w:val="24"/>
          <w:szCs w:val="24"/>
        </w:rPr>
        <w:t>.</w:t>
      </w:r>
    </w:p>
    <w:p w:rsidR="00F27620" w:rsidRPr="00E83F8D" w:rsidRDefault="00E83F8D" w:rsidP="00F27620">
      <w:pPr>
        <w:rPr>
          <w:rFonts w:asciiTheme="majorHAnsi" w:hAnsiTheme="majorHAnsi" w:cstheme="majorHAnsi"/>
          <w:sz w:val="24"/>
          <w:szCs w:val="24"/>
        </w:rPr>
      </w:pPr>
      <w:proofErr w:type="spellStart"/>
      <w:r>
        <w:rPr>
          <w:rFonts w:asciiTheme="majorHAnsi" w:hAnsiTheme="majorHAnsi" w:cstheme="majorHAnsi"/>
          <w:sz w:val="24"/>
          <w:szCs w:val="24"/>
        </w:rPr>
        <w:t>Ruberti</w:t>
      </w:r>
      <w:proofErr w:type="spellEnd"/>
      <w:r>
        <w:rPr>
          <w:rFonts w:asciiTheme="majorHAnsi" w:hAnsiTheme="majorHAnsi" w:cstheme="majorHAnsi"/>
          <w:sz w:val="24"/>
          <w:szCs w:val="24"/>
        </w:rPr>
        <w:t xml:space="preserve"> torna, così, a</w:t>
      </w:r>
      <w:r w:rsidR="00F27620" w:rsidRPr="00E83F8D">
        <w:rPr>
          <w:rFonts w:asciiTheme="majorHAnsi" w:hAnsiTheme="majorHAnsi" w:cstheme="majorHAnsi"/>
          <w:sz w:val="24"/>
          <w:szCs w:val="24"/>
        </w:rPr>
        <w:t xml:space="preserve"> esporre nella sua città dove svolge anche il ruolo di docente di discipline grafiche e pittoriche al liceo artistico IIS </w:t>
      </w:r>
      <w:proofErr w:type="spellStart"/>
      <w:r w:rsidR="00F27620" w:rsidRPr="00E83F8D">
        <w:rPr>
          <w:rFonts w:asciiTheme="majorHAnsi" w:hAnsiTheme="majorHAnsi" w:cstheme="majorHAnsi"/>
          <w:sz w:val="24"/>
          <w:szCs w:val="24"/>
        </w:rPr>
        <w:t>Vespucci-Colombo</w:t>
      </w:r>
      <w:proofErr w:type="spellEnd"/>
      <w:r w:rsidR="00F27620" w:rsidRPr="00E83F8D">
        <w:rPr>
          <w:rFonts w:asciiTheme="majorHAnsi" w:hAnsiTheme="majorHAnsi" w:cstheme="majorHAnsi"/>
          <w:sz w:val="24"/>
          <w:szCs w:val="24"/>
        </w:rPr>
        <w:t xml:space="preserve">, dopo aver collaborato con Arte </w:t>
      </w:r>
      <w:proofErr w:type="spellStart"/>
      <w:r w:rsidR="00F27620" w:rsidRPr="00E83F8D">
        <w:rPr>
          <w:rFonts w:asciiTheme="majorHAnsi" w:hAnsiTheme="majorHAnsi" w:cstheme="majorHAnsi"/>
          <w:sz w:val="24"/>
          <w:szCs w:val="24"/>
        </w:rPr>
        <w:t>Arechi</w:t>
      </w:r>
      <w:proofErr w:type="spellEnd"/>
      <w:r w:rsidR="00F27620" w:rsidRPr="00E83F8D">
        <w:rPr>
          <w:rFonts w:asciiTheme="majorHAnsi" w:hAnsiTheme="majorHAnsi" w:cstheme="majorHAnsi"/>
          <w:sz w:val="24"/>
          <w:szCs w:val="24"/>
        </w:rPr>
        <w:t xml:space="preserve">, ed essere stato selezionato, nel 2021, tra gli undici pittori italiani per l’arte contemporanea a </w:t>
      </w:r>
      <w:proofErr w:type="spellStart"/>
      <w:r w:rsidR="00F27620" w:rsidRPr="00E83F8D">
        <w:rPr>
          <w:rFonts w:asciiTheme="majorHAnsi" w:hAnsiTheme="majorHAnsi" w:cstheme="majorHAnsi"/>
          <w:sz w:val="24"/>
          <w:szCs w:val="24"/>
        </w:rPr>
        <w:t>Fremantle</w:t>
      </w:r>
      <w:proofErr w:type="spellEnd"/>
      <w:r w:rsidR="00F27620" w:rsidRPr="00E83F8D">
        <w:rPr>
          <w:rFonts w:asciiTheme="majorHAnsi" w:hAnsiTheme="majorHAnsi" w:cstheme="majorHAnsi"/>
          <w:sz w:val="24"/>
          <w:szCs w:val="24"/>
        </w:rPr>
        <w:t>, Australia. Le sue opere si trovano oggi in importanti collezioni a Londra, Abu Dhabi, Amsterdam, Roma.</w:t>
      </w:r>
    </w:p>
    <w:p w:rsidR="00F27620" w:rsidRPr="00E83F8D" w:rsidRDefault="00F27620" w:rsidP="00F27620">
      <w:pPr>
        <w:rPr>
          <w:rFonts w:asciiTheme="majorHAnsi" w:hAnsiTheme="majorHAnsi" w:cstheme="majorHAnsi"/>
          <w:sz w:val="24"/>
          <w:szCs w:val="24"/>
        </w:rPr>
      </w:pPr>
    </w:p>
    <w:p w:rsidR="00F27620" w:rsidRPr="00E83F8D" w:rsidRDefault="00F27620" w:rsidP="00F27620">
      <w:pPr>
        <w:rPr>
          <w:rFonts w:asciiTheme="majorHAnsi" w:hAnsiTheme="majorHAnsi" w:cstheme="majorHAnsi"/>
          <w:b/>
          <w:sz w:val="24"/>
          <w:szCs w:val="24"/>
        </w:rPr>
      </w:pPr>
      <w:r w:rsidRPr="00E83F8D">
        <w:rPr>
          <w:rFonts w:asciiTheme="majorHAnsi" w:hAnsiTheme="majorHAnsi" w:cstheme="majorHAnsi"/>
          <w:b/>
          <w:sz w:val="24"/>
          <w:szCs w:val="24"/>
        </w:rPr>
        <w:t xml:space="preserve">Riccardo </w:t>
      </w:r>
      <w:proofErr w:type="spellStart"/>
      <w:r w:rsidRPr="00E83F8D">
        <w:rPr>
          <w:rFonts w:asciiTheme="majorHAnsi" w:hAnsiTheme="majorHAnsi" w:cstheme="majorHAnsi"/>
          <w:b/>
          <w:sz w:val="24"/>
          <w:szCs w:val="24"/>
        </w:rPr>
        <w:t>Ruberti</w:t>
      </w:r>
      <w:proofErr w:type="spellEnd"/>
    </w:p>
    <w:p w:rsidR="00F27620" w:rsidRPr="00E83F8D" w:rsidRDefault="00F27620" w:rsidP="00F27620">
      <w:pPr>
        <w:rPr>
          <w:rFonts w:asciiTheme="majorHAnsi" w:hAnsiTheme="majorHAnsi" w:cstheme="majorHAnsi"/>
          <w:b/>
          <w:sz w:val="24"/>
          <w:szCs w:val="24"/>
        </w:rPr>
      </w:pPr>
      <w:proofErr w:type="spellStart"/>
      <w:r w:rsidRPr="00E83F8D">
        <w:rPr>
          <w:rFonts w:asciiTheme="majorHAnsi" w:hAnsiTheme="majorHAnsi" w:cstheme="majorHAnsi"/>
          <w:b/>
          <w:sz w:val="24"/>
          <w:szCs w:val="24"/>
        </w:rPr>
        <w:t>Oikos</w:t>
      </w:r>
      <w:proofErr w:type="spellEnd"/>
      <w:r w:rsidRPr="00E83F8D">
        <w:rPr>
          <w:rFonts w:asciiTheme="majorHAnsi" w:hAnsiTheme="majorHAnsi" w:cstheme="majorHAnsi"/>
          <w:b/>
          <w:sz w:val="24"/>
          <w:szCs w:val="24"/>
        </w:rPr>
        <w:t xml:space="preserve"> - animate dimore</w:t>
      </w:r>
    </w:p>
    <w:p w:rsidR="00F27620" w:rsidRPr="00E83F8D" w:rsidRDefault="00F27620" w:rsidP="00F27620">
      <w:pPr>
        <w:rPr>
          <w:rFonts w:asciiTheme="majorHAnsi" w:hAnsiTheme="majorHAnsi" w:cstheme="majorHAnsi"/>
          <w:b/>
          <w:sz w:val="24"/>
          <w:szCs w:val="24"/>
        </w:rPr>
      </w:pPr>
      <w:r w:rsidRPr="00E83F8D">
        <w:rPr>
          <w:rFonts w:asciiTheme="majorHAnsi" w:hAnsiTheme="majorHAnsi" w:cstheme="majorHAnsi"/>
          <w:b/>
          <w:sz w:val="24"/>
          <w:szCs w:val="24"/>
        </w:rPr>
        <w:t>Livorno</w:t>
      </w:r>
    </w:p>
    <w:p w:rsidR="00F27620" w:rsidRPr="00E83F8D" w:rsidRDefault="00F27620" w:rsidP="00F27620">
      <w:pPr>
        <w:rPr>
          <w:rFonts w:asciiTheme="majorHAnsi" w:hAnsiTheme="majorHAnsi" w:cstheme="majorHAnsi"/>
          <w:b/>
          <w:sz w:val="24"/>
          <w:szCs w:val="24"/>
        </w:rPr>
      </w:pPr>
      <w:r w:rsidRPr="00E83F8D">
        <w:rPr>
          <w:rFonts w:asciiTheme="majorHAnsi" w:hAnsiTheme="majorHAnsi" w:cstheme="majorHAnsi"/>
          <w:b/>
          <w:sz w:val="24"/>
          <w:szCs w:val="24"/>
        </w:rPr>
        <w:t>Fortezza Nuova</w:t>
      </w:r>
    </w:p>
    <w:p w:rsidR="00F27620" w:rsidRPr="00E83F8D" w:rsidRDefault="00F27620" w:rsidP="00F27620">
      <w:pPr>
        <w:rPr>
          <w:rFonts w:asciiTheme="majorHAnsi" w:hAnsiTheme="majorHAnsi" w:cstheme="majorHAnsi"/>
          <w:b/>
          <w:sz w:val="24"/>
          <w:szCs w:val="24"/>
        </w:rPr>
      </w:pPr>
      <w:r w:rsidRPr="00E83F8D">
        <w:rPr>
          <w:rFonts w:asciiTheme="majorHAnsi" w:hAnsiTheme="majorHAnsi" w:cstheme="majorHAnsi"/>
          <w:b/>
          <w:sz w:val="24"/>
          <w:szCs w:val="24"/>
        </w:rPr>
        <w:t>Sala degli Archi</w:t>
      </w:r>
    </w:p>
    <w:p w:rsidR="00F27620" w:rsidRPr="00E83F8D" w:rsidRDefault="00F27620" w:rsidP="00F27620">
      <w:pPr>
        <w:rPr>
          <w:rFonts w:asciiTheme="majorHAnsi" w:hAnsiTheme="majorHAnsi" w:cstheme="majorHAnsi"/>
          <w:b/>
          <w:sz w:val="24"/>
          <w:szCs w:val="24"/>
        </w:rPr>
      </w:pPr>
      <w:r w:rsidRPr="00E83F8D">
        <w:rPr>
          <w:rFonts w:asciiTheme="majorHAnsi" w:hAnsiTheme="majorHAnsi" w:cstheme="majorHAnsi"/>
          <w:b/>
          <w:sz w:val="24"/>
          <w:szCs w:val="24"/>
        </w:rPr>
        <w:t xml:space="preserve">A cura di Nicola </w:t>
      </w:r>
      <w:proofErr w:type="spellStart"/>
      <w:r w:rsidRPr="00E83F8D">
        <w:rPr>
          <w:rFonts w:asciiTheme="majorHAnsi" w:hAnsiTheme="majorHAnsi" w:cstheme="majorHAnsi"/>
          <w:b/>
          <w:sz w:val="24"/>
          <w:szCs w:val="24"/>
        </w:rPr>
        <w:t>Micieli</w:t>
      </w:r>
      <w:proofErr w:type="spellEnd"/>
    </w:p>
    <w:p w:rsidR="00F27620" w:rsidRPr="00E83F8D" w:rsidRDefault="00F27620" w:rsidP="00F27620">
      <w:pPr>
        <w:rPr>
          <w:rFonts w:asciiTheme="majorHAnsi" w:hAnsiTheme="majorHAnsi" w:cstheme="majorHAnsi"/>
          <w:b/>
          <w:sz w:val="24"/>
          <w:szCs w:val="24"/>
        </w:rPr>
      </w:pPr>
      <w:r w:rsidRPr="00E83F8D">
        <w:rPr>
          <w:rFonts w:asciiTheme="majorHAnsi" w:hAnsiTheme="majorHAnsi" w:cstheme="majorHAnsi"/>
          <w:b/>
          <w:sz w:val="24"/>
          <w:szCs w:val="24"/>
        </w:rPr>
        <w:t xml:space="preserve">Testi in catalogo Nicola </w:t>
      </w:r>
      <w:proofErr w:type="spellStart"/>
      <w:r w:rsidRPr="00E83F8D">
        <w:rPr>
          <w:rFonts w:asciiTheme="majorHAnsi" w:hAnsiTheme="majorHAnsi" w:cstheme="majorHAnsi"/>
          <w:b/>
          <w:sz w:val="24"/>
          <w:szCs w:val="24"/>
        </w:rPr>
        <w:t>Micieli</w:t>
      </w:r>
      <w:proofErr w:type="spellEnd"/>
      <w:r w:rsidRPr="00E83F8D">
        <w:rPr>
          <w:rFonts w:asciiTheme="majorHAnsi" w:hAnsiTheme="majorHAnsi" w:cstheme="majorHAnsi"/>
          <w:b/>
          <w:sz w:val="24"/>
          <w:szCs w:val="24"/>
        </w:rPr>
        <w:t>, Luigi Bernardi</w:t>
      </w:r>
    </w:p>
    <w:p w:rsidR="00F27620" w:rsidRPr="00E83F8D" w:rsidRDefault="00F27620" w:rsidP="00F27620">
      <w:pPr>
        <w:rPr>
          <w:rFonts w:asciiTheme="majorHAnsi" w:hAnsiTheme="majorHAnsi" w:cstheme="majorHAnsi"/>
          <w:b/>
          <w:sz w:val="24"/>
          <w:szCs w:val="24"/>
        </w:rPr>
      </w:pPr>
      <w:r w:rsidRPr="00E83F8D">
        <w:rPr>
          <w:rFonts w:asciiTheme="majorHAnsi" w:hAnsiTheme="majorHAnsi" w:cstheme="majorHAnsi"/>
          <w:b/>
          <w:sz w:val="24"/>
          <w:szCs w:val="24"/>
        </w:rPr>
        <w:t xml:space="preserve">Progetto grafico e stampa catalogo Studio </w:t>
      </w:r>
      <w:proofErr w:type="spellStart"/>
      <w:r w:rsidRPr="00E83F8D">
        <w:rPr>
          <w:rFonts w:asciiTheme="majorHAnsi" w:hAnsiTheme="majorHAnsi" w:cstheme="majorHAnsi"/>
          <w:b/>
          <w:sz w:val="24"/>
          <w:szCs w:val="24"/>
        </w:rPr>
        <w:t>Eurobudget</w:t>
      </w:r>
      <w:proofErr w:type="spellEnd"/>
    </w:p>
    <w:p w:rsidR="00F27620" w:rsidRPr="00E83F8D" w:rsidRDefault="00F27620" w:rsidP="00F27620">
      <w:pPr>
        <w:rPr>
          <w:rFonts w:asciiTheme="majorHAnsi" w:hAnsiTheme="majorHAnsi" w:cstheme="majorHAnsi"/>
          <w:b/>
          <w:sz w:val="24"/>
          <w:szCs w:val="24"/>
        </w:rPr>
      </w:pPr>
      <w:r w:rsidRPr="00E83F8D">
        <w:rPr>
          <w:rFonts w:asciiTheme="majorHAnsi" w:hAnsiTheme="majorHAnsi" w:cstheme="majorHAnsi"/>
          <w:b/>
          <w:sz w:val="24"/>
          <w:szCs w:val="24"/>
        </w:rPr>
        <w:t>10/06-25/06</w:t>
      </w:r>
    </w:p>
    <w:p w:rsidR="00F27620" w:rsidRPr="00E83F8D" w:rsidRDefault="00F27620" w:rsidP="00F27620">
      <w:pPr>
        <w:rPr>
          <w:rFonts w:asciiTheme="majorHAnsi" w:hAnsiTheme="majorHAnsi" w:cstheme="majorHAnsi"/>
          <w:b/>
          <w:sz w:val="24"/>
          <w:szCs w:val="24"/>
        </w:rPr>
      </w:pPr>
      <w:r w:rsidRPr="00E83F8D">
        <w:rPr>
          <w:rFonts w:asciiTheme="majorHAnsi" w:hAnsiTheme="majorHAnsi" w:cstheme="majorHAnsi"/>
          <w:b/>
          <w:sz w:val="24"/>
          <w:szCs w:val="24"/>
        </w:rPr>
        <w:t>Inaugurazione 10/06 ore 18:00</w:t>
      </w:r>
    </w:p>
    <w:p w:rsidR="00F27620" w:rsidRPr="00E83F8D" w:rsidRDefault="00F27620" w:rsidP="00F27620">
      <w:pPr>
        <w:rPr>
          <w:rFonts w:asciiTheme="majorHAnsi" w:hAnsiTheme="majorHAnsi" w:cstheme="majorHAnsi"/>
          <w:b/>
          <w:sz w:val="24"/>
          <w:szCs w:val="24"/>
        </w:rPr>
      </w:pPr>
      <w:r w:rsidRPr="00E83F8D">
        <w:rPr>
          <w:rFonts w:asciiTheme="majorHAnsi" w:hAnsiTheme="majorHAnsi" w:cstheme="majorHAnsi"/>
          <w:b/>
          <w:sz w:val="24"/>
          <w:szCs w:val="24"/>
        </w:rPr>
        <w:t>Visitabile tutti i giorni dalle 17.00 alle 20.00</w:t>
      </w:r>
    </w:p>
    <w:p w:rsidR="00F27620" w:rsidRPr="00E83F8D" w:rsidRDefault="00F27620" w:rsidP="00F27620">
      <w:pPr>
        <w:rPr>
          <w:rFonts w:asciiTheme="majorHAnsi" w:hAnsiTheme="majorHAnsi" w:cstheme="majorHAnsi"/>
          <w:b/>
          <w:sz w:val="24"/>
          <w:szCs w:val="24"/>
        </w:rPr>
      </w:pPr>
      <w:r w:rsidRPr="00E83F8D">
        <w:rPr>
          <w:rFonts w:asciiTheme="majorHAnsi" w:hAnsiTheme="majorHAnsi" w:cstheme="majorHAnsi"/>
          <w:b/>
          <w:sz w:val="24"/>
          <w:szCs w:val="24"/>
        </w:rPr>
        <w:t>Ingresso gratuito</w:t>
      </w:r>
    </w:p>
    <w:p w:rsidR="007F5B3E" w:rsidRPr="00E83F8D" w:rsidRDefault="007F5B3E" w:rsidP="007F5B3E">
      <w:pPr>
        <w:pStyle w:val="normal"/>
        <w:rPr>
          <w:rFonts w:asciiTheme="majorHAnsi" w:hAnsiTheme="majorHAnsi" w:cstheme="majorHAnsi"/>
          <w:b/>
          <w:sz w:val="24"/>
          <w:szCs w:val="24"/>
        </w:rPr>
      </w:pPr>
    </w:p>
    <w:p w:rsidR="00D97A5E" w:rsidRPr="00E83F8D" w:rsidRDefault="007B4871" w:rsidP="00A646B8">
      <w:pPr>
        <w:pStyle w:val="Nessunaspaziatura"/>
        <w:rPr>
          <w:rFonts w:asciiTheme="majorHAnsi" w:hAnsiTheme="majorHAnsi" w:cstheme="majorHAnsi"/>
          <w:sz w:val="24"/>
          <w:szCs w:val="24"/>
        </w:rPr>
        <w:sectPr w:rsidR="00D97A5E" w:rsidRPr="00E83F8D" w:rsidSect="00AC788E">
          <w:headerReference w:type="default" r:id="rId11"/>
          <w:type w:val="continuous"/>
          <w:pgSz w:w="12240" w:h="15840"/>
          <w:pgMar w:top="1440" w:right="1440" w:bottom="1440" w:left="1440" w:header="510" w:footer="720" w:gutter="0"/>
          <w:pgNumType w:start="1"/>
          <w:cols w:space="720"/>
          <w:docGrid w:linePitch="299"/>
        </w:sectPr>
      </w:pPr>
      <w:r w:rsidRPr="00E83F8D">
        <w:rPr>
          <w:rFonts w:asciiTheme="majorHAnsi" w:hAnsiTheme="majorHAnsi" w:cstheme="majorHAnsi"/>
          <w:b/>
          <w:sz w:val="24"/>
          <w:szCs w:val="24"/>
          <w:highlight w:val="yellow"/>
        </w:rPr>
        <w:t>Link d</w:t>
      </w:r>
      <w:r w:rsidR="00F27620" w:rsidRPr="00E83F8D">
        <w:rPr>
          <w:rFonts w:asciiTheme="majorHAnsi" w:hAnsiTheme="majorHAnsi" w:cstheme="majorHAnsi"/>
          <w:b/>
          <w:sz w:val="24"/>
          <w:szCs w:val="24"/>
          <w:highlight w:val="yellow"/>
        </w:rPr>
        <w:t>ownload materiale</w:t>
      </w:r>
      <w:r w:rsidR="00D97A5E" w:rsidRPr="00E83F8D">
        <w:rPr>
          <w:rFonts w:asciiTheme="majorHAnsi" w:hAnsiTheme="majorHAnsi" w:cstheme="majorHAnsi"/>
          <w:b/>
          <w:sz w:val="24"/>
          <w:szCs w:val="24"/>
          <w:highlight w:val="yellow"/>
        </w:rPr>
        <w:t xml:space="preserve">: </w:t>
      </w:r>
      <w:hyperlink r:id="rId12" w:history="1">
        <w:r w:rsidR="00F27620" w:rsidRPr="00E83F8D">
          <w:rPr>
            <w:rStyle w:val="Collegamentoipertestuale"/>
            <w:rFonts w:asciiTheme="majorHAnsi" w:hAnsiTheme="majorHAnsi" w:cstheme="majorHAnsi"/>
            <w:b/>
            <w:sz w:val="24"/>
            <w:szCs w:val="24"/>
            <w:highlight w:val="yellow"/>
          </w:rPr>
          <w:t>QUI</w:t>
        </w:r>
      </w:hyperlink>
    </w:p>
    <w:p w:rsidR="00CD0362" w:rsidRDefault="00CD0362" w:rsidP="00116D04">
      <w:pPr>
        <w:pStyle w:val="normal"/>
        <w:rPr>
          <w:i/>
          <w:noProof/>
        </w:rPr>
      </w:pPr>
    </w:p>
    <w:p w:rsidR="00CD0362" w:rsidRDefault="00CD0362" w:rsidP="00116D04">
      <w:pPr>
        <w:pStyle w:val="normal"/>
        <w:rPr>
          <w:i/>
          <w:noProof/>
        </w:rPr>
      </w:pPr>
    </w:p>
    <w:p w:rsidR="00CD0362" w:rsidRDefault="00CD0362" w:rsidP="00312C84">
      <w:pPr>
        <w:pStyle w:val="normal"/>
        <w:jc w:val="center"/>
        <w:rPr>
          <w:i/>
          <w:noProof/>
        </w:rPr>
      </w:pPr>
    </w:p>
    <w:p w:rsidR="00CD0362" w:rsidRDefault="00CD0362" w:rsidP="00E93455">
      <w:pPr>
        <w:pStyle w:val="normal"/>
        <w:rPr>
          <w:b/>
          <w:sz w:val="24"/>
          <w:szCs w:val="24"/>
        </w:rPr>
      </w:pPr>
    </w:p>
    <w:p w:rsidR="00F27620" w:rsidRDefault="00F27620" w:rsidP="00E93455">
      <w:pPr>
        <w:pStyle w:val="normal"/>
        <w:rPr>
          <w:b/>
          <w:sz w:val="24"/>
          <w:szCs w:val="24"/>
        </w:rPr>
      </w:pPr>
    </w:p>
    <w:p w:rsidR="00F27620" w:rsidRDefault="00F27620" w:rsidP="00E93455">
      <w:pPr>
        <w:pStyle w:val="normal"/>
        <w:rPr>
          <w:b/>
          <w:sz w:val="24"/>
          <w:szCs w:val="24"/>
        </w:rPr>
      </w:pPr>
    </w:p>
    <w:p w:rsidR="00F27620" w:rsidRDefault="00F27620" w:rsidP="00E93455">
      <w:pPr>
        <w:pStyle w:val="normal"/>
        <w:rPr>
          <w:b/>
          <w:sz w:val="24"/>
          <w:szCs w:val="24"/>
        </w:rPr>
      </w:pPr>
    </w:p>
    <w:p w:rsidR="00F27620" w:rsidRDefault="00F27620" w:rsidP="00E93455">
      <w:pPr>
        <w:pStyle w:val="normal"/>
        <w:rPr>
          <w:b/>
          <w:sz w:val="24"/>
          <w:szCs w:val="24"/>
        </w:rPr>
      </w:pPr>
    </w:p>
    <w:p w:rsidR="00F27620" w:rsidRDefault="00F27620" w:rsidP="00E93455">
      <w:pPr>
        <w:pStyle w:val="normal"/>
        <w:rPr>
          <w:b/>
          <w:sz w:val="24"/>
          <w:szCs w:val="24"/>
        </w:rPr>
      </w:pPr>
      <w:r w:rsidRPr="009C714B">
        <w:rPr>
          <w:noProof/>
        </w:rPr>
        <w:pict>
          <v:shape id="_x0000_s1029" type="#_x0000_t75" style="position:absolute;margin-left:71.25pt;margin-top:3.4pt;width:310.85pt;height:177.15pt;z-index:251660288">
            <v:imagedata r:id="rId13" o:title="Fortezza Nuova "/>
            <w10:wrap type="square" side="left"/>
          </v:shape>
        </w:pict>
      </w:r>
    </w:p>
    <w:p w:rsidR="00F27620" w:rsidRDefault="00F27620" w:rsidP="00E93455">
      <w:pPr>
        <w:pStyle w:val="normal"/>
        <w:rPr>
          <w:b/>
          <w:sz w:val="24"/>
          <w:szCs w:val="24"/>
        </w:rPr>
      </w:pPr>
    </w:p>
    <w:p w:rsidR="00F27620" w:rsidRDefault="00F27620" w:rsidP="00E93455">
      <w:pPr>
        <w:pStyle w:val="normal"/>
        <w:rPr>
          <w:b/>
          <w:sz w:val="24"/>
          <w:szCs w:val="24"/>
        </w:rPr>
      </w:pPr>
    </w:p>
    <w:p w:rsidR="00F27620" w:rsidRDefault="00F27620" w:rsidP="00E93455">
      <w:pPr>
        <w:pStyle w:val="normal"/>
        <w:rPr>
          <w:b/>
          <w:sz w:val="24"/>
          <w:szCs w:val="24"/>
        </w:rPr>
      </w:pPr>
    </w:p>
    <w:p w:rsidR="00F27620" w:rsidRDefault="00F27620" w:rsidP="00E93455">
      <w:pPr>
        <w:pStyle w:val="normal"/>
        <w:rPr>
          <w:b/>
          <w:sz w:val="24"/>
          <w:szCs w:val="24"/>
        </w:rPr>
      </w:pPr>
    </w:p>
    <w:p w:rsidR="00F27620" w:rsidRDefault="00F27620" w:rsidP="00E93455">
      <w:pPr>
        <w:pStyle w:val="normal"/>
        <w:rPr>
          <w:b/>
          <w:sz w:val="24"/>
          <w:szCs w:val="24"/>
        </w:rPr>
      </w:pPr>
    </w:p>
    <w:p w:rsidR="00F27620" w:rsidRDefault="00F27620" w:rsidP="00E93455">
      <w:pPr>
        <w:pStyle w:val="normal"/>
        <w:rPr>
          <w:b/>
          <w:sz w:val="24"/>
          <w:szCs w:val="24"/>
        </w:rPr>
      </w:pPr>
    </w:p>
    <w:p w:rsidR="00F27620" w:rsidRDefault="00F27620" w:rsidP="00E93455">
      <w:pPr>
        <w:pStyle w:val="normal"/>
        <w:rPr>
          <w:b/>
          <w:sz w:val="24"/>
          <w:szCs w:val="24"/>
        </w:rPr>
      </w:pPr>
    </w:p>
    <w:p w:rsidR="00F27620" w:rsidRDefault="00F27620" w:rsidP="00E93455">
      <w:pPr>
        <w:pStyle w:val="normal"/>
        <w:rPr>
          <w:b/>
          <w:sz w:val="24"/>
          <w:szCs w:val="24"/>
        </w:rPr>
      </w:pPr>
    </w:p>
    <w:p w:rsidR="00F27620" w:rsidRDefault="00F27620" w:rsidP="00E93455">
      <w:pPr>
        <w:pStyle w:val="normal"/>
        <w:rPr>
          <w:b/>
          <w:sz w:val="24"/>
          <w:szCs w:val="24"/>
        </w:rPr>
      </w:pPr>
    </w:p>
    <w:p w:rsidR="00F27620" w:rsidRDefault="00F27620" w:rsidP="00E93455">
      <w:pPr>
        <w:pStyle w:val="normal"/>
        <w:rPr>
          <w:b/>
          <w:sz w:val="24"/>
          <w:szCs w:val="24"/>
        </w:rPr>
      </w:pPr>
    </w:p>
    <w:p w:rsidR="00D97A5E" w:rsidRDefault="00D97A5E" w:rsidP="00E93455">
      <w:pPr>
        <w:pStyle w:val="normal"/>
        <w:rPr>
          <w:b/>
          <w:sz w:val="24"/>
          <w:szCs w:val="24"/>
        </w:rPr>
      </w:pPr>
    </w:p>
    <w:p w:rsidR="00D97A5E" w:rsidRDefault="00D97A5E" w:rsidP="00E93455">
      <w:pPr>
        <w:pStyle w:val="normal"/>
        <w:rPr>
          <w:b/>
          <w:sz w:val="24"/>
          <w:szCs w:val="24"/>
        </w:rPr>
      </w:pPr>
    </w:p>
    <w:p w:rsidR="00E83F8D" w:rsidRDefault="00E83F8D" w:rsidP="00E93455">
      <w:pPr>
        <w:pStyle w:val="normal"/>
        <w:rPr>
          <w:b/>
          <w:sz w:val="24"/>
          <w:szCs w:val="24"/>
        </w:rPr>
      </w:pPr>
    </w:p>
    <w:p w:rsidR="00E83F8D" w:rsidRDefault="00E83F8D" w:rsidP="00E93455">
      <w:pPr>
        <w:pStyle w:val="normal"/>
        <w:rPr>
          <w:b/>
          <w:sz w:val="24"/>
          <w:szCs w:val="24"/>
        </w:rPr>
      </w:pPr>
    </w:p>
    <w:p w:rsidR="00D97A5E" w:rsidRDefault="00D97A5E" w:rsidP="00E93455">
      <w:pPr>
        <w:pStyle w:val="normal"/>
        <w:rPr>
          <w:b/>
          <w:sz w:val="24"/>
          <w:szCs w:val="24"/>
        </w:rPr>
      </w:pPr>
    </w:p>
    <w:p w:rsidR="00E425E3" w:rsidRPr="00E425E3" w:rsidRDefault="000C1B8F" w:rsidP="00E425E3">
      <w:pPr>
        <w:pStyle w:val="normal"/>
        <w:rPr>
          <w:rFonts w:eastAsiaTheme="minorHAnsi"/>
          <w:b/>
          <w:lang w:eastAsia="en-US"/>
        </w:rPr>
      </w:pPr>
      <w:r w:rsidRPr="00E425E3">
        <w:rPr>
          <w:b/>
        </w:rPr>
        <w:t xml:space="preserve">Una </w:t>
      </w:r>
      <w:r w:rsidR="00C97CBA" w:rsidRPr="00E425E3">
        <w:rPr>
          <w:b/>
        </w:rPr>
        <w:t xml:space="preserve">Fortezza </w:t>
      </w:r>
      <w:r w:rsidRPr="00E425E3">
        <w:rPr>
          <w:b/>
        </w:rPr>
        <w:t>tutta n</w:t>
      </w:r>
      <w:r w:rsidR="00C97CBA" w:rsidRPr="00E425E3">
        <w:rPr>
          <w:b/>
        </w:rPr>
        <w:t>uova</w:t>
      </w:r>
      <w:r w:rsidR="00E425E3" w:rsidRPr="00E425E3">
        <w:rPr>
          <w:rFonts w:eastAsiaTheme="minorHAnsi"/>
          <w:b/>
          <w:lang w:eastAsia="en-US"/>
        </w:rPr>
        <w:t xml:space="preserve"> </w:t>
      </w:r>
    </w:p>
    <w:p w:rsidR="00E425E3" w:rsidRPr="00E425E3" w:rsidRDefault="00E425E3" w:rsidP="00E425E3">
      <w:pPr>
        <w:pStyle w:val="normal"/>
      </w:pPr>
      <w:r w:rsidRPr="00E425E3">
        <w:t xml:space="preserve">Voluta dai Medici alla fine del ‘500, </w:t>
      </w:r>
      <w:r w:rsidRPr="00E425E3">
        <w:rPr>
          <w:b/>
        </w:rPr>
        <w:t>Fortezza Nuova</w:t>
      </w:r>
      <w:r w:rsidRPr="00E425E3">
        <w:t xml:space="preserve"> è il polmone verde del centro storico livornese. Icona del quartiere Venezia, spicca come un’isola fortificata, circondata dal Fosso Reale. 44 mila metri quadrati di parco pubblico, disseminato di locali completamente restaurati, ospitano tutto l’anno eventi artistici, didattici, scientifici. La città si riappropria di uno spazio nevralgico grazie a un progetto di riqualificazione, destinato a restituire un gioiello dal valore straordinario. Una realtà </w:t>
      </w:r>
      <w:r w:rsidRPr="00E425E3">
        <w:rPr>
          <w:b/>
        </w:rPr>
        <w:t>tutta nuova</w:t>
      </w:r>
      <w:r w:rsidRPr="00E425E3">
        <w:t xml:space="preserve"> per condividere, in modo sano, natura, bellezza e cultura di un simbolo del territorio.</w:t>
      </w:r>
    </w:p>
    <w:p w:rsidR="00667EB5" w:rsidRPr="00E425E3" w:rsidRDefault="008E4FA4" w:rsidP="008E4FA4">
      <w:pPr>
        <w:pStyle w:val="normal"/>
      </w:pPr>
      <w:r w:rsidRPr="00E425E3">
        <w:t xml:space="preserve">  </w:t>
      </w:r>
    </w:p>
    <w:p w:rsidR="002C4D62" w:rsidRPr="00E425E3" w:rsidRDefault="002C4D62" w:rsidP="00E93455">
      <w:pPr>
        <w:pStyle w:val="normal"/>
      </w:pPr>
    </w:p>
    <w:p w:rsidR="002C4D62" w:rsidRPr="00E425E3" w:rsidRDefault="002C4D62" w:rsidP="00C97CBA">
      <w:pPr>
        <w:pStyle w:val="normal"/>
        <w:rPr>
          <w:b/>
        </w:rPr>
      </w:pPr>
    </w:p>
    <w:p w:rsidR="00E93455" w:rsidRPr="00E425E3" w:rsidRDefault="00E93455" w:rsidP="00C97CBA">
      <w:pPr>
        <w:pStyle w:val="normal"/>
        <w:rPr>
          <w:b/>
        </w:rPr>
        <w:sectPr w:rsidR="00E93455" w:rsidRPr="00E425E3" w:rsidSect="00312C84">
          <w:type w:val="continuous"/>
          <w:pgSz w:w="12240" w:h="15840"/>
          <w:pgMar w:top="1440" w:right="1440" w:bottom="1440" w:left="1440" w:header="510" w:footer="720" w:gutter="0"/>
          <w:pgNumType w:start="1"/>
          <w:cols w:space="720"/>
          <w:docGrid w:linePitch="299"/>
        </w:sectPr>
      </w:pPr>
    </w:p>
    <w:p w:rsidR="00B821CE" w:rsidRPr="00E425E3" w:rsidRDefault="00B821CE" w:rsidP="005006D2">
      <w:pPr>
        <w:pStyle w:val="normal"/>
        <w:rPr>
          <w:b/>
        </w:rPr>
      </w:pPr>
    </w:p>
    <w:p w:rsidR="00C97CBA" w:rsidRPr="00E425E3" w:rsidRDefault="00C97CBA" w:rsidP="005006D2">
      <w:pPr>
        <w:pStyle w:val="normal"/>
        <w:rPr>
          <w:b/>
        </w:rPr>
      </w:pPr>
      <w:r w:rsidRPr="00E425E3">
        <w:rPr>
          <w:b/>
        </w:rPr>
        <w:t>Contatti:</w:t>
      </w:r>
    </w:p>
    <w:p w:rsidR="00C97CBA" w:rsidRPr="00E425E3" w:rsidRDefault="00C97CBA" w:rsidP="005006D2">
      <w:pPr>
        <w:pStyle w:val="normal"/>
      </w:pPr>
      <w:r w:rsidRPr="00E425E3">
        <w:t>Fortezza Nuova</w:t>
      </w:r>
    </w:p>
    <w:p w:rsidR="00C97CBA" w:rsidRPr="00E425E3" w:rsidRDefault="00C97CBA" w:rsidP="005006D2">
      <w:pPr>
        <w:pStyle w:val="normal"/>
      </w:pPr>
      <w:r w:rsidRPr="00E425E3">
        <w:t>Scali della Fortezza Nuova</w:t>
      </w:r>
    </w:p>
    <w:p w:rsidR="00C97CBA" w:rsidRPr="00E425E3" w:rsidRDefault="00C97CBA" w:rsidP="005006D2">
      <w:pPr>
        <w:pStyle w:val="normal"/>
      </w:pPr>
      <w:r w:rsidRPr="00E425E3">
        <w:t>57123 Livorno (LI)</w:t>
      </w:r>
    </w:p>
    <w:p w:rsidR="00C97CBA" w:rsidRPr="00E425E3" w:rsidRDefault="00C97CBA" w:rsidP="005006D2">
      <w:pPr>
        <w:pStyle w:val="normal"/>
      </w:pPr>
      <w:r w:rsidRPr="00E425E3">
        <w:t>infofortezzanuova@gmail.com</w:t>
      </w:r>
    </w:p>
    <w:p w:rsidR="00E93455" w:rsidRPr="00E425E3" w:rsidRDefault="00E93455" w:rsidP="005006D2">
      <w:pPr>
        <w:pStyle w:val="normal"/>
      </w:pPr>
      <w:r w:rsidRPr="00E425E3">
        <w:t>fortezzanuovacommerciale@gmail.com</w:t>
      </w:r>
    </w:p>
    <w:p w:rsidR="00B821CE" w:rsidRPr="00E425E3" w:rsidRDefault="00B821CE" w:rsidP="005006D2">
      <w:pPr>
        <w:pStyle w:val="normal"/>
        <w:rPr>
          <w:b/>
        </w:rPr>
      </w:pPr>
    </w:p>
    <w:p w:rsidR="00E425E3" w:rsidRPr="00E425E3" w:rsidRDefault="00E425E3" w:rsidP="005006D2">
      <w:pPr>
        <w:pStyle w:val="normal"/>
        <w:rPr>
          <w:b/>
        </w:rPr>
      </w:pPr>
    </w:p>
    <w:p w:rsidR="00C97CBA" w:rsidRPr="00E425E3" w:rsidRDefault="00C97CBA" w:rsidP="005006D2">
      <w:pPr>
        <w:pStyle w:val="normal"/>
      </w:pPr>
      <w:r w:rsidRPr="00E425E3">
        <w:rPr>
          <w:b/>
        </w:rPr>
        <w:t>Ufficio stampa:</w:t>
      </w:r>
      <w:r w:rsidRPr="00E425E3">
        <w:br/>
      </w:r>
      <w:r w:rsidRPr="00E425E3">
        <w:rPr>
          <w:b/>
        </w:rPr>
        <w:t>Elena Altemura</w:t>
      </w:r>
      <w:r w:rsidRPr="00E425E3">
        <w:rPr>
          <w:b/>
        </w:rPr>
        <w:br/>
      </w:r>
      <w:r w:rsidRPr="00E425E3">
        <w:t>Fortezza Nuova</w:t>
      </w:r>
    </w:p>
    <w:p w:rsidR="00E425E3" w:rsidRPr="00E425E3" w:rsidRDefault="00E425E3" w:rsidP="005006D2">
      <w:pPr>
        <w:pStyle w:val="normal"/>
      </w:pPr>
      <w:r w:rsidRPr="00E425E3">
        <w:t>altemuraelena@gmail.com</w:t>
      </w:r>
    </w:p>
    <w:p w:rsidR="00C97CBA" w:rsidRPr="00E425E3" w:rsidRDefault="00C97CBA" w:rsidP="005006D2">
      <w:pPr>
        <w:pStyle w:val="normal"/>
        <w:rPr>
          <w:b/>
        </w:rPr>
      </w:pPr>
      <w:r w:rsidRPr="00E425E3">
        <w:t>fortezzanuovapress@gmail.com</w:t>
      </w:r>
      <w:r w:rsidRPr="00E425E3">
        <w:br/>
        <w:t>(+39) 3401000915</w:t>
      </w:r>
      <w:r w:rsidRPr="00E425E3">
        <w:br/>
      </w:r>
    </w:p>
    <w:p w:rsidR="00E93455" w:rsidRPr="00E425E3" w:rsidRDefault="00E93455" w:rsidP="005006D2">
      <w:pPr>
        <w:pStyle w:val="normal"/>
        <w:sectPr w:rsidR="00E93455" w:rsidRPr="00E425E3" w:rsidSect="00E93455">
          <w:type w:val="continuous"/>
          <w:pgSz w:w="12240" w:h="15840"/>
          <w:pgMar w:top="1440" w:right="1440" w:bottom="1440" w:left="1440" w:header="510" w:footer="720" w:gutter="0"/>
          <w:pgNumType w:start="1"/>
          <w:cols w:num="2" w:space="720"/>
          <w:docGrid w:linePitch="299"/>
        </w:sectPr>
      </w:pPr>
    </w:p>
    <w:p w:rsidR="00900D08" w:rsidRPr="00E425E3" w:rsidRDefault="00900D08" w:rsidP="005006D2">
      <w:pPr>
        <w:pStyle w:val="normal"/>
      </w:pPr>
    </w:p>
    <w:sectPr w:rsidR="00900D08" w:rsidRPr="00E425E3" w:rsidSect="00E93455">
      <w:type w:val="continuous"/>
      <w:pgSz w:w="12240" w:h="15840"/>
      <w:pgMar w:top="1440" w:right="1440" w:bottom="1440" w:left="1440" w:header="51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9A2" w:rsidRDefault="006249A2" w:rsidP="00AF15DB">
      <w:pPr>
        <w:spacing w:line="240" w:lineRule="auto"/>
      </w:pPr>
      <w:r>
        <w:separator/>
      </w:r>
    </w:p>
  </w:endnote>
  <w:endnote w:type="continuationSeparator" w:id="0">
    <w:p w:rsidR="006249A2" w:rsidRDefault="006249A2" w:rsidP="00AF15D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00000000" w:usb1="00000000" w:usb2="00000000" w:usb3="00000000" w:csb0="00000000" w:csb1="00000000"/>
  </w:font>
  <w:font w:name="Songti SC">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Ubuntu">
    <w:altName w:val="Arial"/>
    <w:charset w:val="00"/>
    <w:family w:val="swiss"/>
    <w:pitch w:val="variable"/>
    <w:sig w:usb0="00000001"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9A2" w:rsidRDefault="006249A2" w:rsidP="00AF15DB">
      <w:pPr>
        <w:spacing w:line="240" w:lineRule="auto"/>
      </w:pPr>
      <w:r>
        <w:separator/>
      </w:r>
    </w:p>
  </w:footnote>
  <w:footnote w:type="continuationSeparator" w:id="0">
    <w:p w:rsidR="006249A2" w:rsidRDefault="006249A2" w:rsidP="00AF15D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E86" w:rsidRDefault="00FC5E86">
    <w:pPr>
      <w:pStyle w:val="Intestazione"/>
    </w:pPr>
    <w:r>
      <w:t>Comunicato stampa</w:t>
    </w:r>
    <w:r>
      <w:ptab w:relativeTo="margin" w:alignment="center" w:leader="none"/>
    </w:r>
    <w:r>
      <w:rPr>
        <w:noProof/>
      </w:rPr>
      <w:drawing>
        <wp:inline distT="0" distB="0" distL="0" distR="0">
          <wp:extent cx="1198648" cy="531933"/>
          <wp:effectExtent l="19050" t="0" r="1502" b="0"/>
          <wp:docPr id="3" name="Immagine 2" descr="Screenshot 2023-03-22 125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3-22 125337.png"/>
                  <pic:cNvPicPr/>
                </pic:nvPicPr>
                <pic:blipFill>
                  <a:blip r:embed="rId1"/>
                  <a:stretch>
                    <a:fillRect/>
                  </a:stretch>
                </pic:blipFill>
                <pic:spPr>
                  <a:xfrm>
                    <a:off x="0" y="0"/>
                    <a:ext cx="1204326" cy="534453"/>
                  </a:xfrm>
                  <a:prstGeom prst="rect">
                    <a:avLst/>
                  </a:prstGeom>
                </pic:spPr>
              </pic:pic>
            </a:graphicData>
          </a:graphic>
        </wp:inline>
      </w:drawing>
    </w:r>
    <w:r>
      <w:ptab w:relativeTo="margin" w:alignment="right" w:leader="none"/>
    </w:r>
    <w:r w:rsidR="00526647">
      <w:t>Livorno, 5 giugno</w:t>
    </w:r>
    <w:r w:rsidR="00E35970">
      <w:t xml:space="preserve"> </w:t>
    </w:r>
    <w:r>
      <w:t>2023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3E5518"/>
    <w:multiLevelType w:val="multilevel"/>
    <w:tmpl w:val="944493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4C5349B5"/>
    <w:multiLevelType w:val="multilevel"/>
    <w:tmpl w:val="2E2CB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attachedTemplate r:id="rId1"/>
  <w:defaultTabStop w:val="720"/>
  <w:hyphenationZone w:val="283"/>
  <w:drawingGridHorizontalSpacing w:val="110"/>
  <w:displayHorizontalDrawingGridEvery w:val="2"/>
  <w:characterSpacingControl w:val="doNotCompress"/>
  <w:hdrShapeDefaults>
    <o:shapedefaults v:ext="edit" spidmax="76802"/>
  </w:hdrShapeDefaults>
  <w:footnotePr>
    <w:footnote w:id="-1"/>
    <w:footnote w:id="0"/>
  </w:footnotePr>
  <w:endnotePr>
    <w:endnote w:id="-1"/>
    <w:endnote w:id="0"/>
  </w:endnotePr>
  <w:compat/>
  <w:rsids>
    <w:rsidRoot w:val="00CC359F"/>
    <w:rsid w:val="00014D37"/>
    <w:rsid w:val="00041644"/>
    <w:rsid w:val="00042AAC"/>
    <w:rsid w:val="0005248A"/>
    <w:rsid w:val="00061DC4"/>
    <w:rsid w:val="00087CD9"/>
    <w:rsid w:val="000A4B4A"/>
    <w:rsid w:val="000C1B8F"/>
    <w:rsid w:val="000E0B58"/>
    <w:rsid w:val="000E549B"/>
    <w:rsid w:val="000F75E1"/>
    <w:rsid w:val="000F77C2"/>
    <w:rsid w:val="00107EE3"/>
    <w:rsid w:val="00115326"/>
    <w:rsid w:val="00116D04"/>
    <w:rsid w:val="00137827"/>
    <w:rsid w:val="001417B4"/>
    <w:rsid w:val="00191870"/>
    <w:rsid w:val="001924EA"/>
    <w:rsid w:val="00194D82"/>
    <w:rsid w:val="0019719F"/>
    <w:rsid w:val="00214BE8"/>
    <w:rsid w:val="00226A8F"/>
    <w:rsid w:val="00230990"/>
    <w:rsid w:val="002B7764"/>
    <w:rsid w:val="002C2BDA"/>
    <w:rsid w:val="002C4D62"/>
    <w:rsid w:val="002D091D"/>
    <w:rsid w:val="002D62F6"/>
    <w:rsid w:val="002F621F"/>
    <w:rsid w:val="00305F1C"/>
    <w:rsid w:val="00306EEC"/>
    <w:rsid w:val="00312C84"/>
    <w:rsid w:val="00336CC0"/>
    <w:rsid w:val="00337E18"/>
    <w:rsid w:val="0034143C"/>
    <w:rsid w:val="003F2C4F"/>
    <w:rsid w:val="003F4A2B"/>
    <w:rsid w:val="00425400"/>
    <w:rsid w:val="00440056"/>
    <w:rsid w:val="0049523D"/>
    <w:rsid w:val="004A3785"/>
    <w:rsid w:val="005006D2"/>
    <w:rsid w:val="00526647"/>
    <w:rsid w:val="0054468D"/>
    <w:rsid w:val="00554B99"/>
    <w:rsid w:val="00562F22"/>
    <w:rsid w:val="00577C3F"/>
    <w:rsid w:val="0059696F"/>
    <w:rsid w:val="005B29F0"/>
    <w:rsid w:val="005F21EA"/>
    <w:rsid w:val="00603899"/>
    <w:rsid w:val="006249A2"/>
    <w:rsid w:val="006477DA"/>
    <w:rsid w:val="00667EB5"/>
    <w:rsid w:val="00672A57"/>
    <w:rsid w:val="00680996"/>
    <w:rsid w:val="007038B3"/>
    <w:rsid w:val="00705186"/>
    <w:rsid w:val="007071EC"/>
    <w:rsid w:val="007B36D7"/>
    <w:rsid w:val="007B430D"/>
    <w:rsid w:val="007B4871"/>
    <w:rsid w:val="007D7D1B"/>
    <w:rsid w:val="007F5B3E"/>
    <w:rsid w:val="00801F9F"/>
    <w:rsid w:val="00833318"/>
    <w:rsid w:val="008336D8"/>
    <w:rsid w:val="00854C26"/>
    <w:rsid w:val="008E2F4A"/>
    <w:rsid w:val="008E4FA4"/>
    <w:rsid w:val="008F68A5"/>
    <w:rsid w:val="00900D08"/>
    <w:rsid w:val="00965033"/>
    <w:rsid w:val="0097235D"/>
    <w:rsid w:val="00994FD2"/>
    <w:rsid w:val="009B7BC0"/>
    <w:rsid w:val="009C714B"/>
    <w:rsid w:val="00A25446"/>
    <w:rsid w:val="00A26571"/>
    <w:rsid w:val="00A32C0F"/>
    <w:rsid w:val="00A41435"/>
    <w:rsid w:val="00A5134B"/>
    <w:rsid w:val="00A53E79"/>
    <w:rsid w:val="00A5564D"/>
    <w:rsid w:val="00A646B8"/>
    <w:rsid w:val="00A7496C"/>
    <w:rsid w:val="00A91828"/>
    <w:rsid w:val="00A91AA2"/>
    <w:rsid w:val="00AB4D57"/>
    <w:rsid w:val="00AC788E"/>
    <w:rsid w:val="00AE6076"/>
    <w:rsid w:val="00AF15DB"/>
    <w:rsid w:val="00AF25B6"/>
    <w:rsid w:val="00B11BAC"/>
    <w:rsid w:val="00B1558B"/>
    <w:rsid w:val="00B21239"/>
    <w:rsid w:val="00B219C2"/>
    <w:rsid w:val="00B63215"/>
    <w:rsid w:val="00B75EA0"/>
    <w:rsid w:val="00B821CE"/>
    <w:rsid w:val="00B94F38"/>
    <w:rsid w:val="00BA371E"/>
    <w:rsid w:val="00BA5A9E"/>
    <w:rsid w:val="00BB7EAA"/>
    <w:rsid w:val="00BD1392"/>
    <w:rsid w:val="00BD7D91"/>
    <w:rsid w:val="00BE669B"/>
    <w:rsid w:val="00BF6A13"/>
    <w:rsid w:val="00C07B9E"/>
    <w:rsid w:val="00C103FF"/>
    <w:rsid w:val="00C3463B"/>
    <w:rsid w:val="00C41420"/>
    <w:rsid w:val="00C465EE"/>
    <w:rsid w:val="00C678AA"/>
    <w:rsid w:val="00C73AEA"/>
    <w:rsid w:val="00C7600C"/>
    <w:rsid w:val="00C91F98"/>
    <w:rsid w:val="00C97CBA"/>
    <w:rsid w:val="00CA68CF"/>
    <w:rsid w:val="00CB656A"/>
    <w:rsid w:val="00CC359F"/>
    <w:rsid w:val="00CD0362"/>
    <w:rsid w:val="00CD6EB8"/>
    <w:rsid w:val="00CF4599"/>
    <w:rsid w:val="00D22968"/>
    <w:rsid w:val="00D229D1"/>
    <w:rsid w:val="00D24E76"/>
    <w:rsid w:val="00D35AA2"/>
    <w:rsid w:val="00D37F06"/>
    <w:rsid w:val="00D61DC9"/>
    <w:rsid w:val="00D760D4"/>
    <w:rsid w:val="00D83FC4"/>
    <w:rsid w:val="00D97A5E"/>
    <w:rsid w:val="00DD278C"/>
    <w:rsid w:val="00E0239F"/>
    <w:rsid w:val="00E25497"/>
    <w:rsid w:val="00E35970"/>
    <w:rsid w:val="00E425E3"/>
    <w:rsid w:val="00E464A5"/>
    <w:rsid w:val="00E81711"/>
    <w:rsid w:val="00E83F8D"/>
    <w:rsid w:val="00E93455"/>
    <w:rsid w:val="00E97F31"/>
    <w:rsid w:val="00EA3B0C"/>
    <w:rsid w:val="00EB2913"/>
    <w:rsid w:val="00EE0B6E"/>
    <w:rsid w:val="00EF0788"/>
    <w:rsid w:val="00F27620"/>
    <w:rsid w:val="00F872A8"/>
    <w:rsid w:val="00F9016C"/>
    <w:rsid w:val="00FB4367"/>
    <w:rsid w:val="00FC0F07"/>
    <w:rsid w:val="00FC5E8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760D4"/>
    <w:pPr>
      <w:spacing w:after="200"/>
    </w:pPr>
    <w:rPr>
      <w:rFonts w:asciiTheme="minorHAnsi" w:eastAsiaTheme="minorEastAsia" w:hAnsiTheme="minorHAnsi" w:cstheme="minorBidi"/>
    </w:rPr>
  </w:style>
  <w:style w:type="paragraph" w:styleId="Titolo1">
    <w:name w:val="heading 1"/>
    <w:basedOn w:val="normal"/>
    <w:next w:val="normal"/>
    <w:rsid w:val="00042AAC"/>
    <w:pPr>
      <w:keepNext/>
      <w:keepLines/>
      <w:spacing w:before="400" w:after="120"/>
      <w:outlineLvl w:val="0"/>
    </w:pPr>
    <w:rPr>
      <w:sz w:val="40"/>
      <w:szCs w:val="40"/>
    </w:rPr>
  </w:style>
  <w:style w:type="paragraph" w:styleId="Titolo2">
    <w:name w:val="heading 2"/>
    <w:basedOn w:val="normal"/>
    <w:next w:val="normal"/>
    <w:rsid w:val="00042AAC"/>
    <w:pPr>
      <w:keepNext/>
      <w:keepLines/>
      <w:spacing w:before="360" w:after="120"/>
      <w:outlineLvl w:val="1"/>
    </w:pPr>
    <w:rPr>
      <w:sz w:val="32"/>
      <w:szCs w:val="32"/>
    </w:rPr>
  </w:style>
  <w:style w:type="paragraph" w:styleId="Titolo3">
    <w:name w:val="heading 3"/>
    <w:basedOn w:val="normal"/>
    <w:next w:val="normal"/>
    <w:rsid w:val="00042AAC"/>
    <w:pPr>
      <w:keepNext/>
      <w:keepLines/>
      <w:spacing w:before="320" w:after="80"/>
      <w:outlineLvl w:val="2"/>
    </w:pPr>
    <w:rPr>
      <w:color w:val="434343"/>
      <w:sz w:val="28"/>
      <w:szCs w:val="28"/>
    </w:rPr>
  </w:style>
  <w:style w:type="paragraph" w:styleId="Titolo4">
    <w:name w:val="heading 4"/>
    <w:basedOn w:val="normal"/>
    <w:next w:val="normal"/>
    <w:rsid w:val="00042AAC"/>
    <w:pPr>
      <w:keepNext/>
      <w:keepLines/>
      <w:spacing w:before="280" w:after="80"/>
      <w:outlineLvl w:val="3"/>
    </w:pPr>
    <w:rPr>
      <w:color w:val="666666"/>
      <w:sz w:val="24"/>
      <w:szCs w:val="24"/>
    </w:rPr>
  </w:style>
  <w:style w:type="paragraph" w:styleId="Titolo5">
    <w:name w:val="heading 5"/>
    <w:basedOn w:val="normal"/>
    <w:next w:val="normal"/>
    <w:rsid w:val="00042AAC"/>
    <w:pPr>
      <w:keepNext/>
      <w:keepLines/>
      <w:spacing w:before="240" w:after="80"/>
      <w:outlineLvl w:val="4"/>
    </w:pPr>
    <w:rPr>
      <w:color w:val="666666"/>
    </w:rPr>
  </w:style>
  <w:style w:type="paragraph" w:styleId="Titolo6">
    <w:name w:val="heading 6"/>
    <w:basedOn w:val="normal"/>
    <w:next w:val="normal"/>
    <w:rsid w:val="00042AAC"/>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rsid w:val="00042AAC"/>
  </w:style>
  <w:style w:type="table" w:customStyle="1" w:styleId="TableNormal">
    <w:name w:val="Table Normal"/>
    <w:rsid w:val="00042AAC"/>
    <w:tblPr>
      <w:tblCellMar>
        <w:top w:w="0" w:type="dxa"/>
        <w:left w:w="0" w:type="dxa"/>
        <w:bottom w:w="0" w:type="dxa"/>
        <w:right w:w="0" w:type="dxa"/>
      </w:tblCellMar>
    </w:tblPr>
  </w:style>
  <w:style w:type="paragraph" w:styleId="Titolo">
    <w:name w:val="Title"/>
    <w:basedOn w:val="normal"/>
    <w:next w:val="normal"/>
    <w:rsid w:val="00042AAC"/>
    <w:pPr>
      <w:keepNext/>
      <w:keepLines/>
      <w:spacing w:after="60"/>
    </w:pPr>
    <w:rPr>
      <w:sz w:val="52"/>
      <w:szCs w:val="52"/>
    </w:rPr>
  </w:style>
  <w:style w:type="paragraph" w:styleId="Sottotitolo">
    <w:name w:val="Subtitle"/>
    <w:basedOn w:val="normal"/>
    <w:next w:val="normal"/>
    <w:rsid w:val="00042AAC"/>
    <w:pPr>
      <w:keepNext/>
      <w:keepLines/>
      <w:spacing w:after="320"/>
    </w:pPr>
    <w:rPr>
      <w:color w:val="666666"/>
      <w:sz w:val="30"/>
      <w:szCs w:val="30"/>
    </w:rPr>
  </w:style>
  <w:style w:type="table" w:customStyle="1" w:styleId="a">
    <w:basedOn w:val="TableNormal"/>
    <w:rsid w:val="00042AAC"/>
    <w:tblPr>
      <w:tblStyleRowBandSize w:val="1"/>
      <w:tblStyleColBandSize w:val="1"/>
      <w:tblCellMar>
        <w:top w:w="100" w:type="dxa"/>
        <w:left w:w="100" w:type="dxa"/>
        <w:bottom w:w="100" w:type="dxa"/>
        <w:right w:w="100" w:type="dxa"/>
      </w:tblCellMar>
    </w:tblPr>
  </w:style>
  <w:style w:type="paragraph" w:customStyle="1" w:styleId="Textbody">
    <w:name w:val="Text body"/>
    <w:basedOn w:val="Normale"/>
    <w:rsid w:val="008E2F4A"/>
    <w:pPr>
      <w:suppressAutoHyphens/>
      <w:autoSpaceDN w:val="0"/>
      <w:spacing w:after="140"/>
      <w:textAlignment w:val="baseline"/>
    </w:pPr>
    <w:rPr>
      <w:rFonts w:ascii="Liberation Serif" w:eastAsia="Songti SC" w:hAnsi="Liberation Serif" w:cs="Arial Unicode MS"/>
      <w:kern w:val="3"/>
      <w:sz w:val="24"/>
      <w:szCs w:val="24"/>
      <w:lang w:val="en-US" w:eastAsia="zh-CN" w:bidi="hi-IN"/>
    </w:rPr>
  </w:style>
  <w:style w:type="paragraph" w:styleId="Intestazione">
    <w:name w:val="header"/>
    <w:basedOn w:val="Normale"/>
    <w:link w:val="IntestazioneCarattere"/>
    <w:uiPriority w:val="99"/>
    <w:unhideWhenUsed/>
    <w:rsid w:val="00AF15DB"/>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AF15DB"/>
  </w:style>
  <w:style w:type="paragraph" w:styleId="Pidipagina">
    <w:name w:val="footer"/>
    <w:basedOn w:val="Normale"/>
    <w:link w:val="PidipaginaCarattere"/>
    <w:uiPriority w:val="99"/>
    <w:unhideWhenUsed/>
    <w:rsid w:val="00AF15DB"/>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AF15DB"/>
  </w:style>
  <w:style w:type="paragraph" w:styleId="Testofumetto">
    <w:name w:val="Balloon Text"/>
    <w:basedOn w:val="Normale"/>
    <w:link w:val="TestofumettoCarattere"/>
    <w:uiPriority w:val="99"/>
    <w:semiHidden/>
    <w:unhideWhenUsed/>
    <w:rsid w:val="00AF15DB"/>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F15DB"/>
    <w:rPr>
      <w:rFonts w:ascii="Tahoma" w:hAnsi="Tahoma" w:cs="Tahoma"/>
      <w:sz w:val="16"/>
      <w:szCs w:val="16"/>
    </w:rPr>
  </w:style>
  <w:style w:type="character" w:styleId="Collegamentoipertestuale">
    <w:name w:val="Hyperlink"/>
    <w:basedOn w:val="Carpredefinitoparagrafo"/>
    <w:uiPriority w:val="99"/>
    <w:unhideWhenUsed/>
    <w:rsid w:val="00C97CBA"/>
    <w:rPr>
      <w:color w:val="0000FF" w:themeColor="hyperlink"/>
      <w:u w:val="single"/>
    </w:rPr>
  </w:style>
  <w:style w:type="paragraph" w:styleId="Nessunaspaziatura">
    <w:name w:val="No Spacing"/>
    <w:uiPriority w:val="1"/>
    <w:qFormat/>
    <w:rsid w:val="0059696F"/>
    <w:pPr>
      <w:spacing w:line="240" w:lineRule="auto"/>
    </w:pPr>
    <w:rPr>
      <w:rFonts w:asciiTheme="minorHAnsi" w:eastAsiaTheme="minorHAnsi" w:hAnsiTheme="minorHAnsi" w:cstheme="minorBidi"/>
      <w:lang w:eastAsia="en-US"/>
    </w:rPr>
  </w:style>
  <w:style w:type="character" w:styleId="Collegamentovisitato">
    <w:name w:val="FollowedHyperlink"/>
    <w:basedOn w:val="Carpredefinitoparagrafo"/>
    <w:uiPriority w:val="99"/>
    <w:semiHidden/>
    <w:unhideWhenUsed/>
    <w:rsid w:val="00116D0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21736317">
      <w:bodyDiv w:val="1"/>
      <w:marLeft w:val="0"/>
      <w:marRight w:val="0"/>
      <w:marTop w:val="0"/>
      <w:marBottom w:val="0"/>
      <w:divBdr>
        <w:top w:val="none" w:sz="0" w:space="0" w:color="auto"/>
        <w:left w:val="none" w:sz="0" w:space="0" w:color="auto"/>
        <w:bottom w:val="none" w:sz="0" w:space="0" w:color="auto"/>
        <w:right w:val="none" w:sz="0" w:space="0" w:color="auto"/>
      </w:divBdr>
    </w:div>
    <w:div w:id="1833251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drive/folders/18jY7O1d5s8EzBQGd4OW6pyPXXzkJcXrh?usp=shar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cuments\Fortezza%20Nuova\Attivit&#224;%20Fortezza\Merce%20elettrica\Fortezza%20Elettrica%2015%20aprile%20-%20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507F7E-6122-4819-911A-41469ADBB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Fortezza Elettrica 15 aprile - CS</Template>
  <TotalTime>21</TotalTime>
  <Pages>4</Pages>
  <Words>652</Words>
  <Characters>3721</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cp:lastPrinted>2023-04-13T11:20:00Z</cp:lastPrinted>
  <dcterms:created xsi:type="dcterms:W3CDTF">2023-06-05T13:13:00Z</dcterms:created>
  <dcterms:modified xsi:type="dcterms:W3CDTF">2023-06-05T14:06:00Z</dcterms:modified>
</cp:coreProperties>
</file>