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GIOCARE È UN’ARTE: DRAFT?, IL LUDOPUB DI CRANIO CREATIONS SARÀ AD (UN)FAIR</w:t>
      </w:r>
    </w:p>
    <w:p w:rsidR="00000000" w:rsidDel="00000000" w:rsidP="00000000" w:rsidRDefault="00000000" w:rsidRPr="00000000" w14:paraId="00000003">
      <w:pPr>
        <w:jc w:val="center"/>
        <w:rPr>
          <w:rFonts w:ascii="Helvetica Neue" w:cs="Helvetica Neue" w:eastAsia="Helvetica Neue" w:hAnsi="Helvetica Neue"/>
          <w:b w:val="1"/>
          <w:sz w:val="10"/>
          <w:szCs w:val="10"/>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Cranio Creations porta la magia del giochi da tavolo all’unexpected art fair che animerà il Superstudio Maxi dall’1 al 3 marzo, insieme ad una selezione di vini direttamente dalla sede del suo ludopub Draft? in Viale Misurata 9, Milano. Con un catalogo di giochi che sono veri e propri capolavori di design e narrazione, l'(un)fair si prepara ad essere un evento imperdibile per gli amanti dell'arte in tutte le sue forme!</w:t>
      </w:r>
    </w:p>
    <w:p w:rsidR="00000000" w:rsidDel="00000000" w:rsidP="00000000" w:rsidRDefault="00000000" w:rsidRPr="00000000" w14:paraId="00000005">
      <w:pPr>
        <w:jc w:val="center"/>
        <w:rPr>
          <w:rFonts w:ascii="Helvetica Neue" w:cs="Helvetica Neue" w:eastAsia="Helvetica Neue" w:hAnsi="Helvetica Neue"/>
          <w:i w:val="1"/>
          <w:sz w:val="10"/>
          <w:szCs w:val="10"/>
        </w:rPr>
      </w:pPr>
      <w:r w:rsidDel="00000000" w:rsidR="00000000" w:rsidRPr="00000000">
        <w:rPr>
          <w:rtl w:val="0"/>
        </w:rPr>
      </w:r>
    </w:p>
    <w:p w:rsidR="00000000" w:rsidDel="00000000" w:rsidP="00000000" w:rsidRDefault="00000000" w:rsidRPr="00000000" w14:paraId="00000006">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Milano, 29 febbraio 2024 </w:t>
      </w:r>
      <w:r w:rsidDel="00000000" w:rsidR="00000000" w:rsidRPr="00000000">
        <w:rPr>
          <w:rFonts w:ascii="Helvetica Neue" w:cs="Helvetica Neue" w:eastAsia="Helvetica Neue" w:hAnsi="Helvetica Neue"/>
          <w:sz w:val="20"/>
          <w:szCs w:val="20"/>
          <w:rtl w:val="0"/>
        </w:rPr>
        <w:t xml:space="preserve">– Manca poco all’inizio della terza edizione di </w:t>
      </w:r>
      <w:hyperlink r:id="rId7">
        <w:r w:rsidDel="00000000" w:rsidR="00000000" w:rsidRPr="00000000">
          <w:rPr>
            <w:rFonts w:ascii="Helvetica Neue" w:cs="Helvetica Neue" w:eastAsia="Helvetica Neue" w:hAnsi="Helvetica Neue"/>
            <w:b w:val="1"/>
            <w:color w:val="0563c1"/>
            <w:sz w:val="20"/>
            <w:szCs w:val="20"/>
            <w:u w:val="single"/>
            <w:rtl w:val="0"/>
          </w:rPr>
          <w:t xml:space="preserve">(un)fair</w:t>
        </w:r>
      </w:hyperlink>
      <w:r w:rsidDel="00000000" w:rsidR="00000000" w:rsidRPr="00000000">
        <w:rPr>
          <w:rFonts w:ascii="Helvetica Neue" w:cs="Helvetica Neue" w:eastAsia="Helvetica Neue" w:hAnsi="Helvetica Neue"/>
          <w:sz w:val="20"/>
          <w:szCs w:val="20"/>
          <w:rtl w:val="0"/>
        </w:rPr>
        <w:t xml:space="preserve">, la fiera d’arte per la nuova generazione di collezionisti che si prepara a trasformare il </w:t>
      </w:r>
      <w:r w:rsidDel="00000000" w:rsidR="00000000" w:rsidRPr="00000000">
        <w:rPr>
          <w:rFonts w:ascii="Helvetica Neue" w:cs="Helvetica Neue" w:eastAsia="Helvetica Neue" w:hAnsi="Helvetica Neue"/>
          <w:b w:val="1"/>
          <w:sz w:val="20"/>
          <w:szCs w:val="20"/>
          <w:rtl w:val="0"/>
        </w:rPr>
        <w:t xml:space="preserve">Superstudio Maxi</w:t>
      </w:r>
      <w:r w:rsidDel="00000000" w:rsidR="00000000" w:rsidRPr="00000000">
        <w:rPr>
          <w:rFonts w:ascii="Helvetica Neue" w:cs="Helvetica Neue" w:eastAsia="Helvetica Neue" w:hAnsi="Helvetica Neue"/>
          <w:sz w:val="20"/>
          <w:szCs w:val="20"/>
          <w:rtl w:val="0"/>
        </w:rPr>
        <w:t xml:space="preserve"> in un hub pulsante di creatività e innovazione. Dall’</w:t>
      </w:r>
      <w:r w:rsidDel="00000000" w:rsidR="00000000" w:rsidRPr="00000000">
        <w:rPr>
          <w:rFonts w:ascii="Helvetica Neue" w:cs="Helvetica Neue" w:eastAsia="Helvetica Neue" w:hAnsi="Helvetica Neue"/>
          <w:b w:val="1"/>
          <w:sz w:val="20"/>
          <w:szCs w:val="20"/>
          <w:rtl w:val="0"/>
        </w:rPr>
        <w:t xml:space="preserve">1</w:t>
      </w:r>
      <w:r w:rsidDel="00000000" w:rsidR="00000000" w:rsidRPr="00000000">
        <w:rPr>
          <w:rFonts w:ascii="Helvetica Neue" w:cs="Helvetica Neue" w:eastAsia="Helvetica Neue" w:hAnsi="Helvetica Neue"/>
          <w:sz w:val="20"/>
          <w:szCs w:val="20"/>
          <w:rtl w:val="0"/>
        </w:rPr>
        <w:t xml:space="preserve"> al </w:t>
      </w:r>
      <w:r w:rsidDel="00000000" w:rsidR="00000000" w:rsidRPr="00000000">
        <w:rPr>
          <w:rFonts w:ascii="Helvetica Neue" w:cs="Helvetica Neue" w:eastAsia="Helvetica Neue" w:hAnsi="Helvetica Neue"/>
          <w:b w:val="1"/>
          <w:sz w:val="20"/>
          <w:szCs w:val="20"/>
          <w:rtl w:val="0"/>
        </w:rPr>
        <w:t xml:space="preserve">3 marzo</w:t>
      </w:r>
      <w:r w:rsidDel="00000000" w:rsidR="00000000" w:rsidRPr="00000000">
        <w:rPr>
          <w:rFonts w:ascii="Helvetica Neue" w:cs="Helvetica Neue" w:eastAsia="Helvetica Neue" w:hAnsi="Helvetica Neue"/>
          <w:sz w:val="20"/>
          <w:szCs w:val="20"/>
          <w:rtl w:val="0"/>
        </w:rPr>
        <w:t xml:space="preserve">, l’unexpected art fair accoglierà gallerie internazionali e vedrà la partecipazione di artisti emergenti e mid-career: è un evento che promette di essere </w:t>
      </w:r>
      <w:r w:rsidDel="00000000" w:rsidR="00000000" w:rsidRPr="00000000">
        <w:rPr>
          <w:rFonts w:ascii="Helvetica Neue" w:cs="Helvetica Neue" w:eastAsia="Helvetica Neue" w:hAnsi="Helvetica Neue"/>
          <w:b w:val="1"/>
          <w:sz w:val="20"/>
          <w:szCs w:val="20"/>
          <w:rtl w:val="0"/>
        </w:rPr>
        <w:t xml:space="preserve">un viaggio attraverso l'arte contemporanea</w:t>
      </w:r>
      <w:r w:rsidDel="00000000" w:rsidR="00000000" w:rsidRPr="00000000">
        <w:rPr>
          <w:rFonts w:ascii="Helvetica Neue" w:cs="Helvetica Neue" w:eastAsia="Helvetica Neue" w:hAnsi="Helvetica Neue"/>
          <w:sz w:val="20"/>
          <w:szCs w:val="20"/>
          <w:rtl w:val="0"/>
        </w:rPr>
        <w:t xml:space="preserve">, offrendo non solo opere di nomi affermati ma anche di talenti fuori dal comune che attendono di essere scoperti. In questo contesto di novità e ispirazione, </w:t>
      </w:r>
      <w:r w:rsidDel="00000000" w:rsidR="00000000" w:rsidRPr="00000000">
        <w:rPr>
          <w:rFonts w:ascii="Helvetica Neue" w:cs="Helvetica Neue" w:eastAsia="Helvetica Neue" w:hAnsi="Helvetica Neue"/>
          <w:b w:val="1"/>
          <w:sz w:val="20"/>
          <w:szCs w:val="20"/>
          <w:rtl w:val="0"/>
        </w:rPr>
        <w:t xml:space="preserve">Cranio Creations</w:t>
      </w:r>
      <w:r w:rsidDel="00000000" w:rsidR="00000000" w:rsidRPr="00000000">
        <w:rPr>
          <w:rFonts w:ascii="Helvetica Neue" w:cs="Helvetica Neue" w:eastAsia="Helvetica Neue" w:hAnsi="Helvetica Neue"/>
          <w:sz w:val="20"/>
          <w:szCs w:val="20"/>
          <w:rtl w:val="0"/>
        </w:rPr>
        <w:t xml:space="preserve">, casa editrice specializzata in giochi da tavolo, </w:t>
      </w:r>
      <w:r w:rsidDel="00000000" w:rsidR="00000000" w:rsidRPr="00000000">
        <w:rPr>
          <w:rFonts w:ascii="Helvetica Neue" w:cs="Helvetica Neue" w:eastAsia="Helvetica Neue" w:hAnsi="Helvetica Neue"/>
          <w:b w:val="1"/>
          <w:sz w:val="20"/>
          <w:szCs w:val="20"/>
          <w:rtl w:val="0"/>
        </w:rPr>
        <w:t xml:space="preserve">parteciperà alla kermesse con il suo ludopub Draft?</w:t>
      </w:r>
      <w:r w:rsidDel="00000000" w:rsidR="00000000" w:rsidRPr="00000000">
        <w:rPr>
          <w:rFonts w:ascii="Helvetica Neue" w:cs="Helvetica Neue" w:eastAsia="Helvetica Neue" w:hAnsi="Helvetica Neue"/>
          <w:sz w:val="20"/>
          <w:szCs w:val="20"/>
          <w:rtl w:val="0"/>
        </w:rPr>
        <w:t xml:space="preserve">, permettendo all’arte di incontrarsi con il gioco in una simbiosi perfetta. </w:t>
      </w:r>
    </w:p>
    <w:p w:rsidR="00000000" w:rsidDel="00000000" w:rsidP="00000000" w:rsidRDefault="00000000" w:rsidRPr="00000000" w14:paraId="00000008">
      <w:pPr>
        <w:spacing w:line="276" w:lineRule="auto"/>
        <w:jc w:val="both"/>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9">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Nell'ambito di (un)fair, </w:t>
      </w:r>
      <w:r w:rsidDel="00000000" w:rsidR="00000000" w:rsidRPr="00000000">
        <w:rPr>
          <w:rFonts w:ascii="Helvetica Neue" w:cs="Helvetica Neue" w:eastAsia="Helvetica Neue" w:hAnsi="Helvetica Neue"/>
          <w:b w:val="1"/>
          <w:sz w:val="20"/>
          <w:szCs w:val="20"/>
          <w:rtl w:val="0"/>
        </w:rPr>
        <w:t xml:space="preserve">Draft?</w:t>
      </w:r>
      <w:r w:rsidDel="00000000" w:rsidR="00000000" w:rsidRPr="00000000">
        <w:rPr>
          <w:rFonts w:ascii="Helvetica Neue" w:cs="Helvetica Neue" w:eastAsia="Helvetica Neue" w:hAnsi="Helvetica Neue"/>
          <w:sz w:val="20"/>
          <w:szCs w:val="20"/>
          <w:rtl w:val="0"/>
        </w:rPr>
        <w:t xml:space="preserve"> si propone come </w:t>
      </w:r>
      <w:r w:rsidDel="00000000" w:rsidR="00000000" w:rsidRPr="00000000">
        <w:rPr>
          <w:rFonts w:ascii="Helvetica Neue" w:cs="Helvetica Neue" w:eastAsia="Helvetica Neue" w:hAnsi="Helvetica Neue"/>
          <w:b w:val="1"/>
          <w:sz w:val="20"/>
          <w:szCs w:val="20"/>
          <w:rtl w:val="0"/>
        </w:rPr>
        <w:t xml:space="preserve">punto di incontro perfetto per tutti i collezionisti</w:t>
      </w:r>
      <w:r w:rsidDel="00000000" w:rsidR="00000000" w:rsidRPr="00000000">
        <w:rPr>
          <w:rFonts w:ascii="Helvetica Neue" w:cs="Helvetica Neue" w:eastAsia="Helvetica Neue" w:hAnsi="Helvetica Neue"/>
          <w:sz w:val="20"/>
          <w:szCs w:val="20"/>
          <w:rtl w:val="0"/>
        </w:rPr>
        <w:t xml:space="preserve"> che non solo hanno un occhio di riguardo per l’arte, ma anche un palato raffinato per il gioco. Nato per </w:t>
      </w:r>
      <w:r w:rsidDel="00000000" w:rsidR="00000000" w:rsidRPr="00000000">
        <w:rPr>
          <w:rFonts w:ascii="Helvetica Neue" w:cs="Helvetica Neue" w:eastAsia="Helvetica Neue" w:hAnsi="Helvetica Neue"/>
          <w:b w:val="1"/>
          <w:sz w:val="20"/>
          <w:szCs w:val="20"/>
          <w:rtl w:val="0"/>
        </w:rPr>
        <w:t xml:space="preserve">essere il rifugio ideale per gli amanti delle esperienze ludiche, gli strateghi e chiunque desideri un po' di relax e divertimento</w:t>
      </w:r>
      <w:r w:rsidDel="00000000" w:rsidR="00000000" w:rsidRPr="00000000">
        <w:rPr>
          <w:rFonts w:ascii="Helvetica Neue" w:cs="Helvetica Neue" w:eastAsia="Helvetica Neue" w:hAnsi="Helvetica Neue"/>
          <w:sz w:val="20"/>
          <w:szCs w:val="20"/>
          <w:rtl w:val="0"/>
        </w:rPr>
        <w:t xml:space="preserve"> nella frenesia urbana, Draft? è velocemente </w:t>
      </w:r>
      <w:r w:rsidDel="00000000" w:rsidR="00000000" w:rsidRPr="00000000">
        <w:rPr>
          <w:rFonts w:ascii="Helvetica Neue" w:cs="Helvetica Neue" w:eastAsia="Helvetica Neue" w:hAnsi="Helvetica Neue"/>
          <w:b w:val="1"/>
          <w:sz w:val="20"/>
          <w:szCs w:val="20"/>
          <w:rtl w:val="0"/>
        </w:rPr>
        <w:t xml:space="preserve">diventato il pub di riferimento per tutti gli appassionati di giochi da tavolo</w:t>
      </w:r>
      <w:r w:rsidDel="00000000" w:rsidR="00000000" w:rsidRPr="00000000">
        <w:rPr>
          <w:rFonts w:ascii="Helvetica Neue" w:cs="Helvetica Neue" w:eastAsia="Helvetica Neue" w:hAnsi="Helvetica Neue"/>
          <w:sz w:val="20"/>
          <w:szCs w:val="20"/>
          <w:rtl w:val="0"/>
        </w:rPr>
        <w:t xml:space="preserve"> a Milano. Il ludopub situato in </w:t>
      </w:r>
      <w:r w:rsidDel="00000000" w:rsidR="00000000" w:rsidRPr="00000000">
        <w:rPr>
          <w:rFonts w:ascii="Helvetica Neue" w:cs="Helvetica Neue" w:eastAsia="Helvetica Neue" w:hAnsi="Helvetica Neue"/>
          <w:b w:val="1"/>
          <w:sz w:val="20"/>
          <w:szCs w:val="20"/>
          <w:rtl w:val="0"/>
        </w:rPr>
        <w:t xml:space="preserve">Viale Misurata 9 </w:t>
      </w:r>
      <w:r w:rsidDel="00000000" w:rsidR="00000000" w:rsidRPr="00000000">
        <w:rPr>
          <w:rFonts w:ascii="Helvetica Neue" w:cs="Helvetica Neue" w:eastAsia="Helvetica Neue" w:hAnsi="Helvetica Neue"/>
          <w:sz w:val="20"/>
          <w:szCs w:val="20"/>
          <w:rtl w:val="0"/>
        </w:rPr>
        <w:t xml:space="preserve">si trasferirà temporaneamente al Superstudio Maxi per offrire ai visitatori una pausa ludica di qualità in compagnia di un buon bicchiere di vino. </w:t>
      </w:r>
    </w:p>
    <w:p w:rsidR="00000000" w:rsidDel="00000000" w:rsidP="00000000" w:rsidRDefault="00000000" w:rsidRPr="00000000" w14:paraId="0000000A">
      <w:pPr>
        <w:jc w:val="both"/>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B">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Durante la kermesse, gli appassionati d’arte e gli artisti emergenti avranno il piacere di cimentarsi con un'accurata selezione di giochi proposti da Draft?, tra cui non mancheranno </w:t>
      </w:r>
      <w:r w:rsidDel="00000000" w:rsidR="00000000" w:rsidRPr="00000000">
        <w:rPr>
          <w:rFonts w:ascii="Helvetica Neue" w:cs="Helvetica Neue" w:eastAsia="Helvetica Neue" w:hAnsi="Helvetica Neue"/>
          <w:b w:val="1"/>
          <w:sz w:val="20"/>
          <w:szCs w:val="20"/>
          <w:rtl w:val="0"/>
        </w:rPr>
        <w:t xml:space="preserve">Sea Salt and Paper</w:t>
      </w:r>
      <w:r w:rsidDel="00000000" w:rsidR="00000000" w:rsidRPr="00000000">
        <w:rPr>
          <w:rFonts w:ascii="Helvetica Neue" w:cs="Helvetica Neue" w:eastAsia="Helvetica Neue" w:hAnsi="Helvetica Neue"/>
          <w:sz w:val="20"/>
          <w:szCs w:val="20"/>
          <w:rtl w:val="0"/>
        </w:rPr>
        <w:t xml:space="preserve">, che porterà i venti del mare direttamente al Superstudio Maxi con le sue </w:t>
      </w:r>
      <w:r w:rsidDel="00000000" w:rsidR="00000000" w:rsidRPr="00000000">
        <w:rPr>
          <w:rFonts w:ascii="Helvetica Neue" w:cs="Helvetica Neue" w:eastAsia="Helvetica Neue" w:hAnsi="Helvetica Neue"/>
          <w:b w:val="1"/>
          <w:sz w:val="20"/>
          <w:szCs w:val="20"/>
          <w:rtl w:val="0"/>
        </w:rPr>
        <w:t xml:space="preserve">carte adornate da suggestive illustrazioni che richiamano l'arte degli origami marini</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Nome in Codice</w:t>
      </w:r>
      <w:r w:rsidDel="00000000" w:rsidR="00000000" w:rsidRPr="00000000">
        <w:rPr>
          <w:rFonts w:ascii="Helvetica Neue" w:cs="Helvetica Neue" w:eastAsia="Helvetica Neue" w:hAnsi="Helvetica Neue"/>
          <w:sz w:val="20"/>
          <w:szCs w:val="20"/>
          <w:rtl w:val="0"/>
        </w:rPr>
        <w:t xml:space="preserve">, il party game che mette alla prova la capacità di deduzione dei partecipanti spingendoli a </w:t>
      </w:r>
      <w:r w:rsidDel="00000000" w:rsidR="00000000" w:rsidRPr="00000000">
        <w:rPr>
          <w:rFonts w:ascii="Helvetica Neue" w:cs="Helvetica Neue" w:eastAsia="Helvetica Neue" w:hAnsi="Helvetica Neue"/>
          <w:b w:val="1"/>
          <w:sz w:val="20"/>
          <w:szCs w:val="20"/>
          <w:rtl w:val="0"/>
        </w:rPr>
        <w:t xml:space="preserve">interpretare indizi enigmatici</w:t>
      </w:r>
      <w:r w:rsidDel="00000000" w:rsidR="00000000" w:rsidRPr="00000000">
        <w:rPr>
          <w:rFonts w:ascii="Helvetica Neue" w:cs="Helvetica Neue" w:eastAsia="Helvetica Neue" w:hAnsi="Helvetica Neue"/>
          <w:sz w:val="20"/>
          <w:szCs w:val="20"/>
          <w:rtl w:val="0"/>
        </w:rPr>
        <w:t xml:space="preserve"> e promettendo di intrattenere e stimolare la mente, ed </w:t>
      </w:r>
      <w:r w:rsidDel="00000000" w:rsidR="00000000" w:rsidRPr="00000000">
        <w:rPr>
          <w:rFonts w:ascii="Helvetica Neue" w:cs="Helvetica Neue" w:eastAsia="Helvetica Neue" w:hAnsi="Helvetica Neue"/>
          <w:b w:val="1"/>
          <w:sz w:val="20"/>
          <w:szCs w:val="20"/>
          <w:rtl w:val="0"/>
        </w:rPr>
        <w:t xml:space="preserve">Escape Room</w:t>
      </w:r>
      <w:r w:rsidDel="00000000" w:rsidR="00000000" w:rsidRPr="00000000">
        <w:rPr>
          <w:rFonts w:ascii="Helvetica Neue" w:cs="Helvetica Neue" w:eastAsia="Helvetica Neue" w:hAnsi="Helvetica Neue"/>
          <w:sz w:val="20"/>
          <w:szCs w:val="20"/>
          <w:rtl w:val="0"/>
        </w:rPr>
        <w:t xml:space="preserve">, che porterà </w:t>
      </w:r>
      <w:r w:rsidDel="00000000" w:rsidR="00000000" w:rsidRPr="00000000">
        <w:rPr>
          <w:rFonts w:ascii="Helvetica Neue" w:cs="Helvetica Neue" w:eastAsia="Helvetica Neue" w:hAnsi="Helvetica Neue"/>
          <w:b w:val="1"/>
          <w:sz w:val="20"/>
          <w:szCs w:val="20"/>
          <w:rtl w:val="0"/>
        </w:rPr>
        <w:t xml:space="preserve">l'emozione dell'avventura adrenalinica di una fuga in tempo reale</w:t>
      </w:r>
      <w:r w:rsidDel="00000000" w:rsidR="00000000" w:rsidRPr="00000000">
        <w:rPr>
          <w:rFonts w:ascii="Helvetica Neue" w:cs="Helvetica Neue" w:eastAsia="Helvetica Neue" w:hAnsi="Helvetica Neue"/>
          <w:sz w:val="20"/>
          <w:szCs w:val="20"/>
          <w:rtl w:val="0"/>
        </w:rPr>
        <w:t xml:space="preserve">. I giocatori si troveranno a decifrare enigmi intricati e a caccia di indizi cruciali per svelare il mistero della stanza, il tutto sotto la pressione dell’inesorabile scorrere del tempo. E per chi sarà conquistato dal fascino di Cranio Creations, </w:t>
      </w:r>
      <w:r w:rsidDel="00000000" w:rsidR="00000000" w:rsidRPr="00000000">
        <w:rPr>
          <w:rFonts w:ascii="Helvetica Neue" w:cs="Helvetica Neue" w:eastAsia="Helvetica Neue" w:hAnsi="Helvetica Neue"/>
          <w:b w:val="1"/>
          <w:sz w:val="20"/>
          <w:szCs w:val="20"/>
          <w:rtl w:val="0"/>
        </w:rPr>
        <w:t xml:space="preserve">sarà possibile acquistare i giochi della casa editrice</w:t>
      </w:r>
      <w:r w:rsidDel="00000000" w:rsidR="00000000" w:rsidRPr="00000000">
        <w:rPr>
          <w:rFonts w:ascii="Helvetica Neue" w:cs="Helvetica Neue" w:eastAsia="Helvetica Neue" w:hAnsi="Helvetica Neue"/>
          <w:sz w:val="20"/>
          <w:szCs w:val="20"/>
          <w:rtl w:val="0"/>
        </w:rPr>
        <w:t xml:space="preserve"> direttamente sul posto!</w:t>
      </w:r>
    </w:p>
    <w:p w:rsidR="00000000" w:rsidDel="00000000" w:rsidP="00000000" w:rsidRDefault="00000000" w:rsidRPr="00000000" w14:paraId="0000000C">
      <w:pPr>
        <w:jc w:val="both"/>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D">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Come ogni artista infonde la propria visione e sensibilità in un'opera d'arte, così Cranio Creations tesse meccaniche complesse e tematiche affascinanti per </w:t>
      </w:r>
      <w:r w:rsidDel="00000000" w:rsidR="00000000" w:rsidRPr="00000000">
        <w:rPr>
          <w:rFonts w:ascii="Helvetica Neue" w:cs="Helvetica Neue" w:eastAsia="Helvetica Neue" w:hAnsi="Helvetica Neue"/>
          <w:b w:val="1"/>
          <w:sz w:val="20"/>
          <w:szCs w:val="20"/>
          <w:rtl w:val="0"/>
        </w:rPr>
        <w:t xml:space="preserve">creare esperienze che catturano l'immaginazione e coinvolgono l'intelletto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Ogni gioco è un'opera d'arte in sé</w:t>
      </w:r>
      <w:r w:rsidDel="00000000" w:rsidR="00000000" w:rsidRPr="00000000">
        <w:rPr>
          <w:rFonts w:ascii="Helvetica Neue" w:cs="Helvetica Neue" w:eastAsia="Helvetica Neue" w:hAnsi="Helvetica Neue"/>
          <w:sz w:val="20"/>
          <w:szCs w:val="20"/>
          <w:rtl w:val="0"/>
        </w:rPr>
        <w:t xml:space="preserve">, dal design visivo alla narrativa sottostante, dal ritmo di gioco all'esperienza collettiva che crea. Draft?, con la sua presenza a (un)fair, celebra questa intersezione artistica, </w:t>
      </w:r>
      <w:r w:rsidDel="00000000" w:rsidR="00000000" w:rsidRPr="00000000">
        <w:rPr>
          <w:rFonts w:ascii="Helvetica Neue" w:cs="Helvetica Neue" w:eastAsia="Helvetica Neue" w:hAnsi="Helvetica Neue"/>
          <w:b w:val="1"/>
          <w:sz w:val="20"/>
          <w:szCs w:val="20"/>
          <w:rtl w:val="0"/>
        </w:rPr>
        <w:t xml:space="preserve">offrendo un palcoscenico dove arte e gioco non solo coesistono, ma si potenziano a vicenda</w:t>
      </w:r>
      <w:r w:rsidDel="00000000" w:rsidR="00000000" w:rsidRPr="00000000">
        <w:rPr>
          <w:rFonts w:ascii="Helvetica Neue" w:cs="Helvetica Neue" w:eastAsia="Helvetica Neue" w:hAnsi="Helvetica Neue"/>
          <w:sz w:val="20"/>
          <w:szCs w:val="20"/>
          <w:rtl w:val="0"/>
        </w:rPr>
        <w:t xml:space="preserve">, invitando i visitatori a riconoscere e apprezzare il gioco da tavolo come una forma d’arte – una che richiede creatività, visione e passione. L’appuntamento è dunque al Superstudio Maxi in Via Moncucco 35, Milano, dal 1 al 3 marzo! </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819"/>
        <w:tab w:val="right" w:leader="none" w:pos="9638"/>
      </w:tabs>
      <w:jc w:val="both"/>
      <w:rPr>
        <w:rFonts w:ascii="Helvetica Neue" w:cs="Helvetica Neue" w:eastAsia="Helvetica Neue" w:hAnsi="Helvetica Neue"/>
        <w:sz w:val="11"/>
        <w:szCs w:val="11"/>
      </w:rPr>
    </w:pPr>
    <w:r w:rsidDel="00000000" w:rsidR="00000000" w:rsidRPr="00000000">
      <w:rPr>
        <w:rFonts w:ascii="Helvetica Neue" w:cs="Helvetica Neue" w:eastAsia="Helvetica Neue" w:hAnsi="Helvetica Neue"/>
        <w:color w:val="000000"/>
        <w:sz w:val="11"/>
        <w:szCs w:val="11"/>
        <w:rtl w:val="0"/>
      </w:rPr>
      <w:t xml:space="preserve">Fondata nel 2009 da Lorenzo Tucci Sorrentino, Cranio Creations è presto diventata una delle più note case editrici specializzate in Italia, con 290 giochi prodotti ad oggi e oltre 450 mila pezzi venduti in tutto il mondo. Con molti dei giochi progettati e sviluppati dal team creativo e distribuiti in 18 paesi grazie alla collaborazione di partner internazionali e il supporto dei fan, il prestigio che contraddistingue Cranio Creations permette alla casa editrice di selezionare ottimi prodotti per l’Italia, offrendo un catalogo complessivo originale e competitivo, con l’obiettivo di far conoscere al grande pubblico alcuni prodotti ludici che nel resto del mondo sono considerati mass market. Cranio Creations offre giochi adatti per ogni occasione, con particolare attenzione posta nell’ideazione della veste grafica e di un’elevata interattività. Per maggiori informazioni è possibile consultare il sito </w:t>
    </w:r>
    <w:hyperlink r:id="rId1">
      <w:r w:rsidDel="00000000" w:rsidR="00000000" w:rsidRPr="00000000">
        <w:rPr>
          <w:rFonts w:ascii="Helvetica Neue" w:cs="Helvetica Neue" w:eastAsia="Helvetica Neue" w:hAnsi="Helvetica Neue"/>
          <w:color w:val="0563c1"/>
          <w:sz w:val="11"/>
          <w:szCs w:val="11"/>
          <w:u w:val="single"/>
          <w:rtl w:val="0"/>
        </w:rPr>
        <w:t xml:space="preserve">http://www.craniocreations.it</w:t>
      </w:r>
    </w:hyperlink>
    <w:r w:rsidDel="00000000" w:rsidR="00000000" w:rsidRPr="00000000">
      <w:rPr>
        <w:rtl w:val="0"/>
      </w:rPr>
    </w:r>
  </w:p>
  <w:p w:rsidR="00000000" w:rsidDel="00000000" w:rsidP="00000000" w:rsidRDefault="00000000" w:rsidRPr="00000000" w14:paraId="00000015">
    <w:pPr>
      <w:jc w:val="center"/>
      <w:rPr>
        <w:rFonts w:ascii="Arial" w:cs="Arial" w:eastAsia="Arial" w:hAnsi="Arial"/>
        <w:sz w:val="11"/>
        <w:szCs w:val="11"/>
      </w:rPr>
    </w:pPr>
    <w:r w:rsidDel="00000000" w:rsidR="00000000" w:rsidRPr="00000000">
      <w:rPr>
        <w:rFonts w:ascii="Helvetica Neue" w:cs="Helvetica Neue" w:eastAsia="Helvetica Neue" w:hAnsi="Helvetica Neue"/>
        <w:color w:val="666666"/>
        <w:sz w:val="11"/>
        <w:szCs w:val="11"/>
        <w:rtl w:val="0"/>
      </w:rPr>
      <w:br w:type="textWrapping"/>
    </w:r>
    <w:r w:rsidDel="00000000" w:rsidR="00000000" w:rsidRPr="00000000">
      <w:rPr>
        <w:rFonts w:ascii="Arial" w:cs="Arial" w:eastAsia="Arial" w:hAnsi="Arial"/>
        <w:sz w:val="11"/>
        <w:szCs w:val="11"/>
        <w:rtl w:val="0"/>
      </w:rPr>
      <w:t xml:space="preserve">Public, Digital &amp; Media Relations: Anna Meini | </w:t>
    </w:r>
    <w:hyperlink r:id="rId2">
      <w:r w:rsidDel="00000000" w:rsidR="00000000" w:rsidRPr="00000000">
        <w:rPr>
          <w:rFonts w:ascii="Arial" w:cs="Arial" w:eastAsia="Arial" w:hAnsi="Arial"/>
          <w:color w:val="0000ff"/>
          <w:sz w:val="11"/>
          <w:szCs w:val="11"/>
          <w:u w:val="single"/>
          <w:rtl w:val="0"/>
        </w:rPr>
        <w:t xml:space="preserve">anna.meini@gdgpr.it</w:t>
      </w:r>
    </w:hyperlink>
    <w:r w:rsidDel="00000000" w:rsidR="00000000" w:rsidRPr="00000000">
      <w:rPr>
        <w:rFonts w:ascii="Arial" w:cs="Arial" w:eastAsia="Arial" w:hAnsi="Arial"/>
        <w:sz w:val="11"/>
        <w:szCs w:val="11"/>
        <w:rtl w:val="0"/>
      </w:rPr>
      <w:t xml:space="preserve"> - 3289366097‬‬‬‬‬‬‬‬‬‬‬‬‬‬‬‬‬‬‬ \ Carlotta Cavallanti | </w:t>
    </w:r>
    <w:hyperlink r:id="rId3">
      <w:r w:rsidDel="00000000" w:rsidR="00000000" w:rsidRPr="00000000">
        <w:rPr>
          <w:rFonts w:ascii="Arial" w:cs="Arial" w:eastAsia="Arial" w:hAnsi="Arial"/>
          <w:sz w:val="11"/>
          <w:szCs w:val="11"/>
          <w:rtl w:val="0"/>
        </w:rPr>
        <w:t xml:space="preserve">carlotta.cavallanti@gdgpr.it</w:t>
      </w:r>
    </w:hyperlink>
    <w:r w:rsidDel="00000000" w:rsidR="00000000" w:rsidRPr="00000000">
      <w:rPr>
        <w:rFonts w:ascii="Arial" w:cs="Arial" w:eastAsia="Arial" w:hAnsi="Arial"/>
        <w:sz w:val="11"/>
        <w:szCs w:val="11"/>
        <w:rtl w:val="0"/>
      </w:rPr>
      <w:t xml:space="preserve">  – 3395003469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2610244</wp:posOffset>
          </wp:positionH>
          <wp:positionV relativeFrom="paragraph">
            <wp:posOffset>-313689</wp:posOffset>
          </wp:positionV>
          <wp:extent cx="757238" cy="7572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238" cy="757238"/>
                  </a:xfrm>
                  <a:prstGeom prst="rect"/>
                  <a:ln/>
                </pic:spPr>
              </pic:pic>
            </a:graphicData>
          </a:graphic>
        </wp:anchor>
      </w:drawing>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after="40" w:before="220"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e" w:default="1">
    <w:name w:val="Normal"/>
    <w:qFormat w:val="1"/>
    <w:rsid w:val="00927ACB"/>
  </w:style>
  <w:style w:type="paragraph" w:styleId="Titolo1">
    <w:name w:val="heading 1"/>
    <w:basedOn w:val="Normale"/>
    <w:next w:val="Normale"/>
    <w:uiPriority w:val="9"/>
    <w:qFormat w:val="1"/>
    <w:pPr>
      <w:keepNext w:val="1"/>
      <w:keepLines w:val="1"/>
      <w:spacing w:after="120" w:before="480"/>
      <w:outlineLvl w:val="0"/>
    </w:pPr>
    <w:rPr>
      <w:rFonts w:ascii="Calibri" w:cs="Calibri" w:eastAsia="Calibri" w:hAnsi="Calibri"/>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rFonts w:ascii="Calibri" w:cs="Calibri" w:eastAsia="Calibri" w:hAnsi="Calibri"/>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rFonts w:ascii="Calibri" w:cs="Calibri" w:eastAsia="Calibri" w:hAnsi="Calibri"/>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rFonts w:ascii="Calibri" w:cs="Calibri" w:eastAsia="Calibri" w:hAnsi="Calibri"/>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rFonts w:ascii="Calibri" w:cs="Calibri" w:eastAsia="Calibri" w:hAnsi="Calibri"/>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rFonts w:ascii="Calibri" w:cs="Calibri" w:eastAsia="Calibri" w:hAnsi="Calibri"/>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7F5BE9"/>
    <w:pPr>
      <w:tabs>
        <w:tab w:val="center" w:pos="4819"/>
        <w:tab w:val="right" w:pos="9638"/>
      </w:tabs>
    </w:pPr>
    <w:rPr>
      <w:rFonts w:ascii="Calibri" w:cs="Calibri" w:eastAsia="Calibri" w:hAnsi="Calibri"/>
    </w:rPr>
  </w:style>
  <w:style w:type="character" w:styleId="IntestazioneCarattere" w:customStyle="1">
    <w:name w:val="Intestazione Carattere"/>
    <w:basedOn w:val="Carpredefinitoparagrafo"/>
    <w:link w:val="Intestazione"/>
    <w:uiPriority w:val="99"/>
    <w:rsid w:val="007F5BE9"/>
  </w:style>
  <w:style w:type="paragraph" w:styleId="Pidipagina">
    <w:name w:val="footer"/>
    <w:basedOn w:val="Normale"/>
    <w:link w:val="PidipaginaCarattere"/>
    <w:uiPriority w:val="99"/>
    <w:unhideWhenUsed w:val="1"/>
    <w:rsid w:val="007F5BE9"/>
    <w:pPr>
      <w:tabs>
        <w:tab w:val="center" w:pos="4819"/>
        <w:tab w:val="right" w:pos="9638"/>
      </w:tabs>
    </w:pPr>
    <w:rPr>
      <w:rFonts w:ascii="Calibri" w:cs="Calibri" w:eastAsia="Calibri" w:hAnsi="Calibri"/>
    </w:rPr>
  </w:style>
  <w:style w:type="character" w:styleId="PidipaginaCarattere" w:customStyle="1">
    <w:name w:val="Piè di pagina Carattere"/>
    <w:basedOn w:val="Carpredefinitoparagrafo"/>
    <w:link w:val="Pidipagina"/>
    <w:uiPriority w:val="99"/>
    <w:rsid w:val="007F5BE9"/>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62085A"/>
    <w:rPr>
      <w:color w:val="0563c1" w:themeColor="hyperlink"/>
      <w:u w:val="single"/>
    </w:rPr>
  </w:style>
  <w:style w:type="character" w:styleId="Menzionenonrisolta">
    <w:name w:val="Unresolved Mention"/>
    <w:basedOn w:val="Carpredefinitoparagrafo"/>
    <w:uiPriority w:val="99"/>
    <w:semiHidden w:val="1"/>
    <w:unhideWhenUsed w:val="1"/>
    <w:rsid w:val="0062085A"/>
    <w:rPr>
      <w:color w:val="605e5c"/>
      <w:shd w:color="auto" w:fill="e1dfdd" w:val="clear"/>
    </w:rPr>
  </w:style>
  <w:style w:type="character" w:styleId="Collegamentovisitato">
    <w:name w:val="FollowedHyperlink"/>
    <w:basedOn w:val="Carpredefinitoparagrafo"/>
    <w:uiPriority w:val="99"/>
    <w:semiHidden w:val="1"/>
    <w:unhideWhenUsed w:val="1"/>
    <w:rsid w:val="00927ACB"/>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fai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hyperlink" Target="http://www.craniocreations.it" TargetMode="External"/><Relationship Id="rId2" Type="http://schemas.openxmlformats.org/officeDocument/2006/relationships/hyperlink" Target="mailto:anna.meini@gdgpr.it" TargetMode="External"/><Relationship Id="rId3" Type="http://schemas.openxmlformats.org/officeDocument/2006/relationships/hyperlink" Target="mailto:carlotta.cavallanti@gdgp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OFgZMmQ5uMLXzv0UWoWeHt1pfA==">CgMxLjA4AHIhMTl1X2lLU0xLWlVxQXV2UkZKRkw0LW96dTdSUHNSWDlC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2024-02-28T13:43:00Z</dcterms:created>
  <dc:creator>Microsoft Office User</dc:creator>
</cp:coreProperties>
</file>