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565" w:rsidRDefault="006B1565"/>
    <w:p w:rsidR="00126BDC" w:rsidRDefault="00126BDC"/>
    <w:p w:rsidR="006B1565" w:rsidRDefault="00000000">
      <w:pPr>
        <w:jc w:val="center"/>
        <w:rPr>
          <w:b/>
          <w:bCs/>
          <w:sz w:val="32"/>
          <w:szCs w:val="32"/>
        </w:rPr>
      </w:pPr>
      <w:r>
        <w:rPr>
          <w:b/>
          <w:bCs/>
          <w:sz w:val="32"/>
          <w:szCs w:val="32"/>
        </w:rPr>
        <w:t>HUMAN</w:t>
      </w:r>
    </w:p>
    <w:p w:rsidR="006B1565" w:rsidRDefault="00000000">
      <w:pPr>
        <w:jc w:val="center"/>
        <w:rPr>
          <w:b/>
          <w:bCs/>
          <w:i/>
          <w:iCs/>
          <w:sz w:val="32"/>
          <w:szCs w:val="32"/>
        </w:rPr>
      </w:pPr>
      <w:r>
        <w:rPr>
          <w:b/>
          <w:bCs/>
          <w:i/>
          <w:iCs/>
          <w:sz w:val="32"/>
          <w:szCs w:val="32"/>
        </w:rPr>
        <w:t xml:space="preserve">Una mostra dedicata alla </w:t>
      </w:r>
      <w:proofErr w:type="spellStart"/>
      <w:r>
        <w:rPr>
          <w:b/>
          <w:bCs/>
          <w:i/>
          <w:iCs/>
          <w:sz w:val="32"/>
          <w:szCs w:val="32"/>
        </w:rPr>
        <w:t>ﬁgura</w:t>
      </w:r>
      <w:proofErr w:type="spellEnd"/>
      <w:r>
        <w:rPr>
          <w:b/>
          <w:bCs/>
          <w:i/>
          <w:iCs/>
          <w:sz w:val="32"/>
          <w:szCs w:val="32"/>
        </w:rPr>
        <w:t xml:space="preserve"> umana con 80 opere</w:t>
      </w:r>
    </w:p>
    <w:p w:rsidR="006B1565" w:rsidRDefault="00000000">
      <w:pPr>
        <w:jc w:val="center"/>
        <w:rPr>
          <w:b/>
          <w:bCs/>
          <w:i/>
          <w:iCs/>
          <w:sz w:val="32"/>
          <w:szCs w:val="32"/>
        </w:rPr>
      </w:pPr>
      <w:r>
        <w:rPr>
          <w:b/>
          <w:bCs/>
          <w:i/>
          <w:iCs/>
          <w:sz w:val="32"/>
          <w:szCs w:val="32"/>
        </w:rPr>
        <w:t xml:space="preserve"> dai primi Novecento a oggi, inaugura la stagione della Galleria Gaburro</w:t>
      </w:r>
    </w:p>
    <w:p w:rsidR="006B1565" w:rsidRDefault="006B1565">
      <w:pPr>
        <w:rPr>
          <w:sz w:val="18"/>
          <w:szCs w:val="18"/>
        </w:rPr>
      </w:pPr>
    </w:p>
    <w:p w:rsidR="006B1565" w:rsidRDefault="00000000">
      <w:pPr>
        <w:jc w:val="center"/>
        <w:rPr>
          <w:sz w:val="18"/>
          <w:szCs w:val="18"/>
        </w:rPr>
      </w:pPr>
      <w:r>
        <w:rPr>
          <w:sz w:val="18"/>
          <w:szCs w:val="18"/>
        </w:rPr>
        <w:t>VALERIO ADAMI - IAIN ANDREWS - PIETRO ANNIGONI- KAREL APPEL - AGOSTINO ARRIVABENE - ENRICO BAJ - VANESSA BEECROFT - FRANCESCO BERTOLA -LIU BOLIN - REMO BRINDISI -JAMES BROWN - DANILO BUCCHI GAO BROTHERS - ANTONIO BUENO – MIRIAM CAHN - MASSIMO CAMPIGLI - MARIO CEROLI - SANDRO CHIA - MARCO CINGOLANI - PRIMO CONTI - GIORGIO DE CHIRICO- JAN FABRE – TANO FESTA - GENIEVE FIGGIS - OMAR GALLIANI - GIUSEPPE GALLO - ANDREA GALVANI – FABIO GIAMPIETRO - EMILIO ISGRÒ - KIM JOON KNAPP - MA LIUMING - MINO MACCARI - RENATO MAMBOR - ALDO MONDINO - MATTIA MORENI - ANDREA MASTROVITO -GIAN MARCO MONTESANO - VIK MUNIZ - HERMANN NITSCH -LUIGI ONTANI – RUBEN PANG GOSHA OSTRETSOV - MICHELANGELO PISTOLETTO – OTTONE ROSAI - MIMMO ROTELLA - ANDREA SALVINO LORENZO SAMPAOLESI - ALBERTO SAVINIO - MARIO SCHIFANO - MARIO SIRONI - DANIEL SPOERRI - GIUSEPPE STAMPONE - EMILIO TADINI - MARIO TOZZI - ERNESTO TRECCANI - WAINER VACCARI - ANDY WARHOL -XIE LEI- LORENZO VIANI – MARIA GIOVANNA ZANELLA - ANTONIO ZANCANARO - MICHELE ZAZA</w:t>
      </w:r>
    </w:p>
    <w:p w:rsidR="006B1565" w:rsidRDefault="006B1565">
      <w:pPr>
        <w:rPr>
          <w:sz w:val="20"/>
          <w:szCs w:val="20"/>
        </w:rPr>
      </w:pPr>
    </w:p>
    <w:p w:rsidR="006B1565" w:rsidRDefault="006B1565"/>
    <w:p w:rsidR="006B1565" w:rsidRDefault="00000000">
      <w:pPr>
        <w:rPr>
          <w:i/>
          <w:iCs/>
        </w:rPr>
      </w:pPr>
      <w:r>
        <w:rPr>
          <w:i/>
          <w:iCs/>
        </w:rPr>
        <w:t>Milano, 10 Novembre 2023</w:t>
      </w:r>
    </w:p>
    <w:p w:rsidR="006B1565" w:rsidRDefault="006B1565"/>
    <w:p w:rsidR="006B1565" w:rsidRDefault="00000000">
      <w:pPr>
        <w:jc w:val="both"/>
        <w:rPr>
          <w:i/>
          <w:iCs/>
        </w:rPr>
      </w:pPr>
      <w:r>
        <w:rPr>
          <w:i/>
          <w:iCs/>
        </w:rPr>
        <w:t>Umano, ancora umano, soprattutto umano.</w:t>
      </w:r>
    </w:p>
    <w:p w:rsidR="006B1565" w:rsidRDefault="00000000">
      <w:pPr>
        <w:jc w:val="both"/>
      </w:pPr>
      <w:r>
        <w:rPr>
          <w:b/>
          <w:bCs/>
        </w:rPr>
        <w:t>Dal 10 Novembre</w:t>
      </w:r>
      <w:r>
        <w:t xml:space="preserve"> al 31 Gennaio 2024 la </w:t>
      </w:r>
      <w:r>
        <w:rPr>
          <w:b/>
          <w:bCs/>
        </w:rPr>
        <w:t>Galleria Gaburro</w:t>
      </w:r>
      <w:r>
        <w:t xml:space="preserve"> di Via Cerva 25 a </w:t>
      </w:r>
      <w:r>
        <w:rPr>
          <w:b/>
          <w:bCs/>
        </w:rPr>
        <w:t>Milano</w:t>
      </w:r>
      <w:r>
        <w:t xml:space="preserve"> presenta </w:t>
      </w:r>
      <w:r>
        <w:rPr>
          <w:b/>
          <w:bCs/>
        </w:rPr>
        <w:t>“HUMAN”,</w:t>
      </w:r>
      <w:r>
        <w:t xml:space="preserve"> una </w:t>
      </w:r>
      <w:r>
        <w:rPr>
          <w:b/>
          <w:bCs/>
        </w:rPr>
        <w:t>mostra collettiva</w:t>
      </w:r>
      <w:r>
        <w:t xml:space="preserve"> per affermare la centralità della </w:t>
      </w:r>
      <w:proofErr w:type="spellStart"/>
      <w:r>
        <w:t>ﬁgura</w:t>
      </w:r>
      <w:proofErr w:type="spellEnd"/>
      <w:r>
        <w:t xml:space="preserve"> umana, nell’arte come nella società: </w:t>
      </w:r>
      <w:r>
        <w:rPr>
          <w:b/>
          <w:bCs/>
        </w:rPr>
        <w:t>63 artisti</w:t>
      </w:r>
      <w:r>
        <w:t xml:space="preserve"> dialogano tra loro attraverso le </w:t>
      </w:r>
      <w:r>
        <w:rPr>
          <w:b/>
          <w:bCs/>
        </w:rPr>
        <w:t xml:space="preserve">80 opere </w:t>
      </w:r>
      <w:r>
        <w:t xml:space="preserve">esposte, per un confronto estetico tra diverse generazioni: da </w:t>
      </w:r>
      <w:r>
        <w:rPr>
          <w:b/>
          <w:bCs/>
        </w:rPr>
        <w:t>Andy Warhol</w:t>
      </w:r>
      <w:r>
        <w:t xml:space="preserve"> a </w:t>
      </w:r>
      <w:r>
        <w:rPr>
          <w:b/>
          <w:bCs/>
        </w:rPr>
        <w:t>Luigi Ontani</w:t>
      </w:r>
      <w:r>
        <w:t xml:space="preserve">, da </w:t>
      </w:r>
      <w:r>
        <w:rPr>
          <w:b/>
          <w:bCs/>
        </w:rPr>
        <w:t xml:space="preserve">Giorgio De Chirico </w:t>
      </w:r>
      <w:r>
        <w:t xml:space="preserve">a </w:t>
      </w:r>
      <w:r>
        <w:rPr>
          <w:b/>
          <w:bCs/>
        </w:rPr>
        <w:t>Miriam Cahn</w:t>
      </w:r>
      <w:r>
        <w:t xml:space="preserve">, da </w:t>
      </w:r>
      <w:r>
        <w:rPr>
          <w:b/>
          <w:bCs/>
        </w:rPr>
        <w:t xml:space="preserve">Michelangelo Pistoletto </w:t>
      </w:r>
      <w:r>
        <w:t xml:space="preserve">a </w:t>
      </w:r>
      <w:r>
        <w:rPr>
          <w:b/>
          <w:bCs/>
        </w:rPr>
        <w:t>Emilio Isgrò.</w:t>
      </w:r>
    </w:p>
    <w:p w:rsidR="006B1565" w:rsidRDefault="006B1565">
      <w:pPr>
        <w:jc w:val="both"/>
      </w:pPr>
    </w:p>
    <w:p w:rsidR="006B1565" w:rsidRDefault="00000000">
      <w:pPr>
        <w:jc w:val="both"/>
        <w:rPr>
          <w:i/>
          <w:iCs/>
        </w:rPr>
      </w:pPr>
      <w:r>
        <w:rPr>
          <w:i/>
          <w:iCs/>
        </w:rPr>
        <w:t xml:space="preserve">“Si parla sempre degli artisti, molto meno delle gallerie. Io credo invece che la galleria abbia un ruolo fondamentale, di supporto economico, organizzativo e promozionale per l’arte stessa. Gaburro è una project </w:t>
      </w:r>
      <w:proofErr w:type="spellStart"/>
      <w:r>
        <w:rPr>
          <w:i/>
          <w:iCs/>
        </w:rPr>
        <w:t>gallery</w:t>
      </w:r>
      <w:proofErr w:type="spellEnd"/>
      <w:r>
        <w:rPr>
          <w:i/>
          <w:iCs/>
        </w:rPr>
        <w:t>, uno spazio espositivo dove l’interscambio tra artisti, curatori e galleria dà vita a progetti liberi di esprimersi e raccontarsi in un contesto creato “su misura”, che parla alla città”.</w:t>
      </w:r>
      <w:r>
        <w:rPr>
          <w:rFonts w:ascii="Calibri Light" w:eastAsia="Calibri Light" w:hAnsi="Calibri Light" w:cs="Calibri Light"/>
          <w:sz w:val="28"/>
          <w:szCs w:val="28"/>
          <w:shd w:val="clear" w:color="auto" w:fill="FFFFFF"/>
        </w:rPr>
        <w:t xml:space="preserve"> </w:t>
      </w:r>
      <w:r>
        <w:rPr>
          <w:b/>
          <w:bCs/>
        </w:rPr>
        <w:t>Giorgio Gaburro</w:t>
      </w:r>
    </w:p>
    <w:p w:rsidR="006B1565" w:rsidRDefault="006B1565">
      <w:pPr>
        <w:jc w:val="both"/>
        <w:rPr>
          <w:i/>
          <w:iCs/>
        </w:rPr>
      </w:pPr>
    </w:p>
    <w:p w:rsidR="006B1565" w:rsidRDefault="00000000">
      <w:pPr>
        <w:jc w:val="both"/>
      </w:pPr>
      <w:r>
        <w:t xml:space="preserve">In un’epoca caratterizzata dalla dematerializzazione “HUMAN” porta all’attenzione dei visitatori la necessità del corpo umano, concreto e tangibile, con una selezione di lavori, curata dalla Galleria, che segue un criterio di omaggio e al tempo stesso oltraggio: alla nuda </w:t>
      </w:r>
      <w:proofErr w:type="spellStart"/>
      <w:r>
        <w:t>veritas</w:t>
      </w:r>
      <w:proofErr w:type="spellEnd"/>
      <w:r>
        <w:t xml:space="preserve"> delle modelle di </w:t>
      </w:r>
      <w:r>
        <w:rPr>
          <w:b/>
          <w:bCs/>
        </w:rPr>
        <w:t xml:space="preserve">Vanessa </w:t>
      </w:r>
      <w:proofErr w:type="spellStart"/>
      <w:r>
        <w:rPr>
          <w:b/>
          <w:bCs/>
        </w:rPr>
        <w:t>Beecroft</w:t>
      </w:r>
      <w:proofErr w:type="spellEnd"/>
      <w:r>
        <w:t xml:space="preserve"> a contrasto con le pudiche signorine di </w:t>
      </w:r>
      <w:r>
        <w:rPr>
          <w:b/>
          <w:bCs/>
        </w:rPr>
        <w:t>Massimo Campigli</w:t>
      </w:r>
      <w:r>
        <w:t xml:space="preserve">, alla provocazione della </w:t>
      </w:r>
      <w:r w:rsidRPr="00240112">
        <w:rPr>
          <w:color w:val="000000" w:themeColor="text1"/>
        </w:rPr>
        <w:t xml:space="preserve">pittura di </w:t>
      </w:r>
      <w:proofErr w:type="spellStart"/>
      <w:r w:rsidRPr="00240112">
        <w:rPr>
          <w:b/>
          <w:bCs/>
          <w:color w:val="000000" w:themeColor="text1"/>
        </w:rPr>
        <w:t>Genieve</w:t>
      </w:r>
      <w:proofErr w:type="spellEnd"/>
      <w:r w:rsidRPr="00240112">
        <w:rPr>
          <w:b/>
          <w:bCs/>
          <w:color w:val="000000" w:themeColor="text1"/>
        </w:rPr>
        <w:t xml:space="preserve"> </w:t>
      </w:r>
      <w:proofErr w:type="spellStart"/>
      <w:r w:rsidRPr="00240112">
        <w:rPr>
          <w:b/>
          <w:bCs/>
          <w:color w:val="000000" w:themeColor="text1"/>
        </w:rPr>
        <w:t>Figgis</w:t>
      </w:r>
      <w:proofErr w:type="spellEnd"/>
      <w:r w:rsidRPr="00240112">
        <w:rPr>
          <w:color w:val="000000" w:themeColor="text1"/>
        </w:rPr>
        <w:t xml:space="preserve"> </w:t>
      </w:r>
      <w:r>
        <w:t xml:space="preserve">accanto al grottesco volto di </w:t>
      </w:r>
      <w:r>
        <w:rPr>
          <w:b/>
          <w:bCs/>
        </w:rPr>
        <w:t>Enrico Baj</w:t>
      </w:r>
      <w:r>
        <w:t xml:space="preserve">, al disegno del grande maestro ritrattista </w:t>
      </w:r>
      <w:r>
        <w:rPr>
          <w:b/>
          <w:bCs/>
        </w:rPr>
        <w:t>Pietro Annigoni</w:t>
      </w:r>
      <w:r>
        <w:t xml:space="preserve"> vicino al furore espressionista di </w:t>
      </w:r>
      <w:r>
        <w:rPr>
          <w:b/>
          <w:bCs/>
        </w:rPr>
        <w:t>Karel Appel</w:t>
      </w:r>
      <w:r>
        <w:t>.</w:t>
      </w:r>
    </w:p>
    <w:p w:rsidR="006B1565" w:rsidRDefault="006B1565">
      <w:pPr>
        <w:jc w:val="both"/>
      </w:pPr>
    </w:p>
    <w:p w:rsidR="006B1565" w:rsidRDefault="00000000">
      <w:pPr>
        <w:jc w:val="both"/>
      </w:pPr>
      <w:r>
        <w:t xml:space="preserve">Il progetto, che inaugura la stagione della Galleria, vuole quindi essere un viaggio alla ricerca del corpo perduto per riportare, attraverso l’arte e le sue potenzialità, l’attenzione sulla </w:t>
      </w:r>
      <w:proofErr w:type="spellStart"/>
      <w:r>
        <w:t>ﬁsicità</w:t>
      </w:r>
      <w:proofErr w:type="spellEnd"/>
      <w:r>
        <w:t xml:space="preserve"> umana la cui centralità risiede nell’indispensabile del corpo per una vita piena e realizzata. Il benessere del corpo diventa benessere dello spirito e l’arte ne è la complice prediletta per condurre a un’eterna bellezza.</w:t>
      </w:r>
    </w:p>
    <w:p w:rsidR="006B1565" w:rsidRDefault="006B1565">
      <w:pPr>
        <w:jc w:val="both"/>
      </w:pPr>
    </w:p>
    <w:p w:rsidR="006B1565" w:rsidRDefault="006B1565">
      <w:pPr>
        <w:jc w:val="both"/>
      </w:pPr>
    </w:p>
    <w:p w:rsidR="006B1565" w:rsidRDefault="006B1565">
      <w:pPr>
        <w:jc w:val="both"/>
      </w:pPr>
    </w:p>
    <w:p w:rsidR="006B1565" w:rsidRDefault="006B1565">
      <w:pPr>
        <w:jc w:val="both"/>
      </w:pPr>
    </w:p>
    <w:p w:rsidR="006B1565" w:rsidRDefault="006B1565">
      <w:pPr>
        <w:jc w:val="both"/>
      </w:pPr>
    </w:p>
    <w:p w:rsidR="006B1565" w:rsidRDefault="00000000">
      <w:pPr>
        <w:jc w:val="both"/>
        <w:rPr>
          <w:b/>
          <w:bCs/>
        </w:rPr>
      </w:pPr>
      <w:r>
        <w:rPr>
          <w:b/>
          <w:bCs/>
        </w:rPr>
        <w:t xml:space="preserve">Informazioni HUMAN </w:t>
      </w:r>
    </w:p>
    <w:p w:rsidR="006B1565" w:rsidRDefault="00000000">
      <w:pPr>
        <w:jc w:val="both"/>
      </w:pPr>
      <w:r>
        <w:lastRenderedPageBreak/>
        <w:t>Galleria Gaburro - Via Cerva 25, 20122 Milano</w:t>
      </w:r>
    </w:p>
    <w:p w:rsidR="006B1565" w:rsidRDefault="00000000">
      <w:pPr>
        <w:jc w:val="both"/>
      </w:pPr>
      <w:r>
        <w:t xml:space="preserve">Inaugurazione Giovedì 09 Novembre 2023 dalle ore 18.30 alle ore 21.00 </w:t>
      </w:r>
    </w:p>
    <w:p w:rsidR="006B1565" w:rsidRDefault="00000000">
      <w:pPr>
        <w:jc w:val="both"/>
      </w:pPr>
      <w:r>
        <w:t xml:space="preserve">Dal 10 Novembre 2023 al 31 Gennaio 2024 </w:t>
      </w:r>
    </w:p>
    <w:p w:rsidR="006B1565" w:rsidRDefault="00000000">
      <w:pPr>
        <w:jc w:val="both"/>
      </w:pPr>
      <w:r>
        <w:t xml:space="preserve">Da martedì a sabato, 11:00 19:00 </w:t>
      </w:r>
    </w:p>
    <w:p w:rsidR="006B1565" w:rsidRDefault="00000000">
      <w:pPr>
        <w:jc w:val="both"/>
      </w:pPr>
      <w:r>
        <w:t xml:space="preserve">Per informazioni </w:t>
      </w:r>
    </w:p>
    <w:p w:rsidR="006B1565" w:rsidRDefault="00000000">
      <w:pPr>
        <w:jc w:val="both"/>
      </w:pPr>
      <w:r>
        <w:t>+39 0299262529</w:t>
      </w:r>
    </w:p>
    <w:p w:rsidR="006B1565" w:rsidRDefault="00000000">
      <w:pPr>
        <w:jc w:val="both"/>
      </w:pPr>
      <w:hyperlink r:id="rId6" w:history="1">
        <w:r>
          <w:rPr>
            <w:rStyle w:val="Hyperlink0"/>
          </w:rPr>
          <w:t>info@galleriagaburro.com</w:t>
        </w:r>
      </w:hyperlink>
    </w:p>
    <w:p w:rsidR="006B1565" w:rsidRDefault="00000000">
      <w:pPr>
        <w:jc w:val="both"/>
      </w:pPr>
      <w:hyperlink r:id="rId7" w:history="1">
        <w:r>
          <w:rPr>
            <w:rStyle w:val="Hyperlink0"/>
          </w:rPr>
          <w:t>https://www.galleriagaburro.com/</w:t>
        </w:r>
      </w:hyperlink>
    </w:p>
    <w:p w:rsidR="006B1565" w:rsidRDefault="006B1565">
      <w:pPr>
        <w:jc w:val="both"/>
      </w:pPr>
    </w:p>
    <w:p w:rsidR="006B1565" w:rsidRDefault="006B1565">
      <w:pPr>
        <w:jc w:val="both"/>
      </w:pPr>
    </w:p>
    <w:p w:rsidR="006B1565" w:rsidRDefault="00000000">
      <w:pPr>
        <w:jc w:val="both"/>
        <w:rPr>
          <w:i/>
          <w:iCs/>
        </w:rPr>
      </w:pPr>
      <w:r>
        <w:rPr>
          <w:b/>
          <w:bCs/>
          <w:i/>
          <w:iCs/>
        </w:rPr>
        <w:t>Galleria Gaburro</w:t>
      </w:r>
      <w:r>
        <w:rPr>
          <w:i/>
          <w:iCs/>
        </w:rPr>
        <w:t xml:space="preserve"> Nata nel 1995 dalla passione del suo fondatore Giorgio Gaburro, la Galleria Gaburro, presente a Milano e a Verona, è </w:t>
      </w:r>
      <w:proofErr w:type="spellStart"/>
      <w:r>
        <w:rPr>
          <w:i/>
          <w:iCs/>
        </w:rPr>
        <w:t>codiretta</w:t>
      </w:r>
      <w:proofErr w:type="spellEnd"/>
      <w:r>
        <w:rPr>
          <w:i/>
          <w:iCs/>
        </w:rPr>
        <w:t xml:space="preserve"> dal 2020 insieme alla </w:t>
      </w:r>
      <w:proofErr w:type="spellStart"/>
      <w:r>
        <w:rPr>
          <w:i/>
          <w:iCs/>
        </w:rPr>
        <w:t>ﬁglia</w:t>
      </w:r>
      <w:proofErr w:type="spellEnd"/>
      <w:r>
        <w:rPr>
          <w:i/>
          <w:iCs/>
        </w:rPr>
        <w:t xml:space="preserve"> Cecilia.</w:t>
      </w:r>
    </w:p>
    <w:p w:rsidR="006B1565" w:rsidRDefault="00000000">
      <w:pPr>
        <w:jc w:val="both"/>
        <w:rPr>
          <w:i/>
          <w:iCs/>
        </w:rPr>
      </w:pPr>
      <w:r>
        <w:rPr>
          <w:i/>
          <w:iCs/>
        </w:rPr>
        <w:t xml:space="preserve">La Galleria ha all’attivo produzioni, eventi, progetti espositivi ed editoriali con artisti italiani e internazionali del calibro di Daniel Spoerri, Hermann Nitsch, Emilio Isgrò, Marco Cingolani, Danilo Bucchi, </w:t>
      </w:r>
      <w:proofErr w:type="spellStart"/>
      <w:r>
        <w:rPr>
          <w:i/>
          <w:iCs/>
        </w:rPr>
        <w:t>Jan</w:t>
      </w:r>
      <w:proofErr w:type="spellEnd"/>
      <w:r>
        <w:rPr>
          <w:i/>
          <w:iCs/>
        </w:rPr>
        <w:t xml:space="preserve"> Fabre e </w:t>
      </w:r>
      <w:proofErr w:type="spellStart"/>
      <w:r>
        <w:rPr>
          <w:i/>
          <w:iCs/>
        </w:rPr>
        <w:t>Liu</w:t>
      </w:r>
      <w:proofErr w:type="spellEnd"/>
      <w:r>
        <w:rPr>
          <w:i/>
          <w:iCs/>
        </w:rPr>
        <w:t xml:space="preserve"> </w:t>
      </w:r>
      <w:proofErr w:type="spellStart"/>
      <w:r>
        <w:rPr>
          <w:i/>
          <w:iCs/>
        </w:rPr>
        <w:t>Bolin</w:t>
      </w:r>
      <w:proofErr w:type="spellEnd"/>
      <w:r>
        <w:rPr>
          <w:i/>
          <w:iCs/>
        </w:rPr>
        <w:t>. Tra le istituzioni con cui ha collaborato, il MART di Rovereto, la Galleria Nazionale d'Arte Moderna di Roma, la Biennale di Venezia, Palazzo Ducale a Mantova, l'Università Bocconi di Milano, il MUDEC Museo delle Culture di Milano, la Galleria Borghese di Roma, la Reggia di Caserta, la Galleria d’Arte Moderna Achille Forti di Verona, il Complesso del Vittoriano di Roma. Linea guida dell’attività è il concetto di Project Gallery: ogni progetto nasce dall’interscambio tra l’artista, il curatore e la galleria, ed è concepito ad hoc per gli spazi espositivi, privati o istituzionali, sempre coerenti con il messaggio e l’intervento dell’artista.</w:t>
      </w:r>
    </w:p>
    <w:p w:rsidR="006B1565" w:rsidRDefault="006B1565"/>
    <w:p w:rsidR="006B1565" w:rsidRDefault="00000000">
      <w:pPr>
        <w:rPr>
          <w:b/>
          <w:bCs/>
        </w:rPr>
      </w:pPr>
      <w:proofErr w:type="spellStart"/>
      <w:r>
        <w:rPr>
          <w:b/>
          <w:bCs/>
        </w:rPr>
        <w:t>Ufﬁcio</w:t>
      </w:r>
      <w:proofErr w:type="spellEnd"/>
      <w:r>
        <w:rPr>
          <w:b/>
          <w:bCs/>
        </w:rPr>
        <w:t xml:space="preserve"> stampa Galleria Gaburro</w:t>
      </w:r>
    </w:p>
    <w:p w:rsidR="006B1565" w:rsidRDefault="00000000">
      <w:r>
        <w:t xml:space="preserve">AFF Comunicazione </w:t>
      </w:r>
    </w:p>
    <w:p w:rsidR="006B1565" w:rsidRDefault="00000000">
      <w:r>
        <w:t xml:space="preserve">Alessia Fattori Franchini – </w:t>
      </w:r>
      <w:hyperlink r:id="rId8" w:history="1">
        <w:r>
          <w:rPr>
            <w:rStyle w:val="Hyperlink0"/>
          </w:rPr>
          <w:t>aff@affcomunicazione.it</w:t>
        </w:r>
      </w:hyperlink>
      <w:r>
        <w:t xml:space="preserve"> </w:t>
      </w:r>
    </w:p>
    <w:p w:rsidR="006B1565" w:rsidRDefault="00000000">
      <w:r>
        <w:t xml:space="preserve">Sara Bosco – press@affcomunicazione.it – 340.8630118 </w:t>
      </w:r>
    </w:p>
    <w:p w:rsidR="006B1565" w:rsidRDefault="00000000">
      <w:r>
        <w:t xml:space="preserve">Tommaso Franco – lifestyle@affcomunicazione.it – 333.8025212 </w:t>
      </w:r>
    </w:p>
    <w:p w:rsidR="006B1565" w:rsidRDefault="00000000">
      <w:r>
        <w:t xml:space="preserve">Tel +39 02 36631254 </w:t>
      </w:r>
    </w:p>
    <w:p w:rsidR="006B1565" w:rsidRDefault="00000000">
      <w:r>
        <w:rPr>
          <w:u w:val="single"/>
        </w:rPr>
        <w:t>affcomunicazione.com</w:t>
      </w:r>
    </w:p>
    <w:sectPr w:rsidR="006B1565">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9FE" w:rsidRDefault="00D619FE">
      <w:r>
        <w:separator/>
      </w:r>
    </w:p>
  </w:endnote>
  <w:endnote w:type="continuationSeparator" w:id="0">
    <w:p w:rsidR="00D619FE" w:rsidRDefault="00D6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565" w:rsidRDefault="006B156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9FE" w:rsidRDefault="00D619FE">
      <w:r>
        <w:separator/>
      </w:r>
    </w:p>
  </w:footnote>
  <w:footnote w:type="continuationSeparator" w:id="0">
    <w:p w:rsidR="00D619FE" w:rsidRDefault="00D6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565" w:rsidRDefault="00000000">
    <w:pPr>
      <w:pStyle w:val="Intestazione"/>
      <w:tabs>
        <w:tab w:val="clear" w:pos="9638"/>
        <w:tab w:val="right" w:pos="9612"/>
      </w:tabs>
      <w:jc w:val="center"/>
    </w:pPr>
    <w:r>
      <w:rPr>
        <w:noProof/>
      </w:rPr>
      <w:drawing>
        <wp:inline distT="0" distB="0" distL="0" distR="0">
          <wp:extent cx="2552480" cy="289170"/>
          <wp:effectExtent l="0" t="0" r="0" b="0"/>
          <wp:docPr id="1073741825" name="officeArt object" descr="Immagine 1395510062"/>
          <wp:cNvGraphicFramePr/>
          <a:graphic xmlns:a="http://schemas.openxmlformats.org/drawingml/2006/main">
            <a:graphicData uri="http://schemas.openxmlformats.org/drawingml/2006/picture">
              <pic:pic xmlns:pic="http://schemas.openxmlformats.org/drawingml/2006/picture">
                <pic:nvPicPr>
                  <pic:cNvPr id="1073741825" name="Immagine 1395510062" descr="Immagine 1395510062"/>
                  <pic:cNvPicPr>
                    <a:picLocks noChangeAspect="1"/>
                  </pic:cNvPicPr>
                </pic:nvPicPr>
                <pic:blipFill>
                  <a:blip r:embed="rId1"/>
                  <a:stretch>
                    <a:fillRect/>
                  </a:stretch>
                </pic:blipFill>
                <pic:spPr>
                  <a:xfrm>
                    <a:off x="0" y="0"/>
                    <a:ext cx="2552480" cy="2891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65"/>
    <w:rsid w:val="00126BDC"/>
    <w:rsid w:val="00240112"/>
    <w:rsid w:val="006B1565"/>
    <w:rsid w:val="00D61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CBC1D3"/>
  <w15:docId w15:val="{542C9209-89CF-1045-BD1D-BC919986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kern w:val="2"/>
      <w:sz w:val="24"/>
      <w:szCs w:val="24"/>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f@affcomunicazione.it" TargetMode="External"/><Relationship Id="rId3" Type="http://schemas.openxmlformats.org/officeDocument/2006/relationships/webSettings" Target="webSettings.xml"/><Relationship Id="rId7" Type="http://schemas.openxmlformats.org/officeDocument/2006/relationships/hyperlink" Target="https://www.galleriagaburr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lleriagaburr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2023-10-24T15:43:00Z</dcterms:created>
  <dcterms:modified xsi:type="dcterms:W3CDTF">2023-10-24T15:44:00Z</dcterms:modified>
</cp:coreProperties>
</file>