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22476" w14:textId="77777777" w:rsidR="005A4271" w:rsidRPr="002E76D4" w:rsidRDefault="002D10D7" w:rsidP="002D10D7">
      <w:pPr>
        <w:rPr>
          <w:rFonts w:asciiTheme="minorHAnsi" w:hAnsiTheme="minorHAnsi"/>
          <w:b/>
          <w:bCs/>
          <w:sz w:val="22"/>
          <w:szCs w:val="22"/>
        </w:rPr>
      </w:pPr>
      <w:r w:rsidRPr="002E76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8C5CC" wp14:editId="3E191E4B">
                <wp:simplePos x="0" y="0"/>
                <wp:positionH relativeFrom="column">
                  <wp:posOffset>5715</wp:posOffset>
                </wp:positionH>
                <wp:positionV relativeFrom="paragraph">
                  <wp:posOffset>189865</wp:posOffset>
                </wp:positionV>
                <wp:extent cx="6479540" cy="45085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99BB2" id="Rettangolo 9" o:spid="_x0000_s1026" style="position:absolute;margin-left:.45pt;margin-top:14.95pt;width:510.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" fillcolor="gray [1629]" stroked="f" strokeweight="1pt">
                <v:textbox inset="0,0,0,0"/>
              </v:rect>
            </w:pict>
          </mc:Fallback>
        </mc:AlternateContent>
      </w:r>
      <w:r w:rsidR="009E15B2" w:rsidRPr="002E76D4">
        <w:rPr>
          <w:rFonts w:asciiTheme="minorHAnsi" w:hAnsiTheme="minorHAnsi"/>
          <w:b/>
          <w:bCs/>
          <w:sz w:val="22"/>
          <w:szCs w:val="22"/>
        </w:rPr>
        <w:t>COMUNICATO</w:t>
      </w:r>
      <w:r w:rsidR="005A4271" w:rsidRPr="002E76D4">
        <w:rPr>
          <w:rFonts w:asciiTheme="minorHAnsi" w:hAnsiTheme="minorHAnsi"/>
          <w:b/>
          <w:bCs/>
          <w:sz w:val="22"/>
          <w:szCs w:val="22"/>
        </w:rPr>
        <w:t xml:space="preserve"> STAMPA</w:t>
      </w:r>
    </w:p>
    <w:p w14:paraId="75B7F1C3" w14:textId="396976FE" w:rsidR="006F755D" w:rsidRPr="00C60F78" w:rsidRDefault="006F755D" w:rsidP="006F755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D020F67" w14:textId="1E06B83B" w:rsidR="00DB0AEB" w:rsidRDefault="005D7F17" w:rsidP="00F34EE1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eastAsia="en-US"/>
        </w:rPr>
        <w:t>MORE THAN MONDAY</w:t>
      </w:r>
      <w:r w:rsidR="00597111" w:rsidRPr="00F35971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eastAsia="en-US"/>
        </w:rPr>
        <w:t xml:space="preserve"> </w:t>
      </w:r>
    </w:p>
    <w:p w14:paraId="02D66DA1" w14:textId="6AF7FDE0" w:rsidR="006F755D" w:rsidRPr="00222D15" w:rsidRDefault="00222D15" w:rsidP="00F34EE1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eastAsia="en-US"/>
        </w:rPr>
        <w:t>S</w:t>
      </w:r>
      <w:r w:rsidRPr="00222D15">
        <w:rPr>
          <w:rFonts w:asciiTheme="minorHAnsi" w:eastAsiaTheme="minorHAnsi" w:hAnsiTheme="minorHAnsi" w:cstheme="minorHAnsi"/>
          <w:b/>
          <w:bCs/>
          <w:color w:val="000000"/>
          <w:sz w:val="32"/>
          <w:szCs w:val="32"/>
          <w:lang w:eastAsia="en-US"/>
        </w:rPr>
        <w:t xml:space="preserve">torie di ispirazione </w:t>
      </w:r>
    </w:p>
    <w:p w14:paraId="344D2EC0" w14:textId="77777777" w:rsidR="003E6A3B" w:rsidRPr="00F35971" w:rsidRDefault="003E6A3B" w:rsidP="00F34EE1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6FF04924" w14:textId="21AE6187" w:rsidR="00E22D2B" w:rsidRDefault="00222D15" w:rsidP="006F755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IED </w:t>
      </w:r>
      <w:r w:rsidR="003607D8" w:rsidRPr="003607D8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apre </w:t>
      </w:r>
      <w:r w:rsidR="00116772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il 22 marzo </w:t>
      </w:r>
      <w:r w:rsidR="003607D8" w:rsidRPr="003607D8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con </w:t>
      </w:r>
      <w:r w:rsidR="00E22D2B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il </w:t>
      </w:r>
      <w:r w:rsidR="00E22D2B" w:rsidRPr="003607D8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graphic designer </w:t>
      </w:r>
      <w:r w:rsidR="00E22D2B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>internazionale</w:t>
      </w:r>
      <w:r w:rsidR="00E22D2B" w:rsidRPr="003607D8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6F755D" w:rsidRPr="003607D8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>Stefan Sagm</w:t>
      </w:r>
      <w:r w:rsidR="00291DC8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>e</w:t>
      </w:r>
      <w:r w:rsidR="006F755D" w:rsidRPr="003607D8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>ister</w:t>
      </w:r>
      <w:r w:rsidR="00E22D2B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 </w:t>
      </w:r>
    </w:p>
    <w:p w14:paraId="32206292" w14:textId="70701D3A" w:rsidR="00576004" w:rsidRPr="003607D8" w:rsidRDefault="003607D8" w:rsidP="006F755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</w:pPr>
      <w:r w:rsidRPr="003607D8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>il ciclo di</w:t>
      </w:r>
      <w:r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B07E2A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>racconti</w:t>
      </w:r>
      <w:r w:rsidR="008204DE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 live</w:t>
      </w:r>
      <w:r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="00116772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 xml:space="preserve">ispirazionali e </w:t>
      </w:r>
      <w:r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>contemporane</w:t>
      </w:r>
      <w:r w:rsidR="00B07E2A">
        <w:rPr>
          <w:rFonts w:asciiTheme="minorHAnsi" w:eastAsiaTheme="minorHAnsi" w:hAnsiTheme="minorHAnsi" w:cstheme="minorHAnsi"/>
          <w:b/>
          <w:bCs/>
          <w:color w:val="000000"/>
          <w:sz w:val="26"/>
          <w:szCs w:val="26"/>
          <w:lang w:eastAsia="en-US"/>
        </w:rPr>
        <w:t>i</w:t>
      </w:r>
    </w:p>
    <w:p w14:paraId="7DD614B9" w14:textId="2D5140C1" w:rsidR="001A4ECD" w:rsidRPr="001A4ECD" w:rsidRDefault="001A4ECD" w:rsidP="003607D8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14:paraId="7ABF324E" w14:textId="4F36C9FE" w:rsidR="002C668B" w:rsidRDefault="00D3215A" w:rsidP="002C668B">
      <w:pPr>
        <w:ind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C668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Milano, </w:t>
      </w:r>
      <w:r w:rsidR="00E52264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15</w:t>
      </w:r>
      <w:r w:rsidR="003607D8" w:rsidRPr="002C668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marzo </w:t>
      </w:r>
      <w:r w:rsidR="00597111" w:rsidRPr="002C668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202</w:t>
      </w:r>
      <w:r w:rsidR="00F35971" w:rsidRPr="002C668B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1</w:t>
      </w:r>
      <w:r w:rsidR="00597111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607D8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</w:t>
      </w:r>
      <w:r w:rsidR="00C7206E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607D8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lunedì </w:t>
      </w:r>
      <w:r w:rsidR="00F12E52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dell’</w:t>
      </w:r>
      <w:r w:rsidR="00F12E52" w:rsidRPr="0065355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Istituto Europeo di Design</w:t>
      </w:r>
      <w:r w:rsidR="00F12E52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D00112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è un giorno per trovare ispirazione</w:t>
      </w:r>
      <w:r w:rsidR="003607D8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</w:t>
      </w:r>
      <w:r w:rsidR="00D00112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È questo </w:t>
      </w:r>
      <w:r w:rsidR="00D00112" w:rsidRPr="0065355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More </w:t>
      </w:r>
      <w:proofErr w:type="spellStart"/>
      <w:r w:rsidR="00D00112" w:rsidRPr="0065355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than</w:t>
      </w:r>
      <w:proofErr w:type="spellEnd"/>
      <w:r w:rsidR="00D00112" w:rsidRPr="0065355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="00D00112" w:rsidRPr="0065355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Monday</w:t>
      </w:r>
      <w:proofErr w:type="spellEnd"/>
      <w:r w:rsidR="00D00112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222D1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non soltanto un </w:t>
      </w:r>
      <w:r w:rsidR="00D00112" w:rsidRPr="00653559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palinsesto di </w:t>
      </w:r>
      <w:r w:rsidR="00D00112" w:rsidRPr="002C668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live streaming</w:t>
      </w:r>
      <w:r w:rsidR="001167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222D1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ma un luogo </w:t>
      </w:r>
      <w:r w:rsidR="00222D15" w:rsidRPr="0011677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virtuale</w:t>
      </w:r>
      <w:r w:rsidR="00222D15" w:rsidRPr="00222D1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222D15" w:rsidRPr="0011677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nel quale condividere riflessioni</w:t>
      </w:r>
      <w:r w:rsidR="00222D1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, aprire</w:t>
      </w:r>
      <w:r w:rsidR="00222D15" w:rsidRPr="0011677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 visioni e interpretare passato e futuro del mondo del progetto.</w:t>
      </w:r>
      <w:r w:rsidR="00222D1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653559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Si comincia </w:t>
      </w:r>
      <w:r w:rsidR="00222D15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</w:t>
      </w:r>
      <w:r w:rsidR="00222D15" w:rsidRPr="0065355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22 marzo </w:t>
      </w:r>
      <w:r w:rsidR="00222D15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alle ore</w:t>
      </w:r>
      <w:r w:rsidR="00222D15" w:rsidRPr="0065355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18.30 </w:t>
      </w:r>
      <w:r w:rsidR="00222D15" w:rsidRPr="00653559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con </w:t>
      </w:r>
      <w:r w:rsidR="002C668B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Stefan </w:t>
      </w:r>
      <w:r w:rsidR="00222D15" w:rsidRPr="0065355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Sagmeister</w:t>
      </w:r>
      <w:r w:rsidR="00222D15" w:rsidRPr="00653559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, uno dei più importanti </w:t>
      </w:r>
      <w:r w:rsidR="00222D15" w:rsidRPr="002C668B">
        <w:rPr>
          <w:rFonts w:ascii="Calibri" w:eastAsiaTheme="minorHAnsi" w:hAnsi="Calibri" w:cs="Calibri"/>
          <w:bCs/>
          <w:i/>
          <w:color w:val="000000"/>
          <w:sz w:val="22"/>
          <w:szCs w:val="22"/>
          <w:lang w:eastAsia="en-US"/>
        </w:rPr>
        <w:t xml:space="preserve">graphic designer </w:t>
      </w:r>
      <w:r w:rsidR="00222D15" w:rsidRPr="00653559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contemporanei, </w:t>
      </w:r>
      <w:r w:rsidR="002C668B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e il</w:t>
      </w:r>
      <w:r w:rsidR="00222D15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 suo intervento</w:t>
      </w:r>
      <w:r w:rsidR="00222D15" w:rsidRPr="00653559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 dal titolo </w:t>
      </w:r>
      <w:proofErr w:type="spellStart"/>
      <w:r w:rsidR="00222D15" w:rsidRPr="00653559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>Why</w:t>
      </w:r>
      <w:proofErr w:type="spellEnd"/>
      <w:r w:rsidR="00222D15" w:rsidRPr="00653559">
        <w:rPr>
          <w:rFonts w:ascii="Calibri" w:eastAsiaTheme="minorHAnsi" w:hAnsi="Calibri" w:cs="Calibri"/>
          <w:b/>
          <w:i/>
          <w:color w:val="000000"/>
          <w:sz w:val="22"/>
          <w:szCs w:val="22"/>
          <w:lang w:eastAsia="en-US"/>
        </w:rPr>
        <w:t xml:space="preserve"> Beauty Matters</w:t>
      </w:r>
      <w:r w:rsidR="00222D15" w:rsidRPr="00116772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.</w:t>
      </w:r>
      <w:r w:rsidR="00653559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14:paraId="069EBE62" w14:textId="77777777" w:rsidR="0053293E" w:rsidRDefault="0053293E" w:rsidP="002C668B">
      <w:pPr>
        <w:ind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14:paraId="74156CE5" w14:textId="6EEEA1C7" w:rsidR="0053293E" w:rsidRDefault="0053293E" w:rsidP="0053293E">
      <w:pPr>
        <w:autoSpaceDE w:val="0"/>
        <w:autoSpaceDN w:val="0"/>
        <w:ind w:firstLine="708"/>
        <w:jc w:val="both"/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“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Abbiamo deciso di rega</w:t>
      </w:r>
      <w:r w:rsidR="000B6AC4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larci un momento 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per ascoltare persone di grandissima esperienza e visione, che hanno deciso di raccontarci qualcosa della loro vita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- dichiara </w:t>
      </w:r>
      <w:r w:rsidR="000B6AC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Fabrizia Capriati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0B6AC4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Responsabile Comunicazione IED Italia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- 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More </w:t>
      </w:r>
      <w:proofErr w:type="spellStart"/>
      <w:r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t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han</w:t>
      </w:r>
      <w:proofErr w:type="spellEnd"/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Monday</w:t>
      </w:r>
      <w:proofErr w:type="spellEnd"/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non è una conferenza tematica </w:t>
      </w:r>
      <w:r w:rsidR="008204DE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o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una lezione</w:t>
      </w:r>
      <w:r w:rsidR="002B14CF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,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è un giorno per trovare ispirazione, un pomeriggio tardi di luned</w:t>
      </w:r>
      <w:r w:rsidR="005D00D1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ì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, che ci piacerebbe diventasse un luogo virtuale nel quale far circolare riflessioni, </w:t>
      </w:r>
      <w:r w:rsidR="002B14CF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visioni, interpretazioni 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del mondo d</w:t>
      </w:r>
      <w:r w:rsidR="002B14CF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el progetto e dell’innovazione 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per </w:t>
      </w:r>
      <w:r w:rsidR="002B14CF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i nostri</w:t>
      </w:r>
      <w:r w:rsidRPr="00C62BDB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studenti, ma anche per tutta la </w:t>
      </w:r>
      <w:r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community globale dell’Istituto”.</w:t>
      </w:r>
    </w:p>
    <w:p w14:paraId="704DB3D1" w14:textId="77777777" w:rsidR="002C668B" w:rsidRDefault="002C668B" w:rsidP="002C668B">
      <w:pPr>
        <w:ind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0B384F16" w14:textId="1332FF70" w:rsidR="003607D8" w:rsidRDefault="004711EF" w:rsidP="002C668B">
      <w:pPr>
        <w:ind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primo speaker di More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than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Monday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Sagm</w:t>
      </w:r>
      <w:r w:rsidR="00291DC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ister</w:t>
      </w:r>
      <w:r w:rsidR="00653559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</w:t>
      </w:r>
      <w:r w:rsidR="00222D1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ha conseguito il </w:t>
      </w:r>
      <w:r w:rsidR="002C668B" w:rsidRPr="002C668B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>Master of Fine Arts</w:t>
      </w:r>
      <w:r w:rsidR="004536CA" w:rsidRPr="002C668B">
        <w:rPr>
          <w:rFonts w:ascii="Calibri" w:eastAsiaTheme="minorHAnsi" w:hAnsi="Calibri" w:cs="Calibri"/>
          <w:bCs/>
          <w:color w:val="000000"/>
          <w:sz w:val="22"/>
          <w:szCs w:val="22"/>
          <w:lang w:eastAsia="en-US"/>
        </w:rPr>
        <w:t xml:space="preserve"> p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resso la University of </w:t>
      </w:r>
      <w:proofErr w:type="spellStart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Applied</w:t>
      </w:r>
      <w:proofErr w:type="spellEnd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Arts di Vienna e, in qualità di </w:t>
      </w:r>
      <w:proofErr w:type="spellStart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Fulbright</w:t>
      </w:r>
      <w:proofErr w:type="spellEnd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Scholar</w:t>
      </w:r>
      <w:proofErr w:type="spellEnd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un master presso il </w:t>
      </w:r>
      <w:proofErr w:type="spellStart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Pratt</w:t>
      </w:r>
      <w:proofErr w:type="spellEnd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Institute di New York. Due volte vincitore di </w:t>
      </w:r>
      <w:proofErr w:type="spellStart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Grammies</w:t>
      </w:r>
      <w:proofErr w:type="spellEnd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ha praticamente </w:t>
      </w:r>
      <w:r w:rsidR="00653559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vinto 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tutti i più importanti premi internazionali di design</w:t>
      </w:r>
      <w:r w:rsidR="00653559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 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progettato per clienti come Rolling </w:t>
      </w:r>
      <w:proofErr w:type="spellStart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Stones</w:t>
      </w:r>
      <w:proofErr w:type="spellEnd"/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HBO e il Museo Guggenheim. Cinque volte speaker per il TED, è uno dei tre oratori TED più frequentemente invitati. La sua mostra "The Happy Show" ha attirato oltre mezzo milione di visitatori in tutto il mondo ed è diventata la mostra di design grafico più visitata della storia. </w:t>
      </w:r>
      <w:r w:rsid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Sagmeister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653559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affronta i</w:t>
      </w:r>
      <w:r w:rsidR="006F75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grandi temi dell’esistenza umana 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come la felicità o la bellezza, come </w:t>
      </w:r>
      <w:r w:rsidR="006F75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questi 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 collegano al design e cosa significa</w:t>
      </w:r>
      <w:r w:rsidR="00653559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no</w:t>
      </w:r>
      <w:r w:rsidR="004536CA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per la nostra vita quotidiana. </w:t>
      </w:r>
      <w:r w:rsid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</w:t>
      </w:r>
      <w:r w:rsidR="006F75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on</w:t>
      </w:r>
      <w:r w:rsidR="006F755D" w:rsidRPr="00C60F78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="006F755D" w:rsidRPr="00C60F78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>Why</w:t>
      </w:r>
      <w:proofErr w:type="spellEnd"/>
      <w:r w:rsidR="006F755D" w:rsidRPr="00C60F78">
        <w:rPr>
          <w:rFonts w:ascii="Calibri" w:eastAsiaTheme="minorHAnsi" w:hAnsi="Calibri" w:cs="Calibri"/>
          <w:i/>
          <w:color w:val="000000"/>
          <w:sz w:val="22"/>
          <w:szCs w:val="22"/>
          <w:lang w:eastAsia="en-US"/>
        </w:rPr>
        <w:t xml:space="preserve"> Beauty Matters</w:t>
      </w:r>
      <w:r w:rsidR="00F12E52" w:rsidRPr="006F75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11677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incontra </w:t>
      </w:r>
      <w:r w:rsidR="00F12E52" w:rsidRPr="006F75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la community IED </w:t>
      </w:r>
      <w:r w:rsidR="002C668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per</w:t>
      </w:r>
      <w:r w:rsidR="003607D8" w:rsidRPr="006F755D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dimostrar</w:t>
      </w:r>
      <w:r w:rsidR="00116772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e</w:t>
      </w:r>
      <w:r w:rsidR="003607D8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607D8" w:rsidRPr="00653559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>come ci sentiamo e comportiamo in modo diverso quando siamo circondati dalla bellezza</w:t>
      </w:r>
      <w:r w:rsidR="003607D8" w:rsidRPr="0065355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attraverso esempi di architettura, d</w:t>
      </w:r>
      <w:r w:rsidR="003607D8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esign e scienza. </w:t>
      </w:r>
      <w:r w:rsidR="00C0049F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</w:t>
      </w:r>
      <w:r w:rsidR="006F755D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653559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talk, principalmente rivolto agli studenti</w:t>
      </w:r>
      <w:r w:rsidR="00417416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</w:t>
      </w:r>
      <w:r w:rsidR="006F755D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a tutta la community </w:t>
      </w:r>
      <w:r w:rsidR="00116772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dell’Istituto</w:t>
      </w:r>
      <w:r w:rsidR="00417416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sarà fruibile su </w:t>
      </w:r>
      <w:r w:rsidR="00653559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prenotazione </w:t>
      </w:r>
      <w:r w:rsidR="00417416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anche </w:t>
      </w:r>
      <w:r w:rsidR="00C0049F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="00417416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</w:t>
      </w:r>
      <w:r w:rsidR="00653559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pubblico esterno</w:t>
      </w:r>
      <w:r w:rsidR="00417416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 </w:t>
      </w:r>
      <w:r w:rsidR="00653559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permetterà ai partecipanti di interagire attraverso la possibilità di fare delle domande live</w:t>
      </w:r>
      <w:r w:rsidR="00116772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  <w:r w:rsidR="00653559" w:rsidRPr="004C516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</w:p>
    <w:p w14:paraId="2456DFFD" w14:textId="7C9EC1A1" w:rsidR="003607D8" w:rsidRPr="004C5164" w:rsidRDefault="004536CA" w:rsidP="00653559">
      <w:pPr>
        <w:spacing w:before="100" w:beforeAutospacing="1" w:after="100" w:afterAutospacing="1"/>
        <w:ind w:firstLine="708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Il calendario di More </w:t>
      </w:r>
      <w:proofErr w:type="spellStart"/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than</w:t>
      </w:r>
      <w:proofErr w:type="spellEnd"/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Monday</w:t>
      </w:r>
      <w:proofErr w:type="spellEnd"/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prevede </w:t>
      </w:r>
      <w:r w:rsid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a seguire 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il </w:t>
      </w:r>
      <w:r w:rsidR="003607D8"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12 aprile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 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l’incontro con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Francesca Molteni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 d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ocumentarista, regista e autrice di film legati al mondo del design e </w:t>
      </w:r>
      <w:r w:rsid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F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ondatri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ce del Muse Factory of Projects; il </w:t>
      </w:r>
      <w:r w:rsidR="003607D8"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10 maggio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 </w:t>
      </w:r>
      <w:r w:rsidR="003607D8"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Andrea </w:t>
      </w:r>
      <w:proofErr w:type="spellStart"/>
      <w:r w:rsidR="003607D8"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Stillacci</w:t>
      </w:r>
      <w:proofErr w:type="spellEnd"/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, 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Presidente e Fondatore di </w:t>
      </w:r>
      <w:proofErr w:type="spellStart"/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Herezie</w:t>
      </w:r>
      <w:proofErr w:type="spellEnd"/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Group, agenzia pluripremiata al Festival di Cannes e prima tra le agenzie indipendenti per il secondo anno consecutivo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;</w:t>
      </w:r>
      <w:r w:rsid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il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3607D8"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17 maggio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 </w:t>
      </w:r>
      <w:r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Anna Dato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 Vice Presidente del marketing strategico e sviluppo account Asia per il </w:t>
      </w:r>
      <w:r w:rsidR="006842CB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G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rupp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 </w:t>
      </w:r>
      <w:proofErr w:type="spellStart"/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Intercos</w:t>
      </w:r>
      <w:proofErr w:type="spellEnd"/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;</w:t>
      </w:r>
      <w:r w:rsid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il</w:t>
      </w:r>
      <w:r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3607D8"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7 giugno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 </w:t>
      </w:r>
      <w:r w:rsidR="003607D8"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Ugo La Pietra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, 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architet</w:t>
      </w:r>
      <w:r w:rsid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to, designer e artista italiano ed infine il</w:t>
      </w:r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3607D8"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28 giugno </w:t>
      </w:r>
      <w:r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Thomas </w:t>
      </w:r>
      <w:proofErr w:type="spellStart"/>
      <w:r w:rsidRPr="0065355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Girst</w:t>
      </w:r>
      <w:proofErr w:type="spellEnd"/>
      <w:r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, </w:t>
      </w:r>
      <w:r w:rsidR="006842CB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manager culturale della BMW, h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 scri</w:t>
      </w:r>
      <w:r w:rsidR="006842CB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tto di arte per riviste e giornali 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e ha curato mostre in Germania e negli Stati Uniti. </w:t>
      </w:r>
      <w:r w:rsidR="006842CB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</w:t>
      </w:r>
      <w:r w:rsidR="003607D8" w:rsidRP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rofessore onorario presso l’Acc</w:t>
      </w:r>
      <w:r w:rsidR="0065355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ademia di Belle Arti di </w:t>
      </w:r>
      <w:r w:rsidR="00653559"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Monaco,</w:t>
      </w:r>
      <w:r w:rsidR="003607D8"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insegna alla Facoltà di Storia e Arti della Ludwig-</w:t>
      </w:r>
      <w:proofErr w:type="spellStart"/>
      <w:r w:rsidR="003607D8"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Maximilians</w:t>
      </w:r>
      <w:proofErr w:type="spellEnd"/>
      <w:r w:rsidR="003607D8"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-University di Monaco.</w:t>
      </w:r>
    </w:p>
    <w:p w14:paraId="46CF75B0" w14:textId="3B17EA7B" w:rsidR="00325AC2" w:rsidRPr="00B10D6A" w:rsidRDefault="004536CA" w:rsidP="00C62BDB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Gli eventi saranno trasmessi in diretta streaming su</w:t>
      </w:r>
      <w:r w:rsidR="00653559"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lla</w:t>
      </w:r>
      <w:r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piattaforma dedicata</w:t>
      </w:r>
      <w:r w:rsidR="00653559"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hyperlink r:id="rId8" w:history="1">
        <w:r w:rsidR="00653559" w:rsidRPr="004C5164">
          <w:rPr>
            <w:rStyle w:val="Collegamentoipertestuale"/>
            <w:rFonts w:asciiTheme="minorHAnsi" w:hAnsiTheme="minorHAnsi" w:cstheme="minorHAnsi"/>
            <w:sz w:val="22"/>
            <w:szCs w:val="22"/>
            <w:shd w:val="clear" w:color="auto" w:fill="FFFFFF"/>
          </w:rPr>
          <w:t>morethanmonday.ied.it</w:t>
        </w:r>
        <w:r w:rsidR="00417416" w:rsidRPr="004C5164">
          <w:rPr>
            <w:rStyle w:val="Collegamentoipertestuale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</w:hyperlink>
      <w:r w:rsidR="00417416"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previa registrazione</w:t>
      </w:r>
      <w:r w:rsidRPr="004C516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. Per tutti gli appuntamenti sarà prevista la traduzione simultanea in italiano e inglese.</w:t>
      </w:r>
    </w:p>
    <w:sectPr w:rsidR="00325AC2" w:rsidRPr="00B10D6A" w:rsidSect="00DF4C20">
      <w:headerReference w:type="default" r:id="rId9"/>
      <w:footerReference w:type="default" r:id="rId10"/>
      <w:type w:val="continuous"/>
      <w:pgSz w:w="11900" w:h="16840"/>
      <w:pgMar w:top="224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D6817" w14:textId="77777777" w:rsidR="00FD120D" w:rsidRDefault="00FD120D" w:rsidP="005A4271">
      <w:r>
        <w:separator/>
      </w:r>
    </w:p>
  </w:endnote>
  <w:endnote w:type="continuationSeparator" w:id="0">
    <w:p w14:paraId="31113191" w14:textId="77777777" w:rsidR="00FD120D" w:rsidRDefault="00FD120D" w:rsidP="005A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D5A8" w14:textId="19F83C0E" w:rsidR="004E1606" w:rsidRPr="00311572" w:rsidRDefault="00ED42B8" w:rsidP="00717F49">
    <w:pPr>
      <w:tabs>
        <w:tab w:val="left" w:pos="5103"/>
      </w:tabs>
      <w:rPr>
        <w:rFonts w:ascii="Calibri" w:hAnsi="Calibri" w:cs="Calibri"/>
        <w:b/>
        <w:sz w:val="18"/>
        <w:szCs w:val="18"/>
      </w:rPr>
    </w:pPr>
    <w:r>
      <w:rPr>
        <w:rFonts w:eastAsiaTheme="minorHAnsi"/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DCB4774" wp14:editId="73134CC9">
              <wp:simplePos x="0" y="0"/>
              <wp:positionH relativeFrom="margin">
                <wp:posOffset>2228009</wp:posOffset>
              </wp:positionH>
              <wp:positionV relativeFrom="paragraph">
                <wp:posOffset>-60325</wp:posOffset>
              </wp:positionV>
              <wp:extent cx="1974215" cy="807720"/>
              <wp:effectExtent l="0" t="0" r="6985" b="0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215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0DB85" w14:textId="77777777" w:rsidR="00ED42B8" w:rsidRDefault="00ED42B8" w:rsidP="00ED42B8">
                          <w:pP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STUDIO TORRICELLI</w:t>
                          </w:r>
                        </w:p>
                        <w:p w14:paraId="4C7267DD" w14:textId="77777777" w:rsidR="00ED42B8" w:rsidRDefault="00ED42B8" w:rsidP="00ED42B8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Maddalena Torricelli</w:t>
                          </w:r>
                        </w:p>
                        <w:p w14:paraId="5C076E5D" w14:textId="77777777" w:rsidR="00ED42B8" w:rsidRDefault="00ED42B8" w:rsidP="00ED42B8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Tel. +39 02.76280433</w:t>
                          </w:r>
                        </w:p>
                        <w:p w14:paraId="2421C0E6" w14:textId="77777777" w:rsidR="00ED42B8" w:rsidRDefault="00FD120D" w:rsidP="00ED42B8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D42B8">
                              <w:rPr>
                                <w:rStyle w:val="Collegamentoipertestuale"/>
                                <w:rFonts w:ascii="Calibri" w:hAnsi="Calibri" w:cs="Calibri"/>
                                <w:sz w:val="18"/>
                                <w:szCs w:val="18"/>
                              </w:rPr>
                              <w:t>studio@maddalenatorricelli.com</w:t>
                            </w:r>
                          </w:hyperlink>
                        </w:p>
                        <w:p w14:paraId="3DF20C99" w14:textId="77777777" w:rsidR="00ED42B8" w:rsidRDefault="00ED42B8" w:rsidP="00ED42B8">
                          <w:pP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B4774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175.45pt;margin-top:-4.75pt;width:155.45pt;height:63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" stroked="f">
              <v:textbox>
                <w:txbxContent>
                  <w:p w14:paraId="4A80DB85" w14:textId="77777777" w:rsidR="00ED42B8" w:rsidRDefault="00ED42B8" w:rsidP="00ED42B8">
                    <w:pP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STUDIO TORRICELLI</w:t>
                    </w:r>
                  </w:p>
                  <w:p w14:paraId="4C7267DD" w14:textId="77777777" w:rsidR="00ED42B8" w:rsidRDefault="00ED42B8" w:rsidP="00ED42B8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Maddalena Torricelli</w:t>
                    </w:r>
                  </w:p>
                  <w:p w14:paraId="5C076E5D" w14:textId="77777777" w:rsidR="00ED42B8" w:rsidRDefault="00ED42B8" w:rsidP="00ED42B8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Tel. +39 02.76280433</w:t>
                    </w:r>
                  </w:p>
                  <w:p w14:paraId="2421C0E6" w14:textId="77777777" w:rsidR="00ED42B8" w:rsidRDefault="00FD120D" w:rsidP="00ED42B8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hyperlink r:id="rId2" w:history="1">
                      <w:r w:rsidR="00ED42B8">
                        <w:rPr>
                          <w:rStyle w:val="Collegamentoipertestuale"/>
                          <w:rFonts w:ascii="Calibri" w:hAnsi="Calibri" w:cs="Calibri"/>
                          <w:sz w:val="18"/>
                          <w:szCs w:val="18"/>
                        </w:rPr>
                        <w:t>studio@maddalenatorricelli.com</w:t>
                      </w:r>
                    </w:hyperlink>
                  </w:p>
                  <w:p w14:paraId="3DF20C99" w14:textId="77777777" w:rsidR="00ED42B8" w:rsidRDefault="00ED42B8" w:rsidP="00ED42B8">
                    <w:pPr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E1606" w:rsidRPr="00311572">
      <w:rPr>
        <w:rFonts w:ascii="Calibri" w:hAnsi="Calibri" w:cs="Calibri"/>
        <w:b/>
        <w:sz w:val="18"/>
        <w:szCs w:val="18"/>
      </w:rPr>
      <w:ptab w:relativeTo="margin" w:alignment="left" w:leader="none"/>
    </w:r>
    <w:r w:rsidR="004E1606" w:rsidRPr="00311572">
      <w:rPr>
        <w:rFonts w:ascii="Calibri" w:hAnsi="Calibri" w:cs="Calibri"/>
        <w:b/>
        <w:sz w:val="18"/>
        <w:szCs w:val="18"/>
      </w:rPr>
      <w:t xml:space="preserve">ISTITUTO EUROPEO DI DESIGN        </w:t>
    </w:r>
    <w:r w:rsidR="004E1606" w:rsidRPr="00311572">
      <w:rPr>
        <w:rFonts w:ascii="Calibri" w:eastAsiaTheme="minorHAnsi" w:hAnsi="Calibri" w:cs="Calibri"/>
        <w:sz w:val="18"/>
        <w:szCs w:val="18"/>
        <w:lang w:eastAsia="en-US"/>
      </w:rPr>
      <w:t xml:space="preserve"> </w:t>
    </w:r>
    <w:r w:rsidR="004E1606" w:rsidRPr="00311572">
      <w:rPr>
        <w:rFonts w:ascii="Calibri" w:hAnsi="Calibri" w:cs="Calibri"/>
        <w:b/>
        <w:sz w:val="18"/>
        <w:szCs w:val="18"/>
      </w:rPr>
      <w:tab/>
      <w:t xml:space="preserve">                                                </w:t>
    </w:r>
  </w:p>
  <w:p w14:paraId="33F66759" w14:textId="736A0351" w:rsidR="004E1606" w:rsidRPr="00311572" w:rsidRDefault="00230A6C" w:rsidP="00BB091D">
    <w:pPr>
      <w:tabs>
        <w:tab w:val="left" w:pos="5103"/>
      </w:tabs>
      <w:rPr>
        <w:rFonts w:ascii="Calibri" w:eastAsiaTheme="minorHAnsi" w:hAnsi="Calibri" w:cs="Calibri"/>
        <w:sz w:val="18"/>
        <w:szCs w:val="18"/>
      </w:rPr>
    </w:pPr>
    <w:r>
      <w:rPr>
        <w:rFonts w:ascii="Calibri" w:eastAsiaTheme="minorHAnsi" w:hAnsi="Calibri" w:cs="Calibri"/>
        <w:sz w:val="18"/>
        <w:szCs w:val="18"/>
        <w:lang w:eastAsia="en-US"/>
      </w:rPr>
      <w:t xml:space="preserve">Fabrizia Capriati - </w:t>
    </w:r>
    <w:r w:rsidRPr="00311572">
      <w:rPr>
        <w:rFonts w:ascii="Calibri" w:eastAsiaTheme="minorHAnsi" w:hAnsi="Calibri" w:cs="Calibri"/>
        <w:sz w:val="18"/>
        <w:szCs w:val="18"/>
        <w:lang w:eastAsia="en-US"/>
      </w:rPr>
      <w:t>Tel. +39 347 1719290</w:t>
    </w:r>
    <w:r w:rsidR="004E1606" w:rsidRPr="00311572">
      <w:rPr>
        <w:rFonts w:ascii="Calibri" w:eastAsiaTheme="minorHAnsi" w:hAnsi="Calibri" w:cs="Calibri"/>
        <w:sz w:val="18"/>
        <w:szCs w:val="18"/>
        <w:lang w:eastAsia="en-US"/>
      </w:rPr>
      <w:t xml:space="preserve">                                                                             </w:t>
    </w:r>
  </w:p>
  <w:p w14:paraId="405F4F70" w14:textId="77777777" w:rsidR="00230A6C" w:rsidRDefault="004E1606" w:rsidP="00230A6C">
    <w:pPr>
      <w:tabs>
        <w:tab w:val="left" w:pos="5103"/>
      </w:tabs>
      <w:rPr>
        <w:rFonts w:ascii="Calibri" w:hAnsi="Calibri" w:cs="Calibri"/>
        <w:sz w:val="18"/>
        <w:szCs w:val="18"/>
      </w:rPr>
    </w:pPr>
    <w:r w:rsidRPr="00311572">
      <w:rPr>
        <w:rFonts w:ascii="Calibri" w:hAnsi="Calibri" w:cs="Calibri"/>
        <w:sz w:val="18"/>
        <w:szCs w:val="18"/>
      </w:rPr>
      <w:t>Eleonora Ronsisvalle</w:t>
    </w:r>
    <w:r w:rsidR="00230A6C">
      <w:rPr>
        <w:rFonts w:ascii="Calibri" w:hAnsi="Calibri" w:cs="Calibri"/>
        <w:sz w:val="18"/>
        <w:szCs w:val="18"/>
      </w:rPr>
      <w:t xml:space="preserve"> - </w:t>
    </w:r>
    <w:r w:rsidRPr="00311572">
      <w:rPr>
        <w:rFonts w:ascii="Calibri" w:hAnsi="Calibri" w:cs="Calibri"/>
        <w:sz w:val="18"/>
        <w:szCs w:val="18"/>
      </w:rPr>
      <w:t xml:space="preserve">Tel. </w:t>
    </w:r>
    <w:r w:rsidR="00AA7997">
      <w:rPr>
        <w:rFonts w:ascii="Calibri" w:hAnsi="Calibri" w:cs="Calibri"/>
        <w:sz w:val="18"/>
        <w:szCs w:val="18"/>
      </w:rPr>
      <w:t>+39 346 1300428</w:t>
    </w:r>
  </w:p>
  <w:p w14:paraId="66DC604F" w14:textId="29847670" w:rsidR="00AA7997" w:rsidRPr="00230A6C" w:rsidRDefault="00230A6C" w:rsidP="00230A6C">
    <w:pPr>
      <w:tabs>
        <w:tab w:val="left" w:pos="5103"/>
      </w:tabs>
      <w:rPr>
        <w:rFonts w:ascii="Calibri" w:eastAsiaTheme="minorHAnsi" w:hAnsi="Calibri" w:cs="Calibri"/>
        <w:sz w:val="18"/>
        <w:szCs w:val="18"/>
        <w:lang w:eastAsia="en-US"/>
      </w:rPr>
    </w:pPr>
    <w:r>
      <w:rPr>
        <w:rFonts w:ascii="Calibri" w:hAnsi="Calibri" w:cs="Calibri"/>
        <w:sz w:val="18"/>
        <w:szCs w:val="18"/>
      </w:rPr>
      <w:t>Raffaella Lucente</w:t>
    </w:r>
    <w:r w:rsidR="00AA7997">
      <w:rPr>
        <w:rFonts w:ascii="Calibri" w:hAnsi="Calibri" w:cs="Calibri"/>
        <w:sz w:val="18"/>
        <w:szCs w:val="18"/>
      </w:rPr>
      <w:tab/>
    </w:r>
  </w:p>
  <w:p w14:paraId="54DA4989" w14:textId="5F7F5A2F" w:rsidR="004E1606" w:rsidRPr="00E31712" w:rsidRDefault="00230A6C" w:rsidP="00230A6C">
    <w:pPr>
      <w:pStyle w:val="Pidipagina"/>
      <w:tabs>
        <w:tab w:val="clear" w:pos="4819"/>
        <w:tab w:val="left" w:pos="5103"/>
      </w:tabs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A2F715" wp14:editId="401016A7">
              <wp:simplePos x="0" y="0"/>
              <wp:positionH relativeFrom="margin">
                <wp:posOffset>-3810</wp:posOffset>
              </wp:positionH>
              <wp:positionV relativeFrom="paragraph">
                <wp:posOffset>193370</wp:posOffset>
              </wp:positionV>
              <wp:extent cx="6479540" cy="4508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C93D6" id="Rettangolo 2" o:spid="_x0000_s1026" style="position:absolute;margin-left:-.3pt;margin-top:15.25pt;width:510.2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" fillcolor="gray [1629]" stroked="f" strokeweight="1pt">
              <v:textbox inset="0,0,0,0"/>
              <w10:wrap anchorx="margin"/>
            </v:rect>
          </w:pict>
        </mc:Fallback>
      </mc:AlternateContent>
    </w:r>
    <w:hyperlink r:id="rId3" w:history="1">
      <w:r w:rsidR="004E1606" w:rsidRPr="00517A5B">
        <w:rPr>
          <w:rStyle w:val="Collegamentoipertestuale"/>
          <w:rFonts w:ascii="Calibri" w:hAnsi="Calibri" w:cs="Calibri"/>
          <w:sz w:val="18"/>
          <w:szCs w:val="18"/>
        </w:rPr>
        <w:t>p.r@ied.it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5DCBB" w14:textId="77777777" w:rsidR="00FD120D" w:rsidRPr="001F548E" w:rsidRDefault="00FD120D" w:rsidP="001F548E">
      <w:pPr>
        <w:pStyle w:val="Pidipagina"/>
      </w:pPr>
    </w:p>
  </w:footnote>
  <w:footnote w:type="continuationSeparator" w:id="0">
    <w:p w14:paraId="34AA3B91" w14:textId="77777777" w:rsidR="00FD120D" w:rsidRDefault="00FD120D" w:rsidP="005A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8EE2" w14:textId="77777777" w:rsidR="004E1606" w:rsidRPr="00717F49" w:rsidRDefault="004E1606" w:rsidP="005A4271">
    <w:pPr>
      <w:pStyle w:val="Intestazione"/>
      <w:rPr>
        <w:rFonts w:ascii="Calibri" w:hAnsi="Calibri" w:cs="Calibri"/>
        <w:sz w:val="18"/>
        <w:szCs w:val="18"/>
      </w:rPr>
    </w:pPr>
    <w:r w:rsidRPr="00717F49">
      <w:rPr>
        <w:rFonts w:ascii="Calibri" w:hAnsi="Calibri" w:cs="Calibri"/>
        <w:noProof/>
        <w:color w:val="000000"/>
        <w:sz w:val="18"/>
        <w:szCs w:val="18"/>
        <w:lang w:eastAsia="it-IT"/>
      </w:rPr>
      <w:drawing>
        <wp:anchor distT="0" distB="0" distL="114300" distR="114300" simplePos="0" relativeHeight="251658752" behindDoc="1" locked="0" layoutInCell="1" allowOverlap="1" wp14:anchorId="40921BF1" wp14:editId="6951255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2540" cy="449580"/>
          <wp:effectExtent l="0" t="0" r="3810" b="762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8E3"/>
    <w:multiLevelType w:val="hybridMultilevel"/>
    <w:tmpl w:val="6FB6FB72"/>
    <w:lvl w:ilvl="0" w:tplc="2870962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414"/>
    <w:multiLevelType w:val="hybridMultilevel"/>
    <w:tmpl w:val="61D6DDE8"/>
    <w:lvl w:ilvl="0" w:tplc="A1804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66CA"/>
    <w:multiLevelType w:val="hybridMultilevel"/>
    <w:tmpl w:val="F648B31E"/>
    <w:lvl w:ilvl="0" w:tplc="F282E9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1"/>
    <w:rsid w:val="000034D4"/>
    <w:rsid w:val="00007761"/>
    <w:rsid w:val="00024DB6"/>
    <w:rsid w:val="00047487"/>
    <w:rsid w:val="0005725F"/>
    <w:rsid w:val="000630A2"/>
    <w:rsid w:val="0006533C"/>
    <w:rsid w:val="00065E27"/>
    <w:rsid w:val="000713E2"/>
    <w:rsid w:val="0007534D"/>
    <w:rsid w:val="00077E66"/>
    <w:rsid w:val="00085044"/>
    <w:rsid w:val="00087A56"/>
    <w:rsid w:val="000A3805"/>
    <w:rsid w:val="000A76E4"/>
    <w:rsid w:val="000B4DD7"/>
    <w:rsid w:val="000B6AC4"/>
    <w:rsid w:val="000C22FD"/>
    <w:rsid w:val="000C3751"/>
    <w:rsid w:val="000C3C56"/>
    <w:rsid w:val="000C5F5D"/>
    <w:rsid w:val="000D022E"/>
    <w:rsid w:val="000E5F22"/>
    <w:rsid w:val="000F070F"/>
    <w:rsid w:val="000F1A18"/>
    <w:rsid w:val="000F40D7"/>
    <w:rsid w:val="000F68D9"/>
    <w:rsid w:val="00103BB1"/>
    <w:rsid w:val="00110EA1"/>
    <w:rsid w:val="00116772"/>
    <w:rsid w:val="00117BB3"/>
    <w:rsid w:val="001204F1"/>
    <w:rsid w:val="00121277"/>
    <w:rsid w:val="0012299C"/>
    <w:rsid w:val="001257CF"/>
    <w:rsid w:val="0012658C"/>
    <w:rsid w:val="001306D9"/>
    <w:rsid w:val="001400CF"/>
    <w:rsid w:val="0014131F"/>
    <w:rsid w:val="0014735F"/>
    <w:rsid w:val="001510C5"/>
    <w:rsid w:val="00151244"/>
    <w:rsid w:val="001568AA"/>
    <w:rsid w:val="001570A7"/>
    <w:rsid w:val="00164FA4"/>
    <w:rsid w:val="00170944"/>
    <w:rsid w:val="001806AA"/>
    <w:rsid w:val="00180D2C"/>
    <w:rsid w:val="001831BF"/>
    <w:rsid w:val="00183EDB"/>
    <w:rsid w:val="00184125"/>
    <w:rsid w:val="00190875"/>
    <w:rsid w:val="0019794A"/>
    <w:rsid w:val="001A4ECD"/>
    <w:rsid w:val="001C0D92"/>
    <w:rsid w:val="001C1A73"/>
    <w:rsid w:val="001C34A0"/>
    <w:rsid w:val="001C6164"/>
    <w:rsid w:val="001D03DF"/>
    <w:rsid w:val="001D3388"/>
    <w:rsid w:val="001E2581"/>
    <w:rsid w:val="001E4D33"/>
    <w:rsid w:val="001F2E90"/>
    <w:rsid w:val="001F548E"/>
    <w:rsid w:val="00204038"/>
    <w:rsid w:val="00210088"/>
    <w:rsid w:val="0021125A"/>
    <w:rsid w:val="00222D15"/>
    <w:rsid w:val="0022512F"/>
    <w:rsid w:val="00230A6C"/>
    <w:rsid w:val="00230D05"/>
    <w:rsid w:val="0024749B"/>
    <w:rsid w:val="00257839"/>
    <w:rsid w:val="00262671"/>
    <w:rsid w:val="00264077"/>
    <w:rsid w:val="00271E5D"/>
    <w:rsid w:val="00277E52"/>
    <w:rsid w:val="00285ACD"/>
    <w:rsid w:val="002907BF"/>
    <w:rsid w:val="00291DC8"/>
    <w:rsid w:val="00297469"/>
    <w:rsid w:val="002A019C"/>
    <w:rsid w:val="002A6066"/>
    <w:rsid w:val="002B14CF"/>
    <w:rsid w:val="002B4BD2"/>
    <w:rsid w:val="002C0587"/>
    <w:rsid w:val="002C54FA"/>
    <w:rsid w:val="002C668B"/>
    <w:rsid w:val="002D10D7"/>
    <w:rsid w:val="002D1E73"/>
    <w:rsid w:val="002D34C6"/>
    <w:rsid w:val="002D4E1F"/>
    <w:rsid w:val="002D50D1"/>
    <w:rsid w:val="002E271E"/>
    <w:rsid w:val="002E76D4"/>
    <w:rsid w:val="002F63C1"/>
    <w:rsid w:val="00301535"/>
    <w:rsid w:val="003051DB"/>
    <w:rsid w:val="00311572"/>
    <w:rsid w:val="0031718B"/>
    <w:rsid w:val="00320684"/>
    <w:rsid w:val="00322952"/>
    <w:rsid w:val="00325AC2"/>
    <w:rsid w:val="003313E5"/>
    <w:rsid w:val="003326E9"/>
    <w:rsid w:val="00334416"/>
    <w:rsid w:val="0033656B"/>
    <w:rsid w:val="00337212"/>
    <w:rsid w:val="003376EC"/>
    <w:rsid w:val="00342D3F"/>
    <w:rsid w:val="00354292"/>
    <w:rsid w:val="00355258"/>
    <w:rsid w:val="00355A27"/>
    <w:rsid w:val="003607D8"/>
    <w:rsid w:val="00371026"/>
    <w:rsid w:val="00371700"/>
    <w:rsid w:val="0037269A"/>
    <w:rsid w:val="0038052D"/>
    <w:rsid w:val="00380FFE"/>
    <w:rsid w:val="00383FE8"/>
    <w:rsid w:val="003A5D40"/>
    <w:rsid w:val="003A5D94"/>
    <w:rsid w:val="003A5EB1"/>
    <w:rsid w:val="003C1EFC"/>
    <w:rsid w:val="003C5376"/>
    <w:rsid w:val="003E4103"/>
    <w:rsid w:val="003E4B5E"/>
    <w:rsid w:val="003E6A3B"/>
    <w:rsid w:val="003F3411"/>
    <w:rsid w:val="0040311E"/>
    <w:rsid w:val="00406273"/>
    <w:rsid w:val="00407ADC"/>
    <w:rsid w:val="0041067B"/>
    <w:rsid w:val="00416C9D"/>
    <w:rsid w:val="00417416"/>
    <w:rsid w:val="00417DD5"/>
    <w:rsid w:val="00420C38"/>
    <w:rsid w:val="00424728"/>
    <w:rsid w:val="004247B0"/>
    <w:rsid w:val="0042489E"/>
    <w:rsid w:val="00425A29"/>
    <w:rsid w:val="004536CA"/>
    <w:rsid w:val="00453F40"/>
    <w:rsid w:val="00460255"/>
    <w:rsid w:val="00460B3B"/>
    <w:rsid w:val="00465438"/>
    <w:rsid w:val="00465477"/>
    <w:rsid w:val="004711EF"/>
    <w:rsid w:val="00473B45"/>
    <w:rsid w:val="00490DF1"/>
    <w:rsid w:val="00490E08"/>
    <w:rsid w:val="004A06A0"/>
    <w:rsid w:val="004B2283"/>
    <w:rsid w:val="004B757A"/>
    <w:rsid w:val="004C0970"/>
    <w:rsid w:val="004C5164"/>
    <w:rsid w:val="004C53F7"/>
    <w:rsid w:val="004E1606"/>
    <w:rsid w:val="004E6465"/>
    <w:rsid w:val="004F0D7B"/>
    <w:rsid w:val="004F2139"/>
    <w:rsid w:val="004F23A8"/>
    <w:rsid w:val="004F3228"/>
    <w:rsid w:val="004F3AE5"/>
    <w:rsid w:val="004F49B1"/>
    <w:rsid w:val="004F52A1"/>
    <w:rsid w:val="004F74DF"/>
    <w:rsid w:val="00501FE3"/>
    <w:rsid w:val="0050382E"/>
    <w:rsid w:val="00507E27"/>
    <w:rsid w:val="00511E8F"/>
    <w:rsid w:val="00517A5B"/>
    <w:rsid w:val="00523906"/>
    <w:rsid w:val="0053293E"/>
    <w:rsid w:val="00534C6B"/>
    <w:rsid w:val="00540075"/>
    <w:rsid w:val="0054149B"/>
    <w:rsid w:val="00546F44"/>
    <w:rsid w:val="00550A2A"/>
    <w:rsid w:val="00561552"/>
    <w:rsid w:val="00563C98"/>
    <w:rsid w:val="00574745"/>
    <w:rsid w:val="00576004"/>
    <w:rsid w:val="00576512"/>
    <w:rsid w:val="00580A9A"/>
    <w:rsid w:val="00581D43"/>
    <w:rsid w:val="00595105"/>
    <w:rsid w:val="00597111"/>
    <w:rsid w:val="005A2F1F"/>
    <w:rsid w:val="005A4271"/>
    <w:rsid w:val="005A7DCF"/>
    <w:rsid w:val="005B6157"/>
    <w:rsid w:val="005B72F8"/>
    <w:rsid w:val="005C7BAB"/>
    <w:rsid w:val="005C7F6A"/>
    <w:rsid w:val="005D00D1"/>
    <w:rsid w:val="005D7F17"/>
    <w:rsid w:val="005E0DEA"/>
    <w:rsid w:val="005E1560"/>
    <w:rsid w:val="005F2179"/>
    <w:rsid w:val="00600EFE"/>
    <w:rsid w:val="00601509"/>
    <w:rsid w:val="00602A9F"/>
    <w:rsid w:val="00610B61"/>
    <w:rsid w:val="00610D18"/>
    <w:rsid w:val="00611A7F"/>
    <w:rsid w:val="00612670"/>
    <w:rsid w:val="00620616"/>
    <w:rsid w:val="00620B45"/>
    <w:rsid w:val="00623E50"/>
    <w:rsid w:val="0063563C"/>
    <w:rsid w:val="00635B27"/>
    <w:rsid w:val="00635D4E"/>
    <w:rsid w:val="00641450"/>
    <w:rsid w:val="00644E5C"/>
    <w:rsid w:val="00653559"/>
    <w:rsid w:val="00655680"/>
    <w:rsid w:val="00655DD9"/>
    <w:rsid w:val="0066283B"/>
    <w:rsid w:val="006660EF"/>
    <w:rsid w:val="00672899"/>
    <w:rsid w:val="006842CB"/>
    <w:rsid w:val="00696D8A"/>
    <w:rsid w:val="006A4A28"/>
    <w:rsid w:val="006B47B4"/>
    <w:rsid w:val="006B5D1C"/>
    <w:rsid w:val="006D0A07"/>
    <w:rsid w:val="006D5212"/>
    <w:rsid w:val="006D58E6"/>
    <w:rsid w:val="006D6526"/>
    <w:rsid w:val="006E1878"/>
    <w:rsid w:val="006F6DFD"/>
    <w:rsid w:val="006F755D"/>
    <w:rsid w:val="006F7D09"/>
    <w:rsid w:val="00700155"/>
    <w:rsid w:val="007014B0"/>
    <w:rsid w:val="00712E08"/>
    <w:rsid w:val="00712F2C"/>
    <w:rsid w:val="00715A2B"/>
    <w:rsid w:val="0071685E"/>
    <w:rsid w:val="00717F49"/>
    <w:rsid w:val="007270E3"/>
    <w:rsid w:val="007424EC"/>
    <w:rsid w:val="0074275D"/>
    <w:rsid w:val="00774C2D"/>
    <w:rsid w:val="00782D61"/>
    <w:rsid w:val="00785E9F"/>
    <w:rsid w:val="0079504D"/>
    <w:rsid w:val="007A1810"/>
    <w:rsid w:val="007A4B99"/>
    <w:rsid w:val="007A6CBC"/>
    <w:rsid w:val="007C7ADE"/>
    <w:rsid w:val="007D6F3A"/>
    <w:rsid w:val="007E3499"/>
    <w:rsid w:val="007E354C"/>
    <w:rsid w:val="007E7370"/>
    <w:rsid w:val="007F56FB"/>
    <w:rsid w:val="007F63D2"/>
    <w:rsid w:val="007F6AA7"/>
    <w:rsid w:val="0080065D"/>
    <w:rsid w:val="008033F8"/>
    <w:rsid w:val="00812185"/>
    <w:rsid w:val="008204DE"/>
    <w:rsid w:val="00821195"/>
    <w:rsid w:val="00825956"/>
    <w:rsid w:val="0082616A"/>
    <w:rsid w:val="0083049A"/>
    <w:rsid w:val="00830B80"/>
    <w:rsid w:val="00830DEB"/>
    <w:rsid w:val="00831C4B"/>
    <w:rsid w:val="008331D7"/>
    <w:rsid w:val="00834E40"/>
    <w:rsid w:val="00835D34"/>
    <w:rsid w:val="00837C0F"/>
    <w:rsid w:val="0084452E"/>
    <w:rsid w:val="00883853"/>
    <w:rsid w:val="00884518"/>
    <w:rsid w:val="008946C6"/>
    <w:rsid w:val="008B0CFC"/>
    <w:rsid w:val="008C0CAC"/>
    <w:rsid w:val="008C72BE"/>
    <w:rsid w:val="008E2CF1"/>
    <w:rsid w:val="008E3F71"/>
    <w:rsid w:val="008E4329"/>
    <w:rsid w:val="008F0B68"/>
    <w:rsid w:val="008F0F99"/>
    <w:rsid w:val="008F2078"/>
    <w:rsid w:val="008F3DC8"/>
    <w:rsid w:val="008F51E3"/>
    <w:rsid w:val="008F7ECE"/>
    <w:rsid w:val="00902EA6"/>
    <w:rsid w:val="009112DB"/>
    <w:rsid w:val="009252B8"/>
    <w:rsid w:val="00925FDD"/>
    <w:rsid w:val="009273E3"/>
    <w:rsid w:val="00930A6D"/>
    <w:rsid w:val="009326EC"/>
    <w:rsid w:val="00933BE8"/>
    <w:rsid w:val="00935AA6"/>
    <w:rsid w:val="0094306F"/>
    <w:rsid w:val="00946108"/>
    <w:rsid w:val="009567A9"/>
    <w:rsid w:val="009609B3"/>
    <w:rsid w:val="009716DF"/>
    <w:rsid w:val="00971B17"/>
    <w:rsid w:val="00974E79"/>
    <w:rsid w:val="00981DC9"/>
    <w:rsid w:val="00990AC1"/>
    <w:rsid w:val="009950DF"/>
    <w:rsid w:val="009B254A"/>
    <w:rsid w:val="009B2943"/>
    <w:rsid w:val="009B33FC"/>
    <w:rsid w:val="009B7F93"/>
    <w:rsid w:val="009C13DD"/>
    <w:rsid w:val="009C3112"/>
    <w:rsid w:val="009C3452"/>
    <w:rsid w:val="009C3E9D"/>
    <w:rsid w:val="009D37DA"/>
    <w:rsid w:val="009D3BAC"/>
    <w:rsid w:val="009E15B2"/>
    <w:rsid w:val="009E1B66"/>
    <w:rsid w:val="009E26B2"/>
    <w:rsid w:val="009E503C"/>
    <w:rsid w:val="009E77C3"/>
    <w:rsid w:val="009F234D"/>
    <w:rsid w:val="00A02363"/>
    <w:rsid w:val="00A11E65"/>
    <w:rsid w:val="00A161A4"/>
    <w:rsid w:val="00A24DA1"/>
    <w:rsid w:val="00A3104C"/>
    <w:rsid w:val="00A34CC5"/>
    <w:rsid w:val="00A35222"/>
    <w:rsid w:val="00A43086"/>
    <w:rsid w:val="00A478EA"/>
    <w:rsid w:val="00A505CC"/>
    <w:rsid w:val="00A553F5"/>
    <w:rsid w:val="00A554AC"/>
    <w:rsid w:val="00A57CC0"/>
    <w:rsid w:val="00A82423"/>
    <w:rsid w:val="00A918C5"/>
    <w:rsid w:val="00A94052"/>
    <w:rsid w:val="00A94082"/>
    <w:rsid w:val="00A97BC6"/>
    <w:rsid w:val="00AA5096"/>
    <w:rsid w:val="00AA7997"/>
    <w:rsid w:val="00AB69D7"/>
    <w:rsid w:val="00AC0475"/>
    <w:rsid w:val="00AC55AF"/>
    <w:rsid w:val="00AC6CF0"/>
    <w:rsid w:val="00AD398A"/>
    <w:rsid w:val="00AD7440"/>
    <w:rsid w:val="00AE30DD"/>
    <w:rsid w:val="00AE3555"/>
    <w:rsid w:val="00AE50E0"/>
    <w:rsid w:val="00AF0922"/>
    <w:rsid w:val="00AF6FE8"/>
    <w:rsid w:val="00B04E00"/>
    <w:rsid w:val="00B07E2A"/>
    <w:rsid w:val="00B10D6A"/>
    <w:rsid w:val="00B11128"/>
    <w:rsid w:val="00B14F83"/>
    <w:rsid w:val="00B22947"/>
    <w:rsid w:val="00B250F7"/>
    <w:rsid w:val="00B266FA"/>
    <w:rsid w:val="00B31338"/>
    <w:rsid w:val="00B36603"/>
    <w:rsid w:val="00B37E96"/>
    <w:rsid w:val="00B4629A"/>
    <w:rsid w:val="00B47571"/>
    <w:rsid w:val="00B512A1"/>
    <w:rsid w:val="00B5541B"/>
    <w:rsid w:val="00B63E29"/>
    <w:rsid w:val="00B74AA7"/>
    <w:rsid w:val="00B8020B"/>
    <w:rsid w:val="00B870AE"/>
    <w:rsid w:val="00B91BEB"/>
    <w:rsid w:val="00B9220B"/>
    <w:rsid w:val="00B94BAC"/>
    <w:rsid w:val="00B94E05"/>
    <w:rsid w:val="00B96D1A"/>
    <w:rsid w:val="00BA6096"/>
    <w:rsid w:val="00BB091D"/>
    <w:rsid w:val="00BB15A2"/>
    <w:rsid w:val="00BB6C43"/>
    <w:rsid w:val="00BB7DA6"/>
    <w:rsid w:val="00BD3CB2"/>
    <w:rsid w:val="00BD60E8"/>
    <w:rsid w:val="00BE24C5"/>
    <w:rsid w:val="00BE692D"/>
    <w:rsid w:val="00BF7417"/>
    <w:rsid w:val="00C0049F"/>
    <w:rsid w:val="00C00E94"/>
    <w:rsid w:val="00C1026E"/>
    <w:rsid w:val="00C10AC4"/>
    <w:rsid w:val="00C13947"/>
    <w:rsid w:val="00C14198"/>
    <w:rsid w:val="00C14785"/>
    <w:rsid w:val="00C2797D"/>
    <w:rsid w:val="00C34C6E"/>
    <w:rsid w:val="00C42301"/>
    <w:rsid w:val="00C43F76"/>
    <w:rsid w:val="00C46528"/>
    <w:rsid w:val="00C56932"/>
    <w:rsid w:val="00C60F78"/>
    <w:rsid w:val="00C617E5"/>
    <w:rsid w:val="00C622B1"/>
    <w:rsid w:val="00C62BDB"/>
    <w:rsid w:val="00C7206E"/>
    <w:rsid w:val="00C81B81"/>
    <w:rsid w:val="00C978AD"/>
    <w:rsid w:val="00CA302D"/>
    <w:rsid w:val="00CB3F8C"/>
    <w:rsid w:val="00CB75A3"/>
    <w:rsid w:val="00CC0139"/>
    <w:rsid w:val="00CC0BB8"/>
    <w:rsid w:val="00CC1BB4"/>
    <w:rsid w:val="00CC219E"/>
    <w:rsid w:val="00CC59B4"/>
    <w:rsid w:val="00CC68CF"/>
    <w:rsid w:val="00CD4DB8"/>
    <w:rsid w:val="00CD6E18"/>
    <w:rsid w:val="00CE32C5"/>
    <w:rsid w:val="00CE4120"/>
    <w:rsid w:val="00CE524F"/>
    <w:rsid w:val="00CF0416"/>
    <w:rsid w:val="00CF7B99"/>
    <w:rsid w:val="00D00112"/>
    <w:rsid w:val="00D011AC"/>
    <w:rsid w:val="00D01644"/>
    <w:rsid w:val="00D0415F"/>
    <w:rsid w:val="00D11912"/>
    <w:rsid w:val="00D13671"/>
    <w:rsid w:val="00D16EAB"/>
    <w:rsid w:val="00D26B19"/>
    <w:rsid w:val="00D27574"/>
    <w:rsid w:val="00D3215A"/>
    <w:rsid w:val="00D47AF5"/>
    <w:rsid w:val="00D8056F"/>
    <w:rsid w:val="00DA15A4"/>
    <w:rsid w:val="00DB0AEB"/>
    <w:rsid w:val="00DB3C58"/>
    <w:rsid w:val="00DC3ADC"/>
    <w:rsid w:val="00DC5CD8"/>
    <w:rsid w:val="00DE18B6"/>
    <w:rsid w:val="00DE34AE"/>
    <w:rsid w:val="00DF10E5"/>
    <w:rsid w:val="00DF4C20"/>
    <w:rsid w:val="00E00805"/>
    <w:rsid w:val="00E02A1C"/>
    <w:rsid w:val="00E0431C"/>
    <w:rsid w:val="00E22D2B"/>
    <w:rsid w:val="00E24444"/>
    <w:rsid w:val="00E3072A"/>
    <w:rsid w:val="00E31712"/>
    <w:rsid w:val="00E3396D"/>
    <w:rsid w:val="00E52264"/>
    <w:rsid w:val="00E55380"/>
    <w:rsid w:val="00E70E14"/>
    <w:rsid w:val="00E753F2"/>
    <w:rsid w:val="00E77D97"/>
    <w:rsid w:val="00E83195"/>
    <w:rsid w:val="00E86929"/>
    <w:rsid w:val="00E9287D"/>
    <w:rsid w:val="00E94F41"/>
    <w:rsid w:val="00EA3E7E"/>
    <w:rsid w:val="00EA7E1F"/>
    <w:rsid w:val="00EB6B3A"/>
    <w:rsid w:val="00EC66D9"/>
    <w:rsid w:val="00ED42B8"/>
    <w:rsid w:val="00ED6D3C"/>
    <w:rsid w:val="00EE1945"/>
    <w:rsid w:val="00EE2A47"/>
    <w:rsid w:val="00EE496E"/>
    <w:rsid w:val="00F06D47"/>
    <w:rsid w:val="00F06DE4"/>
    <w:rsid w:val="00F12E52"/>
    <w:rsid w:val="00F13D49"/>
    <w:rsid w:val="00F200FB"/>
    <w:rsid w:val="00F21DE3"/>
    <w:rsid w:val="00F2716D"/>
    <w:rsid w:val="00F32C8F"/>
    <w:rsid w:val="00F34EE1"/>
    <w:rsid w:val="00F35971"/>
    <w:rsid w:val="00F359E7"/>
    <w:rsid w:val="00F3713A"/>
    <w:rsid w:val="00F54996"/>
    <w:rsid w:val="00F91D0C"/>
    <w:rsid w:val="00F975A7"/>
    <w:rsid w:val="00FA10AE"/>
    <w:rsid w:val="00FA3B5F"/>
    <w:rsid w:val="00FA4C5E"/>
    <w:rsid w:val="00FA6ACA"/>
    <w:rsid w:val="00FC0241"/>
    <w:rsid w:val="00FC2B7E"/>
    <w:rsid w:val="00FC3486"/>
    <w:rsid w:val="00FD120D"/>
    <w:rsid w:val="00FD3973"/>
    <w:rsid w:val="00FD4746"/>
    <w:rsid w:val="00FE3A9D"/>
    <w:rsid w:val="00FF0AF4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515A3A"/>
  <w14:defaultImageDpi w14:val="32767"/>
  <w15:docId w15:val="{04D59282-C3D7-4D3A-817A-B894F32D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EA6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4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2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271"/>
  </w:style>
  <w:style w:type="paragraph" w:styleId="Pidipagina">
    <w:name w:val="footer"/>
    <w:basedOn w:val="Normale"/>
    <w:link w:val="PidipaginaCarattere"/>
    <w:uiPriority w:val="99"/>
    <w:unhideWhenUsed/>
    <w:rsid w:val="005A42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271"/>
  </w:style>
  <w:style w:type="character" w:customStyle="1" w:styleId="Titolo1Carattere">
    <w:name w:val="Titolo 1 Carattere"/>
    <w:basedOn w:val="Carpredefinitoparagrafo"/>
    <w:link w:val="Titolo1"/>
    <w:uiPriority w:val="9"/>
    <w:rsid w:val="005A4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317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548E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548E"/>
  </w:style>
  <w:style w:type="character" w:styleId="Rimandonotaapidipagina">
    <w:name w:val="footnote reference"/>
    <w:basedOn w:val="Carpredefinitoparagrafo"/>
    <w:uiPriority w:val="99"/>
    <w:unhideWhenUsed/>
    <w:rsid w:val="001F548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907BF"/>
    <w:rPr>
      <w:rFonts w:asciiTheme="minorHAnsi" w:eastAsiaTheme="minorHAnsi" w:hAnsiTheme="minorHAnsi" w:cstheme="minorBid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907BF"/>
  </w:style>
  <w:style w:type="character" w:styleId="Rimandonotadichiusura">
    <w:name w:val="endnote reference"/>
    <w:basedOn w:val="Carpredefinitoparagrafo"/>
    <w:uiPriority w:val="99"/>
    <w:unhideWhenUsed/>
    <w:rsid w:val="002907B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0E1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C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CF0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8052D"/>
    <w:rPr>
      <w:b/>
      <w:bCs/>
    </w:rPr>
  </w:style>
  <w:style w:type="paragraph" w:customStyle="1" w:styleId="Default">
    <w:name w:val="Default"/>
    <w:rsid w:val="005E0DE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ottotitolo">
    <w:name w:val="Subtitle"/>
    <w:basedOn w:val="Normale"/>
    <w:next w:val="Normale"/>
    <w:link w:val="SottotitoloCarattere"/>
    <w:qFormat/>
    <w:rsid w:val="00AE50E0"/>
    <w:pPr>
      <w:widowControl w:val="0"/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E50E0"/>
    <w:rPr>
      <w:rFonts w:ascii="Trebuchet MS" w:eastAsia="Trebuchet MS" w:hAnsi="Trebuchet MS" w:cs="Trebuchet MS"/>
      <w:i/>
      <w:color w:val="666666"/>
      <w:sz w:val="26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E5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E50E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AE50E0"/>
    <w:pPr>
      <w:ind w:left="720"/>
      <w:contextualSpacing/>
    </w:pPr>
    <w:rPr>
      <w:rFonts w:ascii="Calibri" w:eastAsia="DengXian" w:hAnsi="Calibri"/>
      <w:lang w:val="en-US" w:eastAsia="zh-CN"/>
    </w:rPr>
  </w:style>
  <w:style w:type="character" w:customStyle="1" w:styleId="apple-converted-space">
    <w:name w:val="apple-converted-space"/>
    <w:rsid w:val="00C5693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B75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C5F5D"/>
    <w:rPr>
      <w:color w:val="605E5C"/>
      <w:shd w:val="clear" w:color="auto" w:fill="E1DFDD"/>
    </w:rPr>
  </w:style>
  <w:style w:type="character" w:customStyle="1" w:styleId="s1">
    <w:name w:val="s1"/>
    <w:basedOn w:val="Carpredefinitoparagrafo"/>
    <w:rsid w:val="00E02A1C"/>
  </w:style>
  <w:style w:type="paragraph" w:styleId="NormaleWeb">
    <w:name w:val="Normal (Web)"/>
    <w:basedOn w:val="Normale"/>
    <w:uiPriority w:val="99"/>
    <w:unhideWhenUsed/>
    <w:rsid w:val="00151244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15124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A824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824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824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4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42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il">
    <w:name w:val="il"/>
    <w:basedOn w:val="Carpredefinitoparagrafo"/>
    <w:rsid w:val="0056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4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16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96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2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3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0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5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38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4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6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50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7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0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4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5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08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2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34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6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21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4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thanmonday.ied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r@ied.it" TargetMode="External"/><Relationship Id="rId2" Type="http://schemas.openxmlformats.org/officeDocument/2006/relationships/hyperlink" Target="mailto:studio@maddalenatorricelli.com" TargetMode="External"/><Relationship Id="rId1" Type="http://schemas.openxmlformats.org/officeDocument/2006/relationships/hyperlink" Target="mailto:studio@maddalenatorric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A3CDB5-715D-4928-926A-30E28EB2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Eleonora Ronsisvalle</cp:lastModifiedBy>
  <cp:revision>54</cp:revision>
  <cp:lastPrinted>2020-02-11T12:06:00Z</cp:lastPrinted>
  <dcterms:created xsi:type="dcterms:W3CDTF">2020-07-02T10:16:00Z</dcterms:created>
  <dcterms:modified xsi:type="dcterms:W3CDTF">2021-03-15T10:55:00Z</dcterms:modified>
</cp:coreProperties>
</file>