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08F" w:rsidRDefault="0053308F" w:rsidP="0053308F">
      <w:pPr>
        <w:spacing w:after="0"/>
        <w:jc w:val="center"/>
        <w:rPr>
          <w:lang w:val="it-IT"/>
        </w:rPr>
      </w:pPr>
      <w:r>
        <w:rPr>
          <w:noProof/>
          <w:lang w:val="de-DE" w:eastAsia="de-DE"/>
        </w:rPr>
        <w:drawing>
          <wp:inline distT="0" distB="0" distL="0" distR="0">
            <wp:extent cx="1714500" cy="1181100"/>
            <wp:effectExtent l="19050" t="0" r="0" b="0"/>
            <wp:docPr id="1" name="Immagine 0" descr="logo 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ail.jpg"/>
                    <pic:cNvPicPr/>
                  </pic:nvPicPr>
                  <pic:blipFill>
                    <a:blip r:embed="rId4" cstate="print"/>
                    <a:srcRect t="12778" b="18333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9F2" w:rsidRDefault="000669F2" w:rsidP="000669F2">
      <w:pPr>
        <w:spacing w:after="0"/>
        <w:rPr>
          <w:lang w:val="it-IT"/>
        </w:rPr>
      </w:pPr>
    </w:p>
    <w:p w:rsidR="00747A7A" w:rsidRDefault="00747A7A" w:rsidP="000669F2">
      <w:pPr>
        <w:spacing w:after="0"/>
        <w:jc w:val="center"/>
        <w:rPr>
          <w:lang w:val="it-IT"/>
        </w:rPr>
      </w:pPr>
      <w:r>
        <w:rPr>
          <w:lang w:val="it-IT"/>
        </w:rPr>
        <w:t>Comunicato Stampa</w:t>
      </w:r>
    </w:p>
    <w:p w:rsidR="00747A7A" w:rsidRPr="00747A7A" w:rsidRDefault="00747A7A" w:rsidP="00747A7A">
      <w:pPr>
        <w:spacing w:after="0"/>
        <w:jc w:val="center"/>
        <w:rPr>
          <w:b/>
          <w:sz w:val="28"/>
          <w:lang w:val="it-IT"/>
        </w:rPr>
      </w:pPr>
      <w:r w:rsidRPr="00747A7A">
        <w:rPr>
          <w:b/>
          <w:sz w:val="28"/>
          <w:lang w:val="it-IT"/>
        </w:rPr>
        <w:t>INDELEBILE</w:t>
      </w:r>
    </w:p>
    <w:p w:rsidR="00747A7A" w:rsidRDefault="00747A7A" w:rsidP="00747A7A">
      <w:pPr>
        <w:spacing w:after="0"/>
        <w:jc w:val="center"/>
        <w:rPr>
          <w:lang w:val="it-IT"/>
        </w:rPr>
      </w:pPr>
      <w:r>
        <w:rPr>
          <w:lang w:val="it-IT"/>
        </w:rPr>
        <w:t>(L’eredità di Leonardo ai giorni nostri)</w:t>
      </w:r>
    </w:p>
    <w:p w:rsidR="00747A7A" w:rsidRPr="000669F2" w:rsidRDefault="00747A7A" w:rsidP="00747A7A">
      <w:pPr>
        <w:spacing w:after="0"/>
        <w:jc w:val="center"/>
        <w:rPr>
          <w:b/>
          <w:lang w:val="it-IT"/>
        </w:rPr>
      </w:pPr>
      <w:r w:rsidRPr="000669F2">
        <w:rPr>
          <w:b/>
          <w:lang w:val="it-IT"/>
        </w:rPr>
        <w:t>Mostra collettiva</w:t>
      </w:r>
      <w:r w:rsidR="0053308F" w:rsidRPr="000669F2">
        <w:rPr>
          <w:b/>
          <w:lang w:val="it-IT"/>
        </w:rPr>
        <w:t xml:space="preserve"> itinerante</w:t>
      </w:r>
      <w:r w:rsidRPr="000669F2">
        <w:rPr>
          <w:b/>
          <w:lang w:val="it-IT"/>
        </w:rPr>
        <w:t xml:space="preserve"> d’arte contemporanea</w:t>
      </w:r>
    </w:p>
    <w:p w:rsidR="000669F2" w:rsidRDefault="000669F2" w:rsidP="00747A7A">
      <w:pPr>
        <w:spacing w:after="0"/>
        <w:jc w:val="center"/>
        <w:rPr>
          <w:lang w:val="it-IT"/>
        </w:rPr>
      </w:pPr>
      <w:r>
        <w:rPr>
          <w:lang w:val="it-IT"/>
        </w:rPr>
        <w:t>A cura di Massimo Casagrande</w:t>
      </w:r>
    </w:p>
    <w:p w:rsidR="000669F2" w:rsidRPr="000669F2" w:rsidRDefault="000669F2" w:rsidP="00747A7A">
      <w:pPr>
        <w:spacing w:after="0"/>
        <w:jc w:val="center"/>
        <w:rPr>
          <w:b/>
          <w:lang w:val="it-IT"/>
        </w:rPr>
      </w:pPr>
      <w:r w:rsidRPr="000669F2">
        <w:rPr>
          <w:b/>
          <w:lang w:val="it-IT"/>
        </w:rPr>
        <w:t>ITALIA-SPAGNA</w:t>
      </w:r>
    </w:p>
    <w:p w:rsidR="000669F2" w:rsidRPr="000669F2" w:rsidRDefault="000669F2" w:rsidP="00747A7A">
      <w:pPr>
        <w:spacing w:after="0"/>
        <w:jc w:val="center"/>
        <w:rPr>
          <w:sz w:val="18"/>
          <w:lang w:val="it-IT"/>
        </w:rPr>
      </w:pPr>
      <w:r w:rsidRPr="000669F2">
        <w:rPr>
          <w:sz w:val="18"/>
          <w:lang w:val="it-IT"/>
        </w:rPr>
        <w:t>Prima esposizione</w:t>
      </w:r>
    </w:p>
    <w:p w:rsidR="00747A7A" w:rsidRPr="00747A7A" w:rsidRDefault="00747A7A" w:rsidP="00747A7A">
      <w:pPr>
        <w:spacing w:after="0"/>
        <w:jc w:val="center"/>
        <w:rPr>
          <w:b/>
          <w:sz w:val="28"/>
          <w:lang w:val="it-IT"/>
        </w:rPr>
      </w:pPr>
      <w:r w:rsidRPr="00747A7A">
        <w:rPr>
          <w:b/>
          <w:sz w:val="28"/>
          <w:lang w:val="it-IT"/>
        </w:rPr>
        <w:t>11.25 MAGGIO 2019</w:t>
      </w:r>
    </w:p>
    <w:p w:rsidR="00747A7A" w:rsidRDefault="00747A7A" w:rsidP="00747A7A">
      <w:pPr>
        <w:spacing w:after="0"/>
        <w:jc w:val="center"/>
        <w:rPr>
          <w:lang w:val="it-IT"/>
        </w:rPr>
      </w:pPr>
      <w:r>
        <w:rPr>
          <w:lang w:val="it-IT"/>
        </w:rPr>
        <w:t>Consorzio Santa Trinità</w:t>
      </w:r>
    </w:p>
    <w:p w:rsidR="00747A7A" w:rsidRPr="000669F2" w:rsidRDefault="00747A7A" w:rsidP="00747A7A">
      <w:pPr>
        <w:spacing w:after="0"/>
        <w:jc w:val="center"/>
        <w:rPr>
          <w:b/>
          <w:lang w:val="it-IT"/>
        </w:rPr>
      </w:pPr>
      <w:r w:rsidRPr="000669F2">
        <w:rPr>
          <w:b/>
          <w:lang w:val="it-IT"/>
        </w:rPr>
        <w:t>PRATO</w:t>
      </w:r>
    </w:p>
    <w:p w:rsidR="00A10257" w:rsidRPr="000669F2" w:rsidRDefault="000669F2" w:rsidP="00747A7A">
      <w:pPr>
        <w:spacing w:after="0"/>
        <w:jc w:val="center"/>
        <w:rPr>
          <w:noProof/>
          <w:sz w:val="18"/>
          <w:lang w:val="it-IT" w:eastAsia="de-DE"/>
        </w:rPr>
      </w:pPr>
      <w:r w:rsidRPr="000669F2">
        <w:rPr>
          <w:noProof/>
          <w:sz w:val="18"/>
          <w:lang w:val="it-IT" w:eastAsia="de-DE"/>
        </w:rPr>
        <w:t>Con la collaborazione di:</w:t>
      </w:r>
    </w:p>
    <w:p w:rsidR="00747A7A" w:rsidRDefault="000669F2" w:rsidP="00747A7A">
      <w:pPr>
        <w:spacing w:after="0"/>
        <w:jc w:val="center"/>
        <w:rPr>
          <w:lang w:val="it-IT"/>
        </w:rPr>
      </w:pPr>
      <w:r>
        <w:rPr>
          <w:noProof/>
          <w:lang w:val="de-DE" w:eastAsia="de-DE"/>
        </w:rPr>
        <w:drawing>
          <wp:inline distT="0" distB="0" distL="0" distR="0">
            <wp:extent cx="876300" cy="695325"/>
            <wp:effectExtent l="19050" t="0" r="0" b="0"/>
            <wp:docPr id="3" name="Immagine 2" descr="A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S.jpg"/>
                    <pic:cNvPicPr/>
                  </pic:nvPicPr>
                  <pic:blipFill>
                    <a:blip r:embed="rId5" cstate="print"/>
                    <a:srcRect l="6510" r="7935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0257">
        <w:rPr>
          <w:noProof/>
          <w:lang w:val="de-DE" w:eastAsia="de-DE"/>
        </w:rPr>
        <w:drawing>
          <wp:inline distT="0" distB="0" distL="0" distR="0">
            <wp:extent cx="1085850" cy="733425"/>
            <wp:effectExtent l="19050" t="0" r="0" b="0"/>
            <wp:docPr id="2" name="Immagine 1" descr="santa trinità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ta trinità.png"/>
                    <pic:cNvPicPr/>
                  </pic:nvPicPr>
                  <pic:blipFill>
                    <a:blip r:embed="rId6" cstate="print"/>
                    <a:srcRect t="16667" b="15789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de-DE" w:eastAsia="de-DE"/>
        </w:rPr>
        <w:drawing>
          <wp:inline distT="0" distB="0" distL="0" distR="0">
            <wp:extent cx="1438275" cy="444345"/>
            <wp:effectExtent l="19050" t="0" r="9525" b="0"/>
            <wp:docPr id="4" name="Immagine 3" descr="magnolf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nolfi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2025" cy="445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A7A" w:rsidRDefault="00747A7A" w:rsidP="00747A7A">
      <w:pPr>
        <w:spacing w:after="0"/>
        <w:jc w:val="center"/>
        <w:rPr>
          <w:lang w:val="it-IT"/>
        </w:rPr>
      </w:pPr>
    </w:p>
    <w:p w:rsidR="00747A7A" w:rsidRDefault="00747A7A" w:rsidP="00747A7A">
      <w:pPr>
        <w:spacing w:after="0"/>
        <w:jc w:val="both"/>
        <w:rPr>
          <w:lang w:val="it-IT"/>
        </w:rPr>
      </w:pPr>
    </w:p>
    <w:p w:rsidR="00747A7A" w:rsidRPr="00A10257" w:rsidRDefault="00747A7A" w:rsidP="00747A7A">
      <w:pPr>
        <w:spacing w:after="0"/>
        <w:jc w:val="both"/>
        <w:rPr>
          <w:lang w:val="it-IT"/>
        </w:rPr>
      </w:pPr>
      <w:r w:rsidRPr="00A10257">
        <w:rPr>
          <w:lang w:val="it-IT"/>
        </w:rPr>
        <w:t>Vernice Contemporanea</w:t>
      </w:r>
      <w:r w:rsidR="000669F2">
        <w:rPr>
          <w:lang w:val="it-IT"/>
        </w:rPr>
        <w:t xml:space="preserve">, in collaborazione AIS- </w:t>
      </w:r>
      <w:proofErr w:type="spellStart"/>
      <w:r w:rsidR="000669F2">
        <w:rPr>
          <w:lang w:val="it-IT"/>
        </w:rPr>
        <w:t>Asociación</w:t>
      </w:r>
      <w:proofErr w:type="spellEnd"/>
      <w:r w:rsidR="000669F2">
        <w:rPr>
          <w:lang w:val="it-IT"/>
        </w:rPr>
        <w:t xml:space="preserve"> Italiani a Siviglia, Consorzio Santa </w:t>
      </w:r>
      <w:proofErr w:type="spellStart"/>
      <w:r w:rsidR="000669F2">
        <w:rPr>
          <w:lang w:val="it-IT"/>
        </w:rPr>
        <w:t>Trinita</w:t>
      </w:r>
      <w:proofErr w:type="spellEnd"/>
      <w:r w:rsidR="000669F2">
        <w:rPr>
          <w:lang w:val="it-IT"/>
        </w:rPr>
        <w:t xml:space="preserve"> e </w:t>
      </w:r>
      <w:proofErr w:type="spellStart"/>
      <w:r w:rsidR="000669F2">
        <w:rPr>
          <w:lang w:val="it-IT"/>
        </w:rPr>
        <w:t>Magnolfi</w:t>
      </w:r>
      <w:proofErr w:type="spellEnd"/>
      <w:r w:rsidR="000669F2">
        <w:rPr>
          <w:lang w:val="it-IT"/>
        </w:rPr>
        <w:t xml:space="preserve"> Nuovo,</w:t>
      </w:r>
      <w:r w:rsidRPr="00A10257">
        <w:rPr>
          <w:lang w:val="it-IT"/>
        </w:rPr>
        <w:t xml:space="preserve"> ha il piacere di presentare INDELEBILE (L’eredità di Leonardo ai giorni nostri). Il progetto prevede, in occasione del 500° anniversario della morte di Leonardo, la rilettura attraverso una libera interpretazione delle opere e del pensiero leonardesco da parte di artisti che lavorano con l’arte contemporanea. </w:t>
      </w:r>
    </w:p>
    <w:p w:rsidR="00747A7A" w:rsidRPr="00A10257" w:rsidRDefault="00747A7A" w:rsidP="00747A7A">
      <w:pPr>
        <w:spacing w:after="0"/>
        <w:jc w:val="both"/>
        <w:rPr>
          <w:lang w:val="it-IT"/>
        </w:rPr>
      </w:pPr>
    </w:p>
    <w:p w:rsidR="00747A7A" w:rsidRPr="00A10257" w:rsidRDefault="00747A7A" w:rsidP="00747A7A">
      <w:pPr>
        <w:spacing w:after="0"/>
        <w:jc w:val="both"/>
        <w:rPr>
          <w:lang w:val="it-IT"/>
        </w:rPr>
      </w:pPr>
      <w:r w:rsidRPr="00A10257">
        <w:rPr>
          <w:lang w:val="it-IT"/>
        </w:rPr>
        <w:t>Sono stati selezionati giovani artisti emergenti ed invitati artisti già accreditati dalla critica ufficiale che presenteranno attraverso i loro “codici” artistici opere che spazieranno dalla pittura alla scultura, dalla fotografia alla video arte.</w:t>
      </w:r>
    </w:p>
    <w:p w:rsidR="004249EC" w:rsidRPr="00A10257" w:rsidRDefault="004249EC" w:rsidP="00747A7A">
      <w:pPr>
        <w:spacing w:after="0"/>
        <w:jc w:val="both"/>
        <w:rPr>
          <w:lang w:val="it-IT"/>
        </w:rPr>
      </w:pPr>
    </w:p>
    <w:p w:rsidR="000F0223" w:rsidRPr="00A10257" w:rsidRDefault="000F0223" w:rsidP="0053308F">
      <w:pPr>
        <w:spacing w:after="0"/>
        <w:jc w:val="both"/>
        <w:rPr>
          <w:lang w:val="it-IT"/>
        </w:rPr>
      </w:pPr>
      <w:r w:rsidRPr="00A10257">
        <w:rPr>
          <w:lang w:val="it-IT"/>
        </w:rPr>
        <w:t>Artisti invitati:</w:t>
      </w:r>
    </w:p>
    <w:p w:rsidR="000F0223" w:rsidRPr="00A10257" w:rsidRDefault="0053308F" w:rsidP="00747A7A">
      <w:pPr>
        <w:spacing w:after="0"/>
        <w:jc w:val="both"/>
        <w:rPr>
          <w:lang w:val="it-IT"/>
        </w:rPr>
      </w:pPr>
      <w:r w:rsidRPr="00A10257">
        <w:rPr>
          <w:lang w:val="it-IT"/>
        </w:rPr>
        <w:t>ALESSANDRA BISI, PAOLA BRADAMANTE, SASA BRNOVIĆ, CARLOTTA CASTELLETTI, FRANCESCA ILVA CAROSI, FRANCESCA GIRARDELLO,</w:t>
      </w:r>
      <w:r w:rsidR="004249EC" w:rsidRPr="00A10257">
        <w:rPr>
          <w:lang w:val="it-IT"/>
        </w:rPr>
        <w:t xml:space="preserve"> JACQ, </w:t>
      </w:r>
      <w:r w:rsidRPr="00A10257">
        <w:rPr>
          <w:lang w:val="it-IT"/>
        </w:rPr>
        <w:t>LUIZ MACEDO, JEREMY MAGNIEZ, FEDERICO MENEGHELLO, MARIA PIA RELL</w:t>
      </w:r>
      <w:r w:rsidR="00B233F7">
        <w:rPr>
          <w:lang w:val="it-IT"/>
        </w:rPr>
        <w:t>A</w:t>
      </w:r>
      <w:r w:rsidRPr="00A10257">
        <w:rPr>
          <w:lang w:val="it-IT"/>
        </w:rPr>
        <w:t>,</w:t>
      </w:r>
      <w:r w:rsidR="000E7CEA">
        <w:rPr>
          <w:lang w:val="it-IT"/>
        </w:rPr>
        <w:t xml:space="preserve"> FEDERICA ROTA,</w:t>
      </w:r>
      <w:r w:rsidRPr="00A10257">
        <w:rPr>
          <w:lang w:val="it-IT"/>
        </w:rPr>
        <w:t xml:space="preserve"> LIVIO SAVIOLI, ELVIRA SIRIO, ANTONELLA SORRENTINO, EDOARDO STRAMACCHIA, MASSIMO TANZI, CHIARA TONIOLO, ARMANDO TRASFORINI.</w:t>
      </w:r>
    </w:p>
    <w:p w:rsidR="000F0223" w:rsidRPr="00A10257" w:rsidRDefault="000F0223" w:rsidP="00747A7A">
      <w:pPr>
        <w:spacing w:after="0"/>
        <w:jc w:val="both"/>
        <w:rPr>
          <w:lang w:val="it-IT"/>
        </w:rPr>
      </w:pPr>
    </w:p>
    <w:p w:rsidR="00747A7A" w:rsidRPr="00A10257" w:rsidRDefault="00747A7A" w:rsidP="00747A7A">
      <w:pPr>
        <w:jc w:val="both"/>
        <w:rPr>
          <w:lang w:val="it-IT"/>
        </w:rPr>
      </w:pPr>
      <w:r w:rsidRPr="00A10257">
        <w:rPr>
          <w:lang w:val="it-IT"/>
        </w:rPr>
        <w:t xml:space="preserve">INDELEBILE sarà una mostra collettiva itinerante che toccherà  le città di Prato e </w:t>
      </w:r>
      <w:proofErr w:type="spellStart"/>
      <w:r w:rsidRPr="00A10257">
        <w:rPr>
          <w:lang w:val="it-IT"/>
        </w:rPr>
        <w:t>Caldogno</w:t>
      </w:r>
      <w:proofErr w:type="spellEnd"/>
      <w:r w:rsidRPr="00A10257">
        <w:rPr>
          <w:lang w:val="it-IT"/>
        </w:rPr>
        <w:t xml:space="preserve"> (</w:t>
      </w:r>
      <w:proofErr w:type="spellStart"/>
      <w:r w:rsidRPr="00A10257">
        <w:rPr>
          <w:lang w:val="it-IT"/>
        </w:rPr>
        <w:t>VI</w:t>
      </w:r>
      <w:proofErr w:type="spellEnd"/>
      <w:r w:rsidRPr="00A10257">
        <w:rPr>
          <w:lang w:val="it-IT"/>
        </w:rPr>
        <w:t>) fino ad arrivare in Spagna</w:t>
      </w:r>
      <w:r w:rsidR="0053308F" w:rsidRPr="00A10257">
        <w:rPr>
          <w:lang w:val="it-IT"/>
        </w:rPr>
        <w:t>,</w:t>
      </w:r>
      <w:r w:rsidRPr="00A10257">
        <w:rPr>
          <w:lang w:val="it-IT"/>
        </w:rPr>
        <w:t xml:space="preserve"> nella bellissima </w:t>
      </w:r>
      <w:proofErr w:type="spellStart"/>
      <w:r w:rsidRPr="00A10257">
        <w:rPr>
          <w:lang w:val="it-IT"/>
        </w:rPr>
        <w:t>Cadiz</w:t>
      </w:r>
      <w:proofErr w:type="spellEnd"/>
      <w:r w:rsidRPr="00A10257">
        <w:rPr>
          <w:lang w:val="it-IT"/>
        </w:rPr>
        <w:t xml:space="preserve"> e a Siviglia durante la “Feria de Italia”</w:t>
      </w:r>
      <w:r w:rsidR="00FF41C2">
        <w:rPr>
          <w:lang w:val="it-IT"/>
        </w:rPr>
        <w:t xml:space="preserve"> giunta alla sua settima edizione. La “Feria de Italia” organizzata da AIS- </w:t>
      </w:r>
      <w:proofErr w:type="spellStart"/>
      <w:r w:rsidR="00FF41C2">
        <w:rPr>
          <w:lang w:val="it-IT"/>
        </w:rPr>
        <w:t>Asociación</w:t>
      </w:r>
      <w:proofErr w:type="spellEnd"/>
      <w:r w:rsidR="00FF41C2">
        <w:rPr>
          <w:lang w:val="it-IT"/>
        </w:rPr>
        <w:t xml:space="preserve"> Italiani a Siviglia è</w:t>
      </w:r>
      <w:r w:rsidR="00FF41C2" w:rsidRPr="00A10257">
        <w:rPr>
          <w:lang w:val="it-IT"/>
        </w:rPr>
        <w:t xml:space="preserve"> il più importante </w:t>
      </w:r>
      <w:r w:rsidRPr="00A10257">
        <w:rPr>
          <w:lang w:val="it-IT"/>
        </w:rPr>
        <w:t xml:space="preserve">appuntamento andaluso per il </w:t>
      </w:r>
      <w:proofErr w:type="spellStart"/>
      <w:r w:rsidRPr="00A10257">
        <w:rPr>
          <w:lang w:val="it-IT"/>
        </w:rPr>
        <w:t>made</w:t>
      </w:r>
      <w:proofErr w:type="spellEnd"/>
      <w:r w:rsidRPr="00A10257">
        <w:rPr>
          <w:lang w:val="it-IT"/>
        </w:rPr>
        <w:t xml:space="preserve"> in Italy</w:t>
      </w:r>
      <w:r w:rsidR="00FF41C2">
        <w:rPr>
          <w:lang w:val="it-IT"/>
        </w:rPr>
        <w:t xml:space="preserve"> e vanta dei patrocini dell’Ambasciata  Italiana di Madrid, del </w:t>
      </w:r>
      <w:r w:rsidR="0011740C">
        <w:rPr>
          <w:lang w:val="it-IT"/>
        </w:rPr>
        <w:t>C</w:t>
      </w:r>
      <w:r w:rsidR="00FF41C2">
        <w:rPr>
          <w:lang w:val="it-IT"/>
        </w:rPr>
        <w:t xml:space="preserve">onsolato </w:t>
      </w:r>
      <w:r w:rsidR="0011740C">
        <w:rPr>
          <w:lang w:val="it-IT"/>
        </w:rPr>
        <w:t>O</w:t>
      </w:r>
      <w:r w:rsidR="00FF41C2">
        <w:rPr>
          <w:lang w:val="it-IT"/>
        </w:rPr>
        <w:t>norario</w:t>
      </w:r>
      <w:r w:rsidR="0011740C">
        <w:rPr>
          <w:lang w:val="it-IT"/>
        </w:rPr>
        <w:t xml:space="preserve"> italiano</w:t>
      </w:r>
      <w:r w:rsidR="00FF41C2">
        <w:rPr>
          <w:lang w:val="it-IT"/>
        </w:rPr>
        <w:t xml:space="preserve"> di Siviglia, del Comune di Siviglia e della Camera di </w:t>
      </w:r>
      <w:r w:rsidR="0011740C">
        <w:rPr>
          <w:lang w:val="it-IT"/>
        </w:rPr>
        <w:t>C</w:t>
      </w:r>
      <w:r w:rsidR="00FF41C2">
        <w:rPr>
          <w:lang w:val="it-IT"/>
        </w:rPr>
        <w:t>ommercio e dell’</w:t>
      </w:r>
      <w:r w:rsidR="0011740C">
        <w:rPr>
          <w:lang w:val="it-IT"/>
        </w:rPr>
        <w:t>I</w:t>
      </w:r>
      <w:r w:rsidR="00FF41C2">
        <w:rPr>
          <w:lang w:val="it-IT"/>
        </w:rPr>
        <w:t xml:space="preserve">ndustria italiana per la Spagna </w:t>
      </w:r>
      <w:r w:rsidRPr="00A10257">
        <w:rPr>
          <w:lang w:val="it-IT"/>
        </w:rPr>
        <w:t>. Un percorso originale e un’occasione unica per far conoscere al pubblico italiano e spagnolo in chiave contemporanea l’eredità che il più grande genio di tutti i tempi ha lasciato al mondo intero.</w:t>
      </w:r>
    </w:p>
    <w:p w:rsidR="00747A7A" w:rsidRPr="00A10257" w:rsidRDefault="00747A7A" w:rsidP="00747A7A">
      <w:pPr>
        <w:jc w:val="both"/>
        <w:rPr>
          <w:lang w:val="it-IT"/>
        </w:rPr>
      </w:pPr>
      <w:r w:rsidRPr="00A10257">
        <w:rPr>
          <w:lang w:val="it-IT"/>
        </w:rPr>
        <w:t xml:space="preserve">Per impreziosire l’offerta espositiva e le manifestazioni </w:t>
      </w:r>
      <w:r w:rsidR="00FF41C2">
        <w:rPr>
          <w:lang w:val="it-IT"/>
        </w:rPr>
        <w:t xml:space="preserve">sarà </w:t>
      </w:r>
      <w:r w:rsidRPr="00A10257">
        <w:rPr>
          <w:lang w:val="it-IT"/>
        </w:rPr>
        <w:t xml:space="preserve"> editato un esclusivo catalogo</w:t>
      </w:r>
      <w:r w:rsidR="00FF41C2">
        <w:rPr>
          <w:lang w:val="it-IT"/>
        </w:rPr>
        <w:t xml:space="preserve"> bilingue, italiano e spagnolo,</w:t>
      </w:r>
      <w:r w:rsidR="000669F2">
        <w:rPr>
          <w:lang w:val="it-IT"/>
        </w:rPr>
        <w:t xml:space="preserve"> </w:t>
      </w:r>
      <w:r w:rsidRPr="00A10257">
        <w:rPr>
          <w:lang w:val="it-IT"/>
        </w:rPr>
        <w:t xml:space="preserve"> che conterrà oltre alle biografie e progetti degli artisti anche aspetti poco conosciuti della vita del genio.</w:t>
      </w:r>
    </w:p>
    <w:p w:rsidR="004249EC" w:rsidRPr="00A10257" w:rsidRDefault="00747A7A" w:rsidP="00747A7A">
      <w:pPr>
        <w:jc w:val="both"/>
        <w:rPr>
          <w:lang w:val="it-IT"/>
        </w:rPr>
      </w:pPr>
      <w:r w:rsidRPr="00A10257">
        <w:rPr>
          <w:lang w:val="it-IT"/>
        </w:rPr>
        <w:lastRenderedPageBreak/>
        <w:t>La prima esposizione si terrà presso lo spazio espositivo del Consorzio Santa Trinità di Via Santa Trinità, 19 e sarà inaugurata Sabato 11 Maggio alle ore 18</w:t>
      </w:r>
      <w:r w:rsidR="000F0223" w:rsidRPr="00A10257">
        <w:rPr>
          <w:lang w:val="it-IT"/>
        </w:rPr>
        <w:t>.</w:t>
      </w:r>
      <w:r w:rsidR="00D16876">
        <w:rPr>
          <w:lang w:val="it-IT"/>
        </w:rPr>
        <w:t>3</w:t>
      </w:r>
      <w:r w:rsidR="000F0223" w:rsidRPr="00A10257">
        <w:rPr>
          <w:lang w:val="it-IT"/>
        </w:rPr>
        <w:t>0.</w:t>
      </w:r>
      <w:r w:rsidR="004249EC" w:rsidRPr="00A10257">
        <w:rPr>
          <w:lang w:val="it-IT"/>
        </w:rPr>
        <w:t xml:space="preserve"> Tra le opere esposte anche una inedita</w:t>
      </w:r>
      <w:r w:rsidR="003E10FA" w:rsidRPr="00A10257">
        <w:rPr>
          <w:lang w:val="it-IT"/>
        </w:rPr>
        <w:t xml:space="preserve"> e suggestiva interpretazione della Gioconda</w:t>
      </w:r>
      <w:r w:rsidR="004249EC" w:rsidRPr="00A10257">
        <w:rPr>
          <w:lang w:val="it-IT"/>
        </w:rPr>
        <w:t xml:space="preserve"> del misterioso artista pratese JACQ </w:t>
      </w:r>
      <w:r w:rsidR="003E10FA" w:rsidRPr="00A10257">
        <w:rPr>
          <w:lang w:val="it-IT"/>
        </w:rPr>
        <w:t>. Recentemente un’opera dell’anonimo artista è entrata a fare parte dell’importante collezione del Museo Civico “</w:t>
      </w:r>
      <w:proofErr w:type="spellStart"/>
      <w:r w:rsidR="003E10FA" w:rsidRPr="00A10257">
        <w:rPr>
          <w:lang w:val="it-IT"/>
        </w:rPr>
        <w:t>Mo.C.A.</w:t>
      </w:r>
      <w:proofErr w:type="spellEnd"/>
      <w:r w:rsidR="003E10FA" w:rsidRPr="00A10257">
        <w:rPr>
          <w:lang w:val="it-IT"/>
        </w:rPr>
        <w:t xml:space="preserve"> - Montecatini </w:t>
      </w:r>
      <w:proofErr w:type="spellStart"/>
      <w:r w:rsidR="003E10FA" w:rsidRPr="00A10257">
        <w:rPr>
          <w:lang w:val="it-IT"/>
        </w:rPr>
        <w:t>Contemporary</w:t>
      </w:r>
      <w:proofErr w:type="spellEnd"/>
      <w:r w:rsidR="003E10FA" w:rsidRPr="00A10257">
        <w:rPr>
          <w:lang w:val="it-IT"/>
        </w:rPr>
        <w:t xml:space="preserve"> Art”.</w:t>
      </w:r>
    </w:p>
    <w:p w:rsidR="0011740C" w:rsidRDefault="00747A7A" w:rsidP="00747A7A">
      <w:pPr>
        <w:jc w:val="both"/>
        <w:rPr>
          <w:lang w:val="it-IT"/>
        </w:rPr>
      </w:pPr>
      <w:r w:rsidRPr="00A10257">
        <w:rPr>
          <w:lang w:val="it-IT"/>
        </w:rPr>
        <w:t>La mostra sarà visitabile fino al 25 Maggio con i seguenti orari: dal Mercoledì al Venerdì dalle ore 18.00 alle ore 20.00 e di Sabato e Domenica dalle ore 11.00 alle 13.00 e dalle 17.00 alle 20.00. L’ingresso è gratuito</w:t>
      </w:r>
      <w:r w:rsidR="00275D1E">
        <w:rPr>
          <w:lang w:val="it-IT"/>
        </w:rPr>
        <w:t>.</w:t>
      </w:r>
    </w:p>
    <w:p w:rsidR="00275D1E" w:rsidRDefault="00747A7A" w:rsidP="00747A7A">
      <w:pPr>
        <w:jc w:val="both"/>
        <w:rPr>
          <w:lang w:val="it-IT"/>
        </w:rPr>
      </w:pPr>
      <w:r w:rsidRPr="00A10257">
        <w:rPr>
          <w:lang w:val="it-IT"/>
        </w:rPr>
        <w:t xml:space="preserve">Per maggiori informazioni: </w:t>
      </w:r>
      <w:hyperlink r:id="rId8" w:history="1">
        <w:r w:rsidR="00275D1E" w:rsidRPr="005A44A9">
          <w:rPr>
            <w:rStyle w:val="Collegamentoipertestuale"/>
            <w:lang w:val="it-IT"/>
          </w:rPr>
          <w:t>vernicecontemporanea@gmail.com</w:t>
        </w:r>
      </w:hyperlink>
    </w:p>
    <w:p w:rsidR="00275D1E" w:rsidRPr="00A10257" w:rsidRDefault="00275D1E" w:rsidP="00747A7A">
      <w:pPr>
        <w:jc w:val="both"/>
        <w:rPr>
          <w:lang w:val="it-IT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-84455</wp:posOffset>
            </wp:positionH>
            <wp:positionV relativeFrom="paragraph">
              <wp:posOffset>157480</wp:posOffset>
            </wp:positionV>
            <wp:extent cx="1080770" cy="754380"/>
            <wp:effectExtent l="19050" t="0" r="5080" b="0"/>
            <wp:wrapNone/>
            <wp:docPr id="6" name="Immagine 4" descr="logo 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ail.jpg"/>
                    <pic:cNvPicPr/>
                  </pic:nvPicPr>
                  <pic:blipFill>
                    <a:blip r:embed="rId9" cstate="print"/>
                    <a:srcRect t="12389" b="17699"/>
                    <a:stretch>
                      <a:fillRect/>
                    </a:stretch>
                  </pic:blipFill>
                  <pic:spPr>
                    <a:xfrm>
                      <a:off x="0" y="0"/>
                      <a:ext cx="108077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230B" w:rsidRPr="0021230B" w:rsidRDefault="0021230B" w:rsidP="0021230B">
      <w:pPr>
        <w:jc w:val="both"/>
        <w:rPr>
          <w:noProof/>
          <w:lang w:val="it-IT" w:eastAsia="de-DE"/>
        </w:rPr>
      </w:pPr>
    </w:p>
    <w:p w:rsidR="0021230B" w:rsidRDefault="0021230B" w:rsidP="0021230B">
      <w:pPr>
        <w:jc w:val="both"/>
        <w:rPr>
          <w:lang w:val="it-IT"/>
        </w:rPr>
      </w:pPr>
    </w:p>
    <w:p w:rsidR="00275D1E" w:rsidRPr="00275D1E" w:rsidRDefault="0021230B" w:rsidP="00275D1E">
      <w:pPr>
        <w:spacing w:after="0"/>
        <w:jc w:val="both"/>
        <w:rPr>
          <w:sz w:val="24"/>
          <w:lang w:val="it-IT"/>
        </w:rPr>
      </w:pPr>
      <w:r w:rsidRPr="00275D1E">
        <w:rPr>
          <w:sz w:val="24"/>
          <w:lang w:val="it-IT"/>
        </w:rPr>
        <w:t>VERONA-ITALY</w:t>
      </w:r>
    </w:p>
    <w:p w:rsidR="0021230B" w:rsidRPr="00275D1E" w:rsidRDefault="0021230B" w:rsidP="00275D1E">
      <w:pPr>
        <w:spacing w:after="0"/>
        <w:jc w:val="both"/>
        <w:rPr>
          <w:lang w:val="it-IT"/>
        </w:rPr>
      </w:pPr>
      <w:hyperlink r:id="rId10" w:history="1">
        <w:r w:rsidRPr="005A44A9">
          <w:rPr>
            <w:rStyle w:val="Collegamentoipertestuale"/>
            <w:sz w:val="18"/>
            <w:lang w:val="it-IT"/>
          </w:rPr>
          <w:t>www.vernicecontemporanea.it</w:t>
        </w:r>
      </w:hyperlink>
    </w:p>
    <w:p w:rsidR="0021230B" w:rsidRDefault="0021230B" w:rsidP="00275D1E">
      <w:pPr>
        <w:spacing w:after="0"/>
        <w:rPr>
          <w:sz w:val="18"/>
          <w:lang w:val="it-IT"/>
        </w:rPr>
      </w:pPr>
      <w:hyperlink r:id="rId11" w:history="1">
        <w:r w:rsidRPr="005A44A9">
          <w:rPr>
            <w:rStyle w:val="Collegamentoipertestuale"/>
            <w:sz w:val="18"/>
            <w:lang w:val="it-IT"/>
          </w:rPr>
          <w:t>vernicecontemporanea@gmail.com</w:t>
        </w:r>
      </w:hyperlink>
    </w:p>
    <w:p w:rsidR="0021230B" w:rsidRDefault="0021230B" w:rsidP="00275D1E">
      <w:pPr>
        <w:spacing w:after="0"/>
        <w:rPr>
          <w:sz w:val="18"/>
          <w:lang w:val="it-IT"/>
        </w:rPr>
      </w:pPr>
      <w:r>
        <w:rPr>
          <w:sz w:val="18"/>
          <w:lang w:val="it-IT"/>
        </w:rPr>
        <w:t>Tel. 0039-3482918251</w:t>
      </w:r>
    </w:p>
    <w:p w:rsidR="0021230B" w:rsidRPr="0021230B" w:rsidRDefault="00275D1E" w:rsidP="00275D1E">
      <w:pPr>
        <w:spacing w:after="0"/>
        <w:rPr>
          <w:sz w:val="18"/>
          <w:lang w:val="it-IT"/>
        </w:rPr>
      </w:pPr>
      <w:r>
        <w:rPr>
          <w:noProof/>
          <w:sz w:val="18"/>
          <w:lang w:val="de-DE"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64135</wp:posOffset>
            </wp:positionV>
            <wp:extent cx="971550" cy="304800"/>
            <wp:effectExtent l="19050" t="0" r="0" b="0"/>
            <wp:wrapNone/>
            <wp:docPr id="7" name="Immagine 6" descr="face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740C" w:rsidRDefault="0011740C" w:rsidP="0021230B">
      <w:pPr>
        <w:spacing w:after="0"/>
        <w:rPr>
          <w:lang w:val="it-IT"/>
        </w:rPr>
      </w:pPr>
    </w:p>
    <w:p w:rsidR="00275D1E" w:rsidRPr="000F0223" w:rsidRDefault="00275D1E" w:rsidP="0021230B">
      <w:pPr>
        <w:spacing w:after="0"/>
        <w:rPr>
          <w:lang w:val="it-IT"/>
        </w:rPr>
      </w:pPr>
      <w:hyperlink r:id="rId13" w:history="1">
        <w:r w:rsidRPr="00275D1E">
          <w:rPr>
            <w:rStyle w:val="Collegamentoipertestuale"/>
            <w:lang w:val="it-IT"/>
          </w:rPr>
          <w:t>Vernice Contemporanea</w:t>
        </w:r>
      </w:hyperlink>
    </w:p>
    <w:sectPr w:rsidR="00275D1E" w:rsidRPr="000F0223" w:rsidSect="00A10257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47A7A"/>
    <w:rsid w:val="000669F2"/>
    <w:rsid w:val="000E7CEA"/>
    <w:rsid w:val="000F0223"/>
    <w:rsid w:val="0011740C"/>
    <w:rsid w:val="0021230B"/>
    <w:rsid w:val="00275D1E"/>
    <w:rsid w:val="003E10FA"/>
    <w:rsid w:val="004249EC"/>
    <w:rsid w:val="00434680"/>
    <w:rsid w:val="0053308F"/>
    <w:rsid w:val="00747A7A"/>
    <w:rsid w:val="00A10257"/>
    <w:rsid w:val="00B233F7"/>
    <w:rsid w:val="00B40585"/>
    <w:rsid w:val="00D16876"/>
    <w:rsid w:val="00E65A2F"/>
    <w:rsid w:val="00FF4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7A7A"/>
    <w:pPr>
      <w:spacing w:after="160" w:line="259" w:lineRule="auto"/>
    </w:pPr>
    <w:rPr>
      <w:lang w:val="es-E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3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308F"/>
    <w:rPr>
      <w:rFonts w:ascii="Tahoma" w:hAnsi="Tahoma" w:cs="Tahoma"/>
      <w:sz w:val="16"/>
      <w:szCs w:val="16"/>
      <w:lang w:val="es-ES"/>
    </w:rPr>
  </w:style>
  <w:style w:type="character" w:styleId="Collegamentoipertestuale">
    <w:name w:val="Hyperlink"/>
    <w:basedOn w:val="Carpredefinitoparagrafo"/>
    <w:uiPriority w:val="99"/>
    <w:unhideWhenUsed/>
    <w:rsid w:val="0021230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1687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nicecontemporanea@gmail.com" TargetMode="External"/><Relationship Id="rId13" Type="http://schemas.openxmlformats.org/officeDocument/2006/relationships/hyperlink" Target="https://www.facebook.com/vernicecontemporane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vernicecontemporanea@gmail.com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http://www.vernicecontemporanea.it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10</cp:revision>
  <dcterms:created xsi:type="dcterms:W3CDTF">2019-04-03T09:24:00Z</dcterms:created>
  <dcterms:modified xsi:type="dcterms:W3CDTF">2019-04-06T08:36:00Z</dcterms:modified>
</cp:coreProperties>
</file>