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C6" w:rsidRPr="005002C6" w:rsidRDefault="005002C6" w:rsidP="005002C6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lang w:eastAsia="it-IT"/>
        </w:rPr>
      </w:pPr>
      <w:r w:rsidRPr="005002C6">
        <w:rPr>
          <w:rFonts w:ascii="Georgia" w:eastAsia="Times New Roman" w:hAnsi="Georgia" w:cs="Calibri"/>
          <w:sz w:val="36"/>
          <w:szCs w:val="36"/>
          <w:lang w:eastAsia="it-IT"/>
        </w:rPr>
        <w:t>Spazio Cordis</w:t>
      </w:r>
    </w:p>
    <w:p w:rsidR="005002C6" w:rsidRPr="005002C6" w:rsidRDefault="005002C6" w:rsidP="005002C6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lang w:eastAsia="it-IT"/>
        </w:rPr>
      </w:pPr>
      <w:r w:rsidRPr="005002C6">
        <w:rPr>
          <w:rFonts w:ascii="Georgia" w:eastAsia="Times New Roman" w:hAnsi="Georgia" w:cs="Calibri"/>
          <w:lang w:eastAsia="it-IT"/>
        </w:rPr>
        <w:t>presenta</w:t>
      </w:r>
    </w:p>
    <w:p w:rsidR="005002C6" w:rsidRPr="005002C6" w:rsidRDefault="005002C6" w:rsidP="005002C6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lang w:eastAsia="it-IT"/>
        </w:rPr>
      </w:pPr>
      <w:proofErr w:type="spellStart"/>
      <w:r w:rsidRPr="005002C6">
        <w:rPr>
          <w:rFonts w:ascii="Georgia" w:eastAsia="Times New Roman" w:hAnsi="Georgia" w:cs="Calibri"/>
          <w:b/>
          <w:bCs/>
          <w:sz w:val="28"/>
          <w:szCs w:val="28"/>
          <w:lang w:eastAsia="it-IT"/>
        </w:rPr>
        <w:t>Michal</w:t>
      </w:r>
      <w:proofErr w:type="spellEnd"/>
      <w:r w:rsidRPr="005002C6">
        <w:rPr>
          <w:rFonts w:ascii="Georgia" w:eastAsia="Times New Roman" w:hAnsi="Georgia" w:cs="Calibri"/>
          <w:b/>
          <w:bCs/>
          <w:sz w:val="28"/>
          <w:szCs w:val="28"/>
          <w:lang w:eastAsia="it-IT"/>
        </w:rPr>
        <w:t xml:space="preserve"> </w:t>
      </w:r>
      <w:proofErr w:type="spellStart"/>
      <w:r w:rsidRPr="005002C6">
        <w:rPr>
          <w:rFonts w:ascii="Georgia" w:eastAsia="Times New Roman" w:hAnsi="Georgia" w:cs="Calibri"/>
          <w:b/>
          <w:bCs/>
          <w:sz w:val="28"/>
          <w:szCs w:val="28"/>
          <w:lang w:eastAsia="it-IT"/>
        </w:rPr>
        <w:t>Martychowiec</w:t>
      </w:r>
      <w:proofErr w:type="spellEnd"/>
      <w:r w:rsidRPr="005002C6">
        <w:rPr>
          <w:rFonts w:ascii="Georgia" w:eastAsia="Times New Roman" w:hAnsi="Georgia" w:cs="Calibri"/>
          <w:b/>
          <w:bCs/>
          <w:sz w:val="28"/>
          <w:szCs w:val="28"/>
          <w:lang w:eastAsia="it-IT"/>
        </w:rPr>
        <w:t xml:space="preserve">. </w:t>
      </w:r>
      <w:proofErr w:type="spellStart"/>
      <w:r w:rsidRPr="005002C6">
        <w:rPr>
          <w:rFonts w:ascii="Georgia" w:eastAsia="Times New Roman" w:hAnsi="Georgia" w:cs="Calibri"/>
          <w:b/>
          <w:bCs/>
          <w:sz w:val="28"/>
          <w:szCs w:val="28"/>
          <w:lang w:eastAsia="it-IT"/>
        </w:rPr>
        <w:t>Empty</w:t>
      </w:r>
      <w:proofErr w:type="spellEnd"/>
      <w:r w:rsidRPr="005002C6">
        <w:rPr>
          <w:rFonts w:ascii="Georgia" w:eastAsia="Times New Roman" w:hAnsi="Georgia" w:cs="Calibri"/>
          <w:b/>
          <w:bCs/>
          <w:sz w:val="28"/>
          <w:szCs w:val="28"/>
          <w:lang w:eastAsia="it-IT"/>
        </w:rPr>
        <w:t xml:space="preserve"> </w:t>
      </w:r>
      <w:proofErr w:type="spellStart"/>
      <w:r w:rsidRPr="005002C6">
        <w:rPr>
          <w:rFonts w:ascii="Georgia" w:eastAsia="Times New Roman" w:hAnsi="Georgia" w:cs="Calibri"/>
          <w:b/>
          <w:bCs/>
          <w:sz w:val="28"/>
          <w:szCs w:val="28"/>
          <w:lang w:eastAsia="it-IT"/>
        </w:rPr>
        <w:t>Room</w:t>
      </w:r>
      <w:proofErr w:type="spellEnd"/>
    </w:p>
    <w:p w:rsidR="005002C6" w:rsidRPr="005002C6" w:rsidRDefault="005002C6" w:rsidP="005002C6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lang w:eastAsia="it-IT"/>
        </w:rPr>
      </w:pPr>
      <w:r w:rsidRPr="005002C6">
        <w:rPr>
          <w:rFonts w:ascii="Calibri" w:eastAsia="Times New Roman" w:hAnsi="Calibri" w:cs="Calibri"/>
          <w:lang w:eastAsia="it-IT"/>
        </w:rPr>
        <w:t> </w:t>
      </w:r>
    </w:p>
    <w:p w:rsidR="005002C6" w:rsidRPr="005002C6" w:rsidRDefault="005002C6" w:rsidP="005002C6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lang w:eastAsia="it-IT"/>
        </w:rPr>
      </w:pPr>
      <w:r w:rsidRPr="005002C6">
        <w:rPr>
          <w:rFonts w:ascii="Georgia" w:eastAsia="Times New Roman" w:hAnsi="Georgia" w:cs="Calibri"/>
          <w:lang w:eastAsia="it-IT"/>
        </w:rPr>
        <w:t>a cura di Jessica Bianchera</w:t>
      </w:r>
    </w:p>
    <w:p w:rsidR="005002C6" w:rsidRPr="005002C6" w:rsidRDefault="005002C6" w:rsidP="005002C6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lang w:eastAsia="it-IT"/>
        </w:rPr>
      </w:pPr>
      <w:r w:rsidRPr="005002C6">
        <w:rPr>
          <w:rFonts w:ascii="Georgia" w:eastAsia="Times New Roman" w:hAnsi="Georgia" w:cs="Calibri"/>
          <w:sz w:val="24"/>
          <w:szCs w:val="24"/>
          <w:lang w:eastAsia="it-IT"/>
        </w:rPr>
        <w:t> </w:t>
      </w:r>
    </w:p>
    <w:p w:rsidR="005002C6" w:rsidRPr="005002C6" w:rsidRDefault="005002C6" w:rsidP="00053E79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lang w:eastAsia="it-IT"/>
        </w:rPr>
      </w:pPr>
      <w:r w:rsidRPr="005002C6">
        <w:rPr>
          <w:rFonts w:ascii="Georgia" w:eastAsia="Times New Roman" w:hAnsi="Georgia" w:cs="Calibri"/>
          <w:sz w:val="24"/>
          <w:szCs w:val="24"/>
          <w:lang w:eastAsia="it-IT"/>
        </w:rPr>
        <w:t>1</w:t>
      </w:r>
      <w:r>
        <w:rPr>
          <w:rFonts w:ascii="Georgia" w:eastAsia="Times New Roman" w:hAnsi="Georgia" w:cs="Calibri"/>
          <w:sz w:val="24"/>
          <w:szCs w:val="24"/>
          <w:lang w:eastAsia="it-IT"/>
        </w:rPr>
        <w:t>3</w:t>
      </w:r>
      <w:r w:rsidRPr="005002C6">
        <w:rPr>
          <w:rFonts w:ascii="Georgia" w:eastAsia="Times New Roman" w:hAnsi="Georgia" w:cs="Calibri"/>
          <w:sz w:val="24"/>
          <w:szCs w:val="24"/>
          <w:lang w:eastAsia="it-IT"/>
        </w:rPr>
        <w:t xml:space="preserve"> </w:t>
      </w:r>
      <w:r>
        <w:rPr>
          <w:rFonts w:ascii="Georgia" w:eastAsia="Times New Roman" w:hAnsi="Georgia" w:cs="Calibri"/>
          <w:sz w:val="24"/>
          <w:szCs w:val="24"/>
          <w:lang w:eastAsia="it-IT"/>
        </w:rPr>
        <w:t xml:space="preserve">aprile </w:t>
      </w:r>
      <w:r w:rsidRPr="005002C6">
        <w:rPr>
          <w:rFonts w:ascii="Georgia" w:eastAsia="Times New Roman" w:hAnsi="Georgia" w:cs="Calibri"/>
          <w:sz w:val="24"/>
          <w:szCs w:val="24"/>
          <w:lang w:eastAsia="it-IT"/>
        </w:rPr>
        <w:t xml:space="preserve">– </w:t>
      </w:r>
      <w:r>
        <w:rPr>
          <w:rFonts w:ascii="Georgia" w:eastAsia="Times New Roman" w:hAnsi="Georgia" w:cs="Calibri"/>
          <w:sz w:val="24"/>
          <w:szCs w:val="24"/>
          <w:lang w:eastAsia="it-IT"/>
        </w:rPr>
        <w:t>08</w:t>
      </w:r>
      <w:r w:rsidRPr="005002C6">
        <w:rPr>
          <w:rFonts w:ascii="Georgia" w:eastAsia="Times New Roman" w:hAnsi="Georgia" w:cs="Calibri"/>
          <w:sz w:val="24"/>
          <w:szCs w:val="24"/>
          <w:lang w:eastAsia="it-IT"/>
        </w:rPr>
        <w:t xml:space="preserve"> </w:t>
      </w:r>
      <w:r>
        <w:rPr>
          <w:rFonts w:ascii="Georgia" w:eastAsia="Times New Roman" w:hAnsi="Georgia" w:cs="Calibri"/>
          <w:sz w:val="24"/>
          <w:szCs w:val="24"/>
          <w:lang w:eastAsia="it-IT"/>
        </w:rPr>
        <w:t>giugno</w:t>
      </w:r>
      <w:r w:rsidRPr="005002C6">
        <w:rPr>
          <w:rFonts w:ascii="Georgia" w:eastAsia="Times New Roman" w:hAnsi="Georgia" w:cs="Calibri"/>
          <w:sz w:val="24"/>
          <w:szCs w:val="24"/>
          <w:lang w:eastAsia="it-IT"/>
        </w:rPr>
        <w:t xml:space="preserve"> 2019</w:t>
      </w:r>
    </w:p>
    <w:p w:rsidR="005002C6" w:rsidRDefault="005002C6" w:rsidP="005002C6">
      <w:pPr>
        <w:shd w:val="clear" w:color="auto" w:fill="FFFFFF"/>
        <w:spacing w:after="100" w:line="253" w:lineRule="atLeast"/>
        <w:jc w:val="center"/>
        <w:rPr>
          <w:rFonts w:ascii="Georgia" w:eastAsia="Times New Roman" w:hAnsi="Georgia" w:cs="Calibri"/>
          <w:sz w:val="24"/>
          <w:szCs w:val="24"/>
          <w:lang w:eastAsia="it-IT"/>
        </w:rPr>
      </w:pPr>
      <w:r>
        <w:rPr>
          <w:rFonts w:ascii="Georgia" w:eastAsia="Times New Roman" w:hAnsi="Georgia" w:cs="Calibri"/>
          <w:sz w:val="24"/>
          <w:szCs w:val="24"/>
          <w:lang w:eastAsia="it-IT"/>
        </w:rPr>
        <w:t>opening 13 aprile 2019</w:t>
      </w:r>
      <w:r w:rsidRPr="005002C6">
        <w:rPr>
          <w:rFonts w:ascii="Georgia" w:eastAsia="Times New Roman" w:hAnsi="Georgia" w:cs="Calibri"/>
          <w:sz w:val="24"/>
          <w:szCs w:val="24"/>
          <w:lang w:eastAsia="it-IT"/>
        </w:rPr>
        <w:t xml:space="preserve"> ore 18.30</w:t>
      </w:r>
    </w:p>
    <w:p w:rsidR="00053E79" w:rsidRPr="005002C6" w:rsidRDefault="00053E79" w:rsidP="005002C6">
      <w:pPr>
        <w:shd w:val="clear" w:color="auto" w:fill="FFFFFF"/>
        <w:spacing w:after="100" w:line="253" w:lineRule="atLeast"/>
        <w:jc w:val="center"/>
        <w:rPr>
          <w:rFonts w:ascii="Calibri" w:eastAsia="Times New Roman" w:hAnsi="Calibri" w:cs="Calibri"/>
          <w:lang w:eastAsia="it-IT"/>
        </w:rPr>
      </w:pPr>
    </w:p>
    <w:p w:rsidR="005002C6" w:rsidRDefault="000220F8" w:rsidP="00053E79">
      <w:pPr>
        <w:jc w:val="center"/>
        <w:rPr>
          <w:rFonts w:ascii="Georgia" w:hAnsi="Georgia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4505653" cy="3007510"/>
            <wp:effectExtent l="19050" t="0" r="9197" b="0"/>
            <wp:docPr id="2" name="Immagine 1" descr="C:\Documents and Settings\Segr.Artistica\Documenti\Downloads\Mich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gr.Artistica\Documenti\Downloads\Micha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25" cy="300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79" w:rsidRDefault="00053E79" w:rsidP="0015048F">
      <w:pPr>
        <w:jc w:val="both"/>
        <w:rPr>
          <w:rFonts w:ascii="Georgia" w:hAnsi="Georgia"/>
        </w:rPr>
      </w:pPr>
    </w:p>
    <w:p w:rsidR="007938E7" w:rsidRDefault="00BB4884" w:rsidP="001504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48F">
        <w:rPr>
          <w:rFonts w:ascii="Georgia" w:hAnsi="Georgia"/>
        </w:rPr>
        <w:t xml:space="preserve">Dal </w:t>
      </w:r>
      <w:r w:rsidR="0015048F" w:rsidRPr="0015048F">
        <w:rPr>
          <w:rFonts w:ascii="Georgia" w:hAnsi="Georgia"/>
        </w:rPr>
        <w:t xml:space="preserve">13 aprile all’08 giugno Spazio </w:t>
      </w:r>
      <w:proofErr w:type="spellStart"/>
      <w:r w:rsidR="0015048F" w:rsidRPr="0015048F">
        <w:rPr>
          <w:rFonts w:ascii="Georgia" w:hAnsi="Georgia"/>
        </w:rPr>
        <w:t>Cordis</w:t>
      </w:r>
      <w:proofErr w:type="spellEnd"/>
      <w:r w:rsidR="0015048F" w:rsidRPr="0015048F">
        <w:rPr>
          <w:rFonts w:ascii="Georgia" w:hAnsi="Georgia"/>
        </w:rPr>
        <w:t xml:space="preserve"> presenta </w:t>
      </w:r>
      <w:bookmarkStart w:id="0" w:name="_Hlk5289896"/>
      <w:proofErr w:type="spellStart"/>
      <w:r w:rsidR="0015048F" w:rsidRPr="0015048F">
        <w:rPr>
          <w:rFonts w:ascii="Georgia" w:hAnsi="Georgia"/>
          <w:i/>
        </w:rPr>
        <w:t>Empty</w:t>
      </w:r>
      <w:proofErr w:type="spellEnd"/>
      <w:r w:rsidR="0015048F" w:rsidRPr="0015048F">
        <w:rPr>
          <w:rFonts w:ascii="Georgia" w:hAnsi="Georgia"/>
          <w:i/>
        </w:rPr>
        <w:t xml:space="preserve"> </w:t>
      </w:r>
      <w:proofErr w:type="spellStart"/>
      <w:r w:rsidR="0015048F" w:rsidRPr="0015048F">
        <w:rPr>
          <w:rFonts w:ascii="Georgia" w:hAnsi="Georgia"/>
          <w:i/>
        </w:rPr>
        <w:t>Room</w:t>
      </w:r>
      <w:bookmarkEnd w:id="0"/>
      <w:proofErr w:type="spellEnd"/>
      <w:r w:rsidR="0015048F">
        <w:rPr>
          <w:rFonts w:ascii="Georgia" w:hAnsi="Georgia"/>
        </w:rPr>
        <w:t xml:space="preserve">, </w:t>
      </w:r>
      <w:r w:rsidR="0015048F" w:rsidRPr="0015048F">
        <w:rPr>
          <w:rFonts w:ascii="Georgia" w:hAnsi="Georgia"/>
        </w:rPr>
        <w:t xml:space="preserve">la prima personale in Italia di </w:t>
      </w:r>
      <w:proofErr w:type="spellStart"/>
      <w:r w:rsidR="0015048F" w:rsidRPr="0015048F">
        <w:rPr>
          <w:rFonts w:ascii="Georgia" w:hAnsi="Georgia"/>
        </w:rPr>
        <w:t>Michal</w:t>
      </w:r>
      <w:proofErr w:type="spellEnd"/>
      <w:r w:rsidR="0015048F" w:rsidRPr="0015048F">
        <w:rPr>
          <w:rFonts w:ascii="Georgia" w:hAnsi="Georgia"/>
        </w:rPr>
        <w:t xml:space="preserve"> </w:t>
      </w:r>
      <w:proofErr w:type="spellStart"/>
      <w:r w:rsidR="0015048F" w:rsidRPr="0015048F">
        <w:rPr>
          <w:rFonts w:ascii="Georgia" w:hAnsi="Georgia"/>
        </w:rPr>
        <w:t>Martychowiec</w:t>
      </w:r>
      <w:proofErr w:type="spellEnd"/>
      <w:r w:rsidR="0015048F" w:rsidRPr="0015048F">
        <w:rPr>
          <w:rFonts w:ascii="Georgia" w:hAnsi="Georgia"/>
        </w:rPr>
        <w:t xml:space="preserve">, giovane artista di origine polacca </w:t>
      </w:r>
      <w:r w:rsidR="003055AC">
        <w:rPr>
          <w:rFonts w:ascii="Georgia" w:hAnsi="Georgia"/>
        </w:rPr>
        <w:t>di</w:t>
      </w:r>
      <w:r w:rsidR="0015048F" w:rsidRPr="0015048F">
        <w:rPr>
          <w:rFonts w:ascii="Georgia" w:hAnsi="Georgia"/>
        </w:rPr>
        <w:t xml:space="preserve"> base a Berlino</w:t>
      </w:r>
      <w:r w:rsidR="0015048F">
        <w:rPr>
          <w:rFonts w:ascii="Georgia" w:hAnsi="Georgia"/>
        </w:rPr>
        <w:t xml:space="preserve">. La mostra raccoglie una selezione di lavori – fotografie, video, installazioni, disegni, neon – realizzati dall’artista ragionando sui concetti di violenza e libertà in rapporto a cambiamenti storici e sociali nell’ambito della comunicazione e dell’esercizio del potere. </w:t>
      </w:r>
      <w:r w:rsidR="008D34E8">
        <w:rPr>
          <w:rFonts w:ascii="Georgia" w:hAnsi="Georgia"/>
        </w:rPr>
        <w:t>In particolare, Martych</w:t>
      </w:r>
      <w:r w:rsidR="00001A87">
        <w:rPr>
          <w:rFonts w:ascii="Georgia" w:hAnsi="Georgia"/>
        </w:rPr>
        <w:t>o</w:t>
      </w:r>
      <w:r w:rsidR="008D34E8">
        <w:rPr>
          <w:rFonts w:ascii="Georgia" w:hAnsi="Georgia"/>
        </w:rPr>
        <w:t xml:space="preserve">wiec propone due nuclei tematici che si intrecciano: il reiterarsi nella storia di episodi di violenza legati ad affermazioni di libertà e le distorsioni nel rapporto con l’altro vissute dall’uomo contemporaneo nell’epoca di internet e della tecnologia digitale. A questi si sovrappone la riflessione sull’esercizio del potere, non solo nell’accezione di </w:t>
      </w:r>
      <w:r w:rsidR="007A370F">
        <w:rPr>
          <w:rFonts w:ascii="Georgia" w:hAnsi="Georgia"/>
        </w:rPr>
        <w:t>“</w:t>
      </w:r>
      <w:r w:rsidR="008D34E8">
        <w:rPr>
          <w:rFonts w:ascii="Georgia" w:hAnsi="Georgia"/>
        </w:rPr>
        <w:t>potere costituito</w:t>
      </w:r>
      <w:r w:rsidR="007A370F">
        <w:rPr>
          <w:rFonts w:ascii="Georgia" w:hAnsi="Georgia"/>
        </w:rPr>
        <w:t>”</w:t>
      </w:r>
      <w:r w:rsidR="008D34E8">
        <w:rPr>
          <w:rFonts w:ascii="Georgia" w:hAnsi="Georgia"/>
        </w:rPr>
        <w:t xml:space="preserve"> e manipolazione dell’informazione</w:t>
      </w:r>
      <w:r w:rsidR="00550D09">
        <w:rPr>
          <w:rFonts w:ascii="Georgia" w:hAnsi="Georgia"/>
        </w:rPr>
        <w:t xml:space="preserve">, ma </w:t>
      </w:r>
      <w:r w:rsidR="007A370F">
        <w:rPr>
          <w:rFonts w:ascii="Georgia" w:hAnsi="Georgia"/>
        </w:rPr>
        <w:t>anche a</w:t>
      </w:r>
      <w:r w:rsidR="00550D09">
        <w:rPr>
          <w:rFonts w:ascii="Georgia" w:hAnsi="Georgia"/>
        </w:rPr>
        <w:t xml:space="preserve"> livello di relazioni personali, sociali, private e comunitarie.</w:t>
      </w:r>
      <w:r w:rsidR="00C72BF3">
        <w:rPr>
          <w:rFonts w:ascii="Georgia" w:hAnsi="Georgia"/>
        </w:rPr>
        <w:t xml:space="preserve"> </w:t>
      </w:r>
      <w:r w:rsidR="003055AC">
        <w:rPr>
          <w:rFonts w:ascii="Georgia" w:hAnsi="Georgia"/>
        </w:rPr>
        <w:t>A fare da filo conduttore, la memoria, e le modalità attraverso le quali l’arte e la poesia diventano strumenti per preservala</w:t>
      </w:r>
      <w:r w:rsidR="00A272BF">
        <w:rPr>
          <w:rFonts w:ascii="Georgia" w:hAnsi="Georgia"/>
        </w:rPr>
        <w:t xml:space="preserve"> unendo il passato più remoto al futuro futuribile</w:t>
      </w:r>
      <w:r w:rsidR="003055AC">
        <w:rPr>
          <w:rFonts w:ascii="Georgia" w:hAnsi="Georgia"/>
        </w:rPr>
        <w:t xml:space="preserve">. </w:t>
      </w:r>
      <w:r w:rsidR="00C72BF3">
        <w:rPr>
          <w:rFonts w:ascii="Georgia" w:hAnsi="Georgia"/>
        </w:rPr>
        <w:t xml:space="preserve">Il titolo della mostra, </w:t>
      </w:r>
      <w:proofErr w:type="spellStart"/>
      <w:r w:rsidR="00C72BF3" w:rsidRPr="00C72BF3">
        <w:rPr>
          <w:rFonts w:ascii="Georgia" w:hAnsi="Georgia"/>
          <w:i/>
        </w:rPr>
        <w:t>Empty</w:t>
      </w:r>
      <w:proofErr w:type="spellEnd"/>
      <w:r w:rsidR="00C72BF3" w:rsidRPr="00C72BF3">
        <w:rPr>
          <w:rFonts w:ascii="Georgia" w:hAnsi="Georgia"/>
          <w:i/>
        </w:rPr>
        <w:t xml:space="preserve"> </w:t>
      </w:r>
      <w:proofErr w:type="spellStart"/>
      <w:r w:rsidR="00C72BF3" w:rsidRPr="00C72BF3">
        <w:rPr>
          <w:rFonts w:ascii="Georgia" w:hAnsi="Georgia"/>
          <w:i/>
        </w:rPr>
        <w:t>Room</w:t>
      </w:r>
      <w:proofErr w:type="spellEnd"/>
      <w:r w:rsidR="00C72BF3">
        <w:rPr>
          <w:rFonts w:ascii="Georgia" w:hAnsi="Georgia"/>
        </w:rPr>
        <w:t xml:space="preserve">, la camera vuota, incrocia questi temi singolarmente e in maniera </w:t>
      </w:r>
      <w:r w:rsidR="00A272BF">
        <w:rPr>
          <w:rFonts w:ascii="Georgia" w:hAnsi="Georgia"/>
        </w:rPr>
        <w:t>trasversale</w:t>
      </w:r>
      <w:r w:rsidR="00C72BF3">
        <w:rPr>
          <w:rFonts w:ascii="Georgia" w:hAnsi="Georgia"/>
        </w:rPr>
        <w:t xml:space="preserve"> laddove si configura come luogo fisico</w:t>
      </w:r>
      <w:r w:rsidR="00A272BF">
        <w:rPr>
          <w:rFonts w:ascii="Georgia" w:hAnsi="Georgia"/>
        </w:rPr>
        <w:t xml:space="preserve"> in cui le dinamiche percettive sono state alterate;</w:t>
      </w:r>
      <w:r w:rsidR="00C72BF3">
        <w:rPr>
          <w:rFonts w:ascii="Georgia" w:hAnsi="Georgia"/>
        </w:rPr>
        <w:t xml:space="preserve"> spazio </w:t>
      </w:r>
      <w:r w:rsidR="003055AC">
        <w:rPr>
          <w:rFonts w:ascii="Georgia" w:hAnsi="Georgia"/>
        </w:rPr>
        <w:t xml:space="preserve">virtuale </w:t>
      </w:r>
      <w:r w:rsidR="00A272BF">
        <w:rPr>
          <w:rFonts w:ascii="Georgia" w:hAnsi="Georgia"/>
        </w:rPr>
        <w:t xml:space="preserve">in cui si attuano relazioni distorte </w:t>
      </w:r>
      <w:r w:rsidR="00C72BF3">
        <w:rPr>
          <w:rFonts w:ascii="Georgia" w:hAnsi="Georgia"/>
        </w:rPr>
        <w:t>e assenza</w:t>
      </w:r>
      <w:r w:rsidR="003055AC">
        <w:rPr>
          <w:rFonts w:ascii="Georgia" w:hAnsi="Georgia"/>
        </w:rPr>
        <w:t xml:space="preserve"> figurata</w:t>
      </w:r>
      <w:r w:rsidR="00A272BF">
        <w:rPr>
          <w:rFonts w:ascii="Georgia" w:hAnsi="Georgia"/>
        </w:rPr>
        <w:t xml:space="preserve"> per sottrazione o trasformazione dei significati</w:t>
      </w:r>
      <w:r w:rsidR="00C72BF3">
        <w:rPr>
          <w:rFonts w:ascii="Georgia" w:hAnsi="Georgia"/>
        </w:rPr>
        <w:t xml:space="preserve">. L’espressione </w:t>
      </w:r>
      <w:r w:rsidR="003055AC">
        <w:rPr>
          <w:rFonts w:ascii="Georgia" w:hAnsi="Georgia"/>
        </w:rPr>
        <w:t xml:space="preserve">nasce in relazione </w:t>
      </w:r>
      <w:r w:rsidR="00C72BF3">
        <w:rPr>
          <w:rFonts w:ascii="Georgia" w:hAnsi="Georgia"/>
        </w:rPr>
        <w:t xml:space="preserve">al mondo delle </w:t>
      </w:r>
      <w:r w:rsidR="00C72BF3" w:rsidRPr="00A272BF">
        <w:rPr>
          <w:rFonts w:ascii="Georgia" w:hAnsi="Georgia"/>
          <w:i/>
        </w:rPr>
        <w:t>chat room</w:t>
      </w:r>
      <w:r w:rsidR="00C72BF3">
        <w:rPr>
          <w:rFonts w:ascii="Georgia" w:hAnsi="Georgia"/>
        </w:rPr>
        <w:t xml:space="preserve"> e quindi si lega al tema della comunicazione e dei rapporti interpersonali dopo l’avvento di internet</w:t>
      </w:r>
      <w:r w:rsidR="00A272BF">
        <w:rPr>
          <w:rFonts w:ascii="Georgia" w:hAnsi="Georgia"/>
        </w:rPr>
        <w:t xml:space="preserve">. Le </w:t>
      </w:r>
      <w:r w:rsidR="00A272BF" w:rsidRPr="00A272BF">
        <w:rPr>
          <w:rFonts w:ascii="Georgia" w:hAnsi="Georgia"/>
          <w:i/>
        </w:rPr>
        <w:t xml:space="preserve">chat </w:t>
      </w:r>
      <w:proofErr w:type="spellStart"/>
      <w:r w:rsidR="00A272BF" w:rsidRPr="00A272BF">
        <w:rPr>
          <w:rFonts w:ascii="Georgia" w:hAnsi="Georgia"/>
          <w:i/>
        </w:rPr>
        <w:t>room</w:t>
      </w:r>
      <w:proofErr w:type="spellEnd"/>
      <w:r w:rsidR="00A272BF">
        <w:rPr>
          <w:rFonts w:ascii="Georgia" w:hAnsi="Georgia"/>
        </w:rPr>
        <w:t xml:space="preserve"> sono</w:t>
      </w:r>
      <w:r w:rsidR="00C72BF3">
        <w:rPr>
          <w:rFonts w:ascii="Georgia" w:hAnsi="Georgia"/>
        </w:rPr>
        <w:t xml:space="preserve"> </w:t>
      </w:r>
      <w:r w:rsidR="00AC7E3D">
        <w:rPr>
          <w:rFonts w:ascii="Georgia" w:hAnsi="Georgia"/>
        </w:rPr>
        <w:t xml:space="preserve">spazi virtuali dove </w:t>
      </w:r>
      <w:r w:rsidR="003055AC">
        <w:rPr>
          <w:rFonts w:ascii="Georgia" w:hAnsi="Georgia"/>
        </w:rPr>
        <w:t>è possibil</w:t>
      </w:r>
      <w:r w:rsidR="002B01D2">
        <w:rPr>
          <w:rFonts w:ascii="Georgia" w:hAnsi="Georgia"/>
        </w:rPr>
        <w:t>e instaurare una conversazione</w:t>
      </w:r>
      <w:r w:rsidR="003055AC">
        <w:rPr>
          <w:rFonts w:ascii="Georgia" w:hAnsi="Georgia"/>
        </w:rPr>
        <w:t>, scambi</w:t>
      </w:r>
      <w:r w:rsidR="00A272BF">
        <w:rPr>
          <w:rFonts w:ascii="Georgia" w:hAnsi="Georgia"/>
        </w:rPr>
        <w:t>arsi</w:t>
      </w:r>
      <w:r w:rsidR="003055AC">
        <w:rPr>
          <w:rFonts w:ascii="Georgia" w:hAnsi="Georgia"/>
        </w:rPr>
        <w:t xml:space="preserve"> di idee</w:t>
      </w:r>
      <w:r w:rsidR="002B01D2">
        <w:rPr>
          <w:rFonts w:ascii="Georgia" w:hAnsi="Georgia"/>
        </w:rPr>
        <w:t xml:space="preserve">, </w:t>
      </w:r>
      <w:r w:rsidR="00A272BF">
        <w:rPr>
          <w:rFonts w:ascii="Georgia" w:hAnsi="Georgia"/>
        </w:rPr>
        <w:t xml:space="preserve">avviare </w:t>
      </w:r>
      <w:r w:rsidR="002B01D2">
        <w:rPr>
          <w:rFonts w:ascii="Georgia" w:hAnsi="Georgia"/>
        </w:rPr>
        <w:t>dibattiti</w:t>
      </w:r>
      <w:r w:rsidR="00A272BF">
        <w:rPr>
          <w:rFonts w:ascii="Georgia" w:hAnsi="Georgia"/>
        </w:rPr>
        <w:t>,</w:t>
      </w:r>
      <w:r w:rsidR="003055AC">
        <w:rPr>
          <w:rFonts w:ascii="Georgia" w:hAnsi="Georgia"/>
        </w:rPr>
        <w:t xml:space="preserve"> ma</w:t>
      </w:r>
      <w:r w:rsidR="00AC7E3D">
        <w:rPr>
          <w:rFonts w:ascii="Georgia" w:hAnsi="Georgia"/>
        </w:rPr>
        <w:t xml:space="preserve"> in cui l’assenza di contatto visivo e di relazione fisica abbatte ogni possibile reticenza</w:t>
      </w:r>
      <w:r w:rsidR="00302C2C">
        <w:rPr>
          <w:rFonts w:ascii="Georgia" w:hAnsi="Georgia"/>
        </w:rPr>
        <w:t xml:space="preserve">, sottrae i soggetti </w:t>
      </w:r>
      <w:r w:rsidR="002E6163">
        <w:rPr>
          <w:rFonts w:ascii="Georgia" w:hAnsi="Georgia"/>
        </w:rPr>
        <w:t>d</w:t>
      </w:r>
      <w:r w:rsidR="00302C2C">
        <w:rPr>
          <w:rFonts w:ascii="Georgia" w:hAnsi="Georgia"/>
        </w:rPr>
        <w:t xml:space="preserve">al confronto con le urgenze, gli imbarazzi, </w:t>
      </w:r>
      <w:r w:rsidR="002E6163">
        <w:rPr>
          <w:rFonts w:ascii="Georgia" w:hAnsi="Georgia"/>
        </w:rPr>
        <w:t>i desideri inespressi</w:t>
      </w:r>
      <w:r w:rsidR="00AC7E3D">
        <w:rPr>
          <w:rFonts w:ascii="Georgia" w:hAnsi="Georgia"/>
        </w:rPr>
        <w:t>. Le dinamiche del potere in un mondo di iterazioni a-corporee si modifica e cambia prendendo strade inaspettate</w:t>
      </w:r>
      <w:r w:rsidR="002E6163">
        <w:rPr>
          <w:rFonts w:ascii="Georgia" w:hAnsi="Georgia"/>
        </w:rPr>
        <w:t xml:space="preserve"> e trasformando la natura stessa dell’uomo </w:t>
      </w:r>
      <w:r w:rsidR="002E6163">
        <w:rPr>
          <w:rFonts w:ascii="Georgia" w:hAnsi="Georgia"/>
        </w:rPr>
        <w:lastRenderedPageBreak/>
        <w:t>contemporaneo</w:t>
      </w:r>
      <w:r w:rsidR="00AC7E3D">
        <w:rPr>
          <w:rFonts w:ascii="Georgia" w:hAnsi="Georgia"/>
        </w:rPr>
        <w:t xml:space="preserve">. Il confronto con il reale viene meno e così la percezione dei fatti, dei gesti, </w:t>
      </w:r>
      <w:r w:rsidR="00302C2C">
        <w:rPr>
          <w:rFonts w:ascii="Georgia" w:hAnsi="Georgia"/>
        </w:rPr>
        <w:t xml:space="preserve">delle intenzioni. Così se la </w:t>
      </w:r>
      <w:r w:rsidR="00302C2C" w:rsidRPr="00A272BF">
        <w:rPr>
          <w:rFonts w:ascii="Georgia" w:hAnsi="Georgia"/>
          <w:i/>
        </w:rPr>
        <w:t xml:space="preserve">chat </w:t>
      </w:r>
      <w:proofErr w:type="spellStart"/>
      <w:r w:rsidR="00302C2C" w:rsidRPr="00A272BF">
        <w:rPr>
          <w:rFonts w:ascii="Georgia" w:hAnsi="Georgia"/>
          <w:i/>
        </w:rPr>
        <w:t>room</w:t>
      </w:r>
      <w:proofErr w:type="spellEnd"/>
      <w:r w:rsidR="00302C2C">
        <w:rPr>
          <w:rFonts w:ascii="Georgia" w:hAnsi="Georgia"/>
        </w:rPr>
        <w:t xml:space="preserve"> </w:t>
      </w:r>
      <w:r w:rsidR="002B01D2">
        <w:rPr>
          <w:rFonts w:ascii="Georgia" w:hAnsi="Georgia"/>
        </w:rPr>
        <w:t>si presenta come</w:t>
      </w:r>
      <w:r w:rsidR="00302C2C">
        <w:rPr>
          <w:rFonts w:ascii="Georgia" w:hAnsi="Georgia"/>
        </w:rPr>
        <w:t xml:space="preserve"> un non luogo, uno spazio in cui domina l’assenza, l’</w:t>
      </w:r>
      <w:proofErr w:type="spellStart"/>
      <w:r w:rsidR="00302C2C" w:rsidRPr="00A272BF">
        <w:rPr>
          <w:rFonts w:ascii="Georgia" w:hAnsi="Georgia"/>
          <w:i/>
        </w:rPr>
        <w:t>empty</w:t>
      </w:r>
      <w:proofErr w:type="spellEnd"/>
      <w:r w:rsidR="00302C2C" w:rsidRPr="00A272BF">
        <w:rPr>
          <w:rFonts w:ascii="Georgia" w:hAnsi="Georgia"/>
          <w:i/>
        </w:rPr>
        <w:t xml:space="preserve"> </w:t>
      </w:r>
      <w:proofErr w:type="spellStart"/>
      <w:r w:rsidR="00302C2C" w:rsidRPr="00A272BF">
        <w:rPr>
          <w:rFonts w:ascii="Georgia" w:hAnsi="Georgia"/>
          <w:i/>
        </w:rPr>
        <w:t>room</w:t>
      </w:r>
      <w:proofErr w:type="spellEnd"/>
      <w:r w:rsidR="00302C2C" w:rsidRPr="00A272BF">
        <w:rPr>
          <w:rFonts w:ascii="Georgia" w:hAnsi="Georgia"/>
          <w:i/>
        </w:rPr>
        <w:t xml:space="preserve"> </w:t>
      </w:r>
      <w:r w:rsidR="00302C2C">
        <w:rPr>
          <w:rFonts w:ascii="Georgia" w:hAnsi="Georgia"/>
        </w:rPr>
        <w:t>è un’assenza a</w:t>
      </w:r>
      <w:r w:rsidR="00A272BF">
        <w:rPr>
          <w:rFonts w:ascii="Georgia" w:hAnsi="Georgia"/>
        </w:rPr>
        <w:t>lla seconda: è</w:t>
      </w:r>
      <w:r w:rsidR="00302C2C">
        <w:rPr>
          <w:rFonts w:ascii="Georgia" w:hAnsi="Georgia"/>
        </w:rPr>
        <w:t xml:space="preserve"> la sottrazione improvvisa e irreversibile dell’interlocutore, </w:t>
      </w:r>
      <w:r w:rsidR="002E6163">
        <w:rPr>
          <w:rFonts w:ascii="Georgia" w:hAnsi="Georgia"/>
        </w:rPr>
        <w:t xml:space="preserve">l’interruzione repentina del dialogo, la censura arbitraria su una conversazione. </w:t>
      </w:r>
      <w:r w:rsidR="00302C2C">
        <w:rPr>
          <w:rFonts w:ascii="Georgia" w:hAnsi="Georgia"/>
        </w:rPr>
        <w:t xml:space="preserve">È il silenzio di uno spazio vuoto, </w:t>
      </w:r>
      <w:r w:rsidR="002B01D2">
        <w:rPr>
          <w:rFonts w:ascii="Georgia" w:hAnsi="Georgia"/>
        </w:rPr>
        <w:t>la cancellazione di u</w:t>
      </w:r>
      <w:r w:rsidR="002E6163">
        <w:rPr>
          <w:rFonts w:ascii="Georgia" w:hAnsi="Georgia"/>
        </w:rPr>
        <w:t xml:space="preserve">na storia, un atto </w:t>
      </w:r>
      <w:r w:rsidR="00302C2C">
        <w:rPr>
          <w:rFonts w:ascii="Georgia" w:hAnsi="Georgia"/>
        </w:rPr>
        <w:t>violento quanto un pugno nello stomaco.</w:t>
      </w:r>
      <w:r w:rsidR="002E6163">
        <w:rPr>
          <w:rFonts w:ascii="Georgia" w:hAnsi="Georgia"/>
        </w:rPr>
        <w:t xml:space="preserve"> Nel mondo digitale si sono sviluppati nuovi e inaspettati modi di esercitare </w:t>
      </w:r>
      <w:r w:rsidR="002B01D2">
        <w:rPr>
          <w:rFonts w:ascii="Georgia" w:hAnsi="Georgia"/>
        </w:rPr>
        <w:t>il potere e la violenza: i</w:t>
      </w:r>
      <w:r w:rsidR="002E6163">
        <w:rPr>
          <w:rFonts w:ascii="Georgia" w:hAnsi="Georgia"/>
        </w:rPr>
        <w:t xml:space="preserve">nternet nasce per liberare l’informazione </w:t>
      </w:r>
      <w:r w:rsidR="00CA3A34">
        <w:rPr>
          <w:rFonts w:ascii="Georgia" w:hAnsi="Georgia"/>
        </w:rPr>
        <w:t xml:space="preserve">e aprire il mondo a infinite possibilità di scambio e conoscenza, ma si trasforma ben presto in un subdolo strumento di controllo e manipolazione dell’informazione. </w:t>
      </w:r>
      <w:r w:rsidR="00C953FA" w:rsidRPr="00501F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Tutto iniziò in un giorno di violenza</w:t>
      </w:r>
      <w:r w:rsidR="0050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è in questo senso un’opera manifesto: il neon riproduce una frase tratta da Alessandro Baricco, e più precisamente dalla sua riscrittura in chiave contemporanea dell’</w:t>
      </w:r>
      <w:proofErr w:type="spellStart"/>
      <w:r w:rsidR="00501F8C">
        <w:rPr>
          <w:rFonts w:ascii="Times New Roman" w:hAnsi="Times New Roman" w:cs="Times New Roman"/>
          <w:sz w:val="24"/>
          <w:szCs w:val="24"/>
          <w:shd w:val="clear" w:color="auto" w:fill="FFFFFF"/>
        </w:rPr>
        <w:t>Illiade</w:t>
      </w:r>
      <w:proofErr w:type="spellEnd"/>
      <w:r w:rsidR="00501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La prima testimonianza </w:t>
      </w:r>
      <w:r w:rsidR="007938E7">
        <w:rPr>
          <w:rFonts w:ascii="Times New Roman" w:hAnsi="Times New Roman" w:cs="Times New Roman"/>
          <w:sz w:val="24"/>
          <w:szCs w:val="24"/>
          <w:shd w:val="clear" w:color="auto" w:fill="FFFFFF"/>
        </w:rPr>
        <w:t>della storia dell</w:t>
      </w:r>
      <w:r w:rsidR="00501F8C">
        <w:rPr>
          <w:rFonts w:ascii="Times New Roman" w:hAnsi="Times New Roman" w:cs="Times New Roman"/>
          <w:sz w:val="24"/>
          <w:szCs w:val="24"/>
          <w:shd w:val="clear" w:color="auto" w:fill="FFFFFF"/>
        </w:rPr>
        <w:t>a letteratura occidentale non</w:t>
      </w:r>
      <w:r w:rsidR="00793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esordisce con un gesto d’amore, ma con un atto di violenza, con l’infuriare della guerra, una guerra signif</w:t>
      </w:r>
      <w:r w:rsidR="00A272BF">
        <w:rPr>
          <w:rFonts w:ascii="Times New Roman" w:hAnsi="Times New Roman" w:cs="Times New Roman"/>
          <w:sz w:val="24"/>
          <w:szCs w:val="24"/>
          <w:shd w:val="clear" w:color="auto" w:fill="FFFFFF"/>
        </w:rPr>
        <w:t>icativamente tesa a un riscatto -</w:t>
      </w:r>
      <w:r w:rsidR="00793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quello di Elena rapita da</w:t>
      </w:r>
      <w:r w:rsidR="002B01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27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troiani -</w:t>
      </w:r>
      <w:r w:rsidR="00793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condotta in nome della libertà. </w:t>
      </w:r>
      <w:r w:rsidR="00CA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Violenza e libertà, controllo e potere legano la storia antica al mondo contemporaneo. Lo stesso accade nel caso </w:t>
      </w:r>
      <w:r w:rsidR="003E57FB">
        <w:rPr>
          <w:rFonts w:ascii="Times New Roman" w:hAnsi="Times New Roman" w:cs="Times New Roman"/>
          <w:sz w:val="24"/>
          <w:szCs w:val="24"/>
          <w:shd w:val="clear" w:color="auto" w:fill="FFFFFF"/>
        </w:rPr>
        <w:t>delle guerre e</w:t>
      </w:r>
      <w:r w:rsidR="00CA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rivoluzioni</w:t>
      </w:r>
      <w:r w:rsidR="00A27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contemporanee</w:t>
      </w:r>
      <w:r w:rsidR="00CA3A34">
        <w:rPr>
          <w:rFonts w:ascii="Times New Roman" w:hAnsi="Times New Roman" w:cs="Times New Roman"/>
          <w:sz w:val="24"/>
          <w:szCs w:val="24"/>
          <w:shd w:val="clear" w:color="auto" w:fill="FFFFFF"/>
        </w:rPr>
        <w:t>. Ripercorrendo i cicli e i ricicli della storia</w:t>
      </w:r>
      <w:r w:rsidR="00A272B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A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ogni </w:t>
      </w:r>
      <w:r w:rsidR="00A272BF">
        <w:rPr>
          <w:rFonts w:ascii="Times New Roman" w:hAnsi="Times New Roman" w:cs="Times New Roman"/>
          <w:sz w:val="24"/>
          <w:szCs w:val="24"/>
          <w:shd w:val="clear" w:color="auto" w:fill="FFFFFF"/>
        </w:rPr>
        <w:t>grido</w:t>
      </w:r>
      <w:r w:rsidR="0027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libertà è stato accompagnato da un atto di violenza incontrollata,</w:t>
      </w:r>
      <w:r w:rsidR="002B0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l’arte e la poesia ne conservano memoria sottoponendo ogni evento a un filtro estetizzante:</w:t>
      </w:r>
      <w:r w:rsidR="0027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775B" w:rsidRPr="002777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 libertà che guida il popolo</w:t>
      </w:r>
      <w:r w:rsidR="0027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27775B">
        <w:rPr>
          <w:rFonts w:ascii="Times New Roman" w:hAnsi="Times New Roman" w:cs="Times New Roman"/>
          <w:sz w:val="24"/>
          <w:szCs w:val="24"/>
          <w:shd w:val="clear" w:color="auto" w:fill="FFFFFF"/>
        </w:rPr>
        <w:t>Delacroix</w:t>
      </w:r>
      <w:proofErr w:type="spellEnd"/>
      <w:r w:rsidR="0027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01D2">
        <w:rPr>
          <w:rFonts w:ascii="Times New Roman" w:hAnsi="Times New Roman" w:cs="Times New Roman"/>
          <w:sz w:val="24"/>
          <w:szCs w:val="24"/>
          <w:shd w:val="clear" w:color="auto" w:fill="FFFFFF"/>
        </w:rPr>
        <w:t>ricorda le “</w:t>
      </w:r>
      <w:r w:rsidR="002B01D2" w:rsidRPr="002B01D2">
        <w:rPr>
          <w:rFonts w:ascii="Times New Roman" w:hAnsi="Times New Roman" w:cs="Times New Roman"/>
          <w:sz w:val="24"/>
          <w:szCs w:val="24"/>
          <w:shd w:val="clear" w:color="auto" w:fill="FFFFFF"/>
        </w:rPr>
        <w:t>Tre Gloriose Giornate</w:t>
      </w:r>
      <w:r w:rsidR="002B0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del luglio 1830 con una figura allegorica che </w:t>
      </w:r>
      <w:r w:rsidR="0027775B">
        <w:rPr>
          <w:rFonts w:ascii="Times New Roman" w:hAnsi="Times New Roman" w:cs="Times New Roman"/>
          <w:sz w:val="24"/>
          <w:szCs w:val="24"/>
          <w:shd w:val="clear" w:color="auto" w:fill="FFFFFF"/>
        </w:rPr>
        <w:t>calpesta un cumulo di corpi e</w:t>
      </w:r>
      <w:r w:rsidR="002B0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macerie imbracciando un fucile;</w:t>
      </w:r>
      <w:r w:rsidR="0027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01D2">
        <w:rPr>
          <w:rFonts w:ascii="Times New Roman" w:hAnsi="Times New Roman" w:cs="Times New Roman"/>
          <w:sz w:val="24"/>
          <w:szCs w:val="24"/>
          <w:shd w:val="clear" w:color="auto" w:fill="FFFFFF"/>
        </w:rPr>
        <w:t>del</w:t>
      </w:r>
      <w:r w:rsidR="0027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 movimentazioni studentesche del ’68 </w:t>
      </w:r>
      <w:r w:rsidR="002B0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ricordano </w:t>
      </w:r>
      <w:r w:rsidR="00022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motti e </w:t>
      </w:r>
      <w:r w:rsidR="002B01D2">
        <w:rPr>
          <w:rFonts w:ascii="Times New Roman" w:hAnsi="Times New Roman" w:cs="Times New Roman"/>
          <w:sz w:val="24"/>
          <w:szCs w:val="24"/>
          <w:shd w:val="clear" w:color="auto" w:fill="FFFFFF"/>
        </w:rPr>
        <w:t>gli slogan (</w:t>
      </w:r>
      <w:r w:rsidR="003E57FB" w:rsidRPr="003E57F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="003E57FB" w:rsidRPr="003E57FB">
        <w:rPr>
          <w:rFonts w:ascii="Times New Roman" w:hAnsi="Times New Roman" w:cs="Times New Roman"/>
          <w:sz w:val="24"/>
          <w:szCs w:val="24"/>
          <w:shd w:val="clear" w:color="auto" w:fill="FFFFFF"/>
        </w:rPr>
        <w:t>Sous</w:t>
      </w:r>
      <w:proofErr w:type="spellEnd"/>
      <w:r w:rsidR="003E57FB" w:rsidRPr="003E5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57FB" w:rsidRPr="003E57FB">
        <w:rPr>
          <w:rFonts w:ascii="Times New Roman" w:hAnsi="Times New Roman" w:cs="Times New Roman"/>
          <w:sz w:val="24"/>
          <w:szCs w:val="24"/>
          <w:shd w:val="clear" w:color="auto" w:fill="FFFFFF"/>
        </w:rPr>
        <w:t>les</w:t>
      </w:r>
      <w:proofErr w:type="spellEnd"/>
      <w:r w:rsidR="003E57FB" w:rsidRPr="003E5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57FB" w:rsidRPr="003E57FB">
        <w:rPr>
          <w:rFonts w:ascii="Times New Roman" w:hAnsi="Times New Roman" w:cs="Times New Roman"/>
          <w:sz w:val="24"/>
          <w:szCs w:val="24"/>
          <w:shd w:val="clear" w:color="auto" w:fill="FFFFFF"/>
        </w:rPr>
        <w:t>paves</w:t>
      </w:r>
      <w:proofErr w:type="spellEnd"/>
      <w:r w:rsidR="003E57FB" w:rsidRPr="003E5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3E57FB" w:rsidRPr="003E57FB">
        <w:rPr>
          <w:rFonts w:ascii="Times New Roman" w:hAnsi="Times New Roman" w:cs="Times New Roman"/>
          <w:sz w:val="24"/>
          <w:szCs w:val="24"/>
          <w:shd w:val="clear" w:color="auto" w:fill="FFFFFF"/>
        </w:rPr>
        <w:t>plage</w:t>
      </w:r>
      <w:proofErr w:type="spellEnd"/>
      <w:r w:rsidR="003E57FB" w:rsidRPr="003E57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022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viene utilizzato dall’artista per un intero ciclo di opere</w:t>
      </w:r>
      <w:r w:rsidR="003E57F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E5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così </w:t>
      </w:r>
      <w:proofErr w:type="spellStart"/>
      <w:r w:rsidR="003E57FB" w:rsidRPr="0015048F">
        <w:rPr>
          <w:rFonts w:ascii="Georgia" w:hAnsi="Georgia"/>
        </w:rPr>
        <w:t>Martychowiec</w:t>
      </w:r>
      <w:proofErr w:type="spellEnd"/>
      <w:r w:rsidR="00022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quando scaglia a terra una sedia e un gilet giallo, </w:t>
      </w:r>
      <w:r w:rsidR="003E5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immagina possa accadere </w:t>
      </w:r>
      <w:r w:rsidR="00022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 stesso </w:t>
      </w:r>
      <w:r w:rsidR="003E57FB">
        <w:rPr>
          <w:rFonts w:ascii="Times New Roman" w:hAnsi="Times New Roman" w:cs="Times New Roman"/>
          <w:sz w:val="24"/>
          <w:szCs w:val="24"/>
          <w:shd w:val="clear" w:color="auto" w:fill="FFFFFF"/>
        </w:rPr>
        <w:t>per il</w:t>
      </w:r>
      <w:r w:rsidR="008E5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E5F53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8E5F53" w:rsidRPr="00716F08">
        <w:rPr>
          <w:rFonts w:ascii="Times New Roman" w:hAnsi="Times New Roman" w:cs="Times New Roman"/>
          <w:sz w:val="24"/>
          <w:szCs w:val="24"/>
          <w:shd w:val="clear" w:color="auto" w:fill="FFFFFF"/>
        </w:rPr>
        <w:t>ouvement</w:t>
      </w:r>
      <w:proofErr w:type="spellEnd"/>
      <w:r w:rsidR="008E5F53" w:rsidRPr="00716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E5F53" w:rsidRPr="00716F08">
        <w:rPr>
          <w:rFonts w:ascii="Times New Roman" w:hAnsi="Times New Roman" w:cs="Times New Roman"/>
          <w:sz w:val="24"/>
          <w:szCs w:val="24"/>
          <w:shd w:val="clear" w:color="auto" w:fill="FFFFFF"/>
        </w:rPr>
        <w:t>des</w:t>
      </w:r>
      <w:proofErr w:type="spellEnd"/>
      <w:r w:rsidR="008E5F53" w:rsidRPr="00716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E5F53" w:rsidRPr="00716F08">
        <w:rPr>
          <w:rFonts w:ascii="Times New Roman" w:hAnsi="Times New Roman" w:cs="Times New Roman"/>
          <w:sz w:val="24"/>
          <w:szCs w:val="24"/>
          <w:shd w:val="clear" w:color="auto" w:fill="FFFFFF"/>
        </w:rPr>
        <w:t>gilets</w:t>
      </w:r>
      <w:proofErr w:type="spellEnd"/>
      <w:r w:rsidR="008E5F53" w:rsidRPr="00716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E5F53" w:rsidRPr="00716F08">
        <w:rPr>
          <w:rFonts w:ascii="Times New Roman" w:hAnsi="Times New Roman" w:cs="Times New Roman"/>
          <w:sz w:val="24"/>
          <w:szCs w:val="24"/>
          <w:shd w:val="clear" w:color="auto" w:fill="FFFFFF"/>
        </w:rPr>
        <w:t>jaune</w:t>
      </w:r>
      <w:proofErr w:type="spellEnd"/>
      <w:r w:rsidR="003E5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22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già soggetto al filtro della storia pur appartenendo al nostro presente, ma in fondo tutto è storia, </w:t>
      </w:r>
      <w:proofErr w:type="spellStart"/>
      <w:r w:rsidR="000220F8" w:rsidRPr="000220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All</w:t>
      </w:r>
      <w:proofErr w:type="spellEnd"/>
      <w:r w:rsidR="000220F8" w:rsidRPr="000220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220F8" w:rsidRPr="000220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</w:t>
      </w:r>
      <w:proofErr w:type="spellEnd"/>
      <w:r w:rsidR="000220F8" w:rsidRPr="000220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220F8" w:rsidRPr="000220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history</w:t>
      </w:r>
      <w:proofErr w:type="spellEnd"/>
      <w:r w:rsidR="008E5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22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Grandi avvenimenti e piccoli fatti entrano nel flusso della storia nel momento stesso in cui stanno accadendo, è di essi cosa resta? </w:t>
      </w:r>
      <w:proofErr w:type="spellStart"/>
      <w:r w:rsidR="003E57FB" w:rsidRPr="00FC0D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What</w:t>
      </w:r>
      <w:proofErr w:type="spellEnd"/>
      <w:r w:rsidR="003E57FB" w:rsidRPr="00FC0D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E57FB" w:rsidRPr="00FC0D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remains</w:t>
      </w:r>
      <w:proofErr w:type="spellEnd"/>
      <w:r w:rsidR="003E57FB" w:rsidRPr="00FC0D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 </w:t>
      </w:r>
      <w:proofErr w:type="spellStart"/>
      <w:r w:rsidR="003E57FB" w:rsidRPr="00FC0D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poets</w:t>
      </w:r>
      <w:proofErr w:type="spellEnd"/>
      <w:r w:rsidR="003E57FB" w:rsidRPr="00FC0D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E57FB" w:rsidRPr="00FC0D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provide</w:t>
      </w:r>
      <w:bookmarkStart w:id="1" w:name="_GoBack"/>
      <w:bookmarkEnd w:id="1"/>
      <w:proofErr w:type="spellEnd"/>
      <w:r w:rsidR="003E57FB" w:rsidRPr="00FC0DB4">
        <w:rPr>
          <w:rFonts w:ascii="Times New Roman" w:hAnsi="Times New Roman" w:cs="Times New Roman"/>
          <w:sz w:val="24"/>
          <w:szCs w:val="24"/>
          <w:shd w:val="clear" w:color="auto" w:fill="FFFFFF"/>
        </w:rPr>
        <w:t>, ricorda un’altra delle opere in mostra</w:t>
      </w:r>
      <w:r w:rsidR="00022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C0DB4" w:rsidRPr="00FC0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mentre in </w:t>
      </w:r>
      <w:r w:rsidR="00FC0DB4" w:rsidRPr="00F36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</w:t>
      </w:r>
      <w:proofErr w:type="spellStart"/>
      <w:r w:rsidR="00FC0DB4" w:rsidRPr="00F36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shrine</w:t>
      </w:r>
      <w:proofErr w:type="spellEnd"/>
      <w:r w:rsidR="00FC0DB4" w:rsidRPr="00F36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C0DB4" w:rsidRPr="00F36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</w:t>
      </w:r>
      <w:proofErr w:type="spellEnd"/>
      <w:r w:rsidR="00FC0DB4" w:rsidRPr="00F36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C0DB4" w:rsidRPr="00F36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summon</w:t>
      </w:r>
      <w:proofErr w:type="spellEnd"/>
      <w:r w:rsidR="00FC0DB4" w:rsidRPr="00F36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 </w:t>
      </w:r>
      <w:proofErr w:type="spellStart"/>
      <w:r w:rsidR="00FC0DB4" w:rsidRPr="00F36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souls</w:t>
      </w:r>
      <w:proofErr w:type="spellEnd"/>
      <w:r w:rsidR="00FC0DB4" w:rsidRPr="00FC0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 lento cadere dei petali rosa </w:t>
      </w:r>
      <w:r w:rsidR="00FC0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 Santuario </w:t>
      </w:r>
      <w:proofErr w:type="spellStart"/>
      <w:r w:rsidR="00FC0DB4" w:rsidRPr="00FC0DB4">
        <w:rPr>
          <w:rFonts w:ascii="Times New Roman" w:hAnsi="Times New Roman" w:cs="Times New Roman"/>
          <w:sz w:val="24"/>
          <w:szCs w:val="24"/>
          <w:shd w:val="clear" w:color="auto" w:fill="FFFFFF"/>
        </w:rPr>
        <w:t>Yasukuni</w:t>
      </w:r>
      <w:proofErr w:type="spellEnd"/>
      <w:r w:rsidR="00FC0DB4" w:rsidRPr="00FC0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0DB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C0DB4" w:rsidRPr="00FC0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Tokyo</w:t>
      </w:r>
      <w:r w:rsidR="002E5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(dedicato alle anime </w:t>
      </w:r>
      <w:r w:rsidR="002E5C77" w:rsidRPr="002E5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soldati e </w:t>
      </w:r>
      <w:r w:rsidR="002E5C77">
        <w:rPr>
          <w:rFonts w:ascii="Times New Roman" w:hAnsi="Times New Roman" w:cs="Times New Roman"/>
          <w:sz w:val="24"/>
          <w:szCs w:val="24"/>
          <w:shd w:val="clear" w:color="auto" w:fill="FFFFFF"/>
        </w:rPr>
        <w:t>civili</w:t>
      </w:r>
      <w:r w:rsidR="002E5C77" w:rsidRPr="002E5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 morirono combatte</w:t>
      </w:r>
      <w:r w:rsidR="002E5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ndo al servizio dell'Imperatore durante la Seconda guerra mondiale) si accompagna a testi e musiche del film </w:t>
      </w:r>
      <w:r w:rsidR="002E5C77" w:rsidRPr="002E5C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 Rabbia</w:t>
      </w:r>
      <w:r w:rsidR="00592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Pasolini: </w:t>
      </w:r>
      <w:r w:rsidR="002B01D2" w:rsidRPr="00592561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592561" w:rsidRPr="00592561">
        <w:rPr>
          <w:rFonts w:ascii="Times New Roman" w:hAnsi="Times New Roman" w:cs="Times New Roman"/>
          <w:sz w:val="24"/>
          <w:szCs w:val="24"/>
          <w:shd w:val="clear" w:color="auto" w:fill="FFFFFF"/>
        </w:rPr>
        <w:t>Del terrificante mondo del passato, e del terrificante mondo del futuro, non resta che la bellezza</w:t>
      </w:r>
      <w:r w:rsidR="002B01D2" w:rsidRPr="00592561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0220F8" w:rsidRDefault="000220F8" w:rsidP="001504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3E79" w:rsidRDefault="00053E79" w:rsidP="001504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3E79" w:rsidRDefault="00053E79" w:rsidP="001504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3E79" w:rsidRDefault="00053E79" w:rsidP="001504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3E79" w:rsidRDefault="00053E79" w:rsidP="001504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3E79" w:rsidRDefault="00053E79" w:rsidP="001504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3E79" w:rsidRDefault="00053E79" w:rsidP="001504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3E79" w:rsidRDefault="00053E79" w:rsidP="001504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0F8" w:rsidRPr="000220F8" w:rsidRDefault="000220F8" w:rsidP="000220F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220F8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it-IT"/>
        </w:rPr>
        <w:t xml:space="preserve">Spazio </w:t>
      </w:r>
      <w:proofErr w:type="spellStart"/>
      <w:r w:rsidRPr="000220F8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it-IT"/>
        </w:rPr>
        <w:t>Cordis</w:t>
      </w:r>
      <w:proofErr w:type="spellEnd"/>
    </w:p>
    <w:p w:rsidR="000220F8" w:rsidRPr="000220F8" w:rsidRDefault="000220F8" w:rsidP="000220F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220F8">
        <w:rPr>
          <w:rFonts w:ascii="Georgia" w:eastAsia="Times New Roman" w:hAnsi="Georgia" w:cs="Times New Roman"/>
          <w:color w:val="222222"/>
          <w:sz w:val="24"/>
          <w:szCs w:val="24"/>
          <w:lang w:eastAsia="it-IT"/>
        </w:rPr>
        <w:t>Via Andrea Doria 21/A</w:t>
      </w:r>
    </w:p>
    <w:p w:rsidR="000220F8" w:rsidRPr="000220F8" w:rsidRDefault="000220F8" w:rsidP="000220F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220F8">
        <w:rPr>
          <w:rFonts w:ascii="Georgia" w:eastAsia="Times New Roman" w:hAnsi="Georgia" w:cs="Times New Roman"/>
          <w:color w:val="222222"/>
          <w:sz w:val="24"/>
          <w:szCs w:val="24"/>
          <w:lang w:eastAsia="it-IT"/>
        </w:rPr>
        <w:t>37138 Verona</w:t>
      </w:r>
    </w:p>
    <w:p w:rsidR="000220F8" w:rsidRPr="000220F8" w:rsidRDefault="000220F8" w:rsidP="000220F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hyperlink r:id="rId6" w:tgtFrame="_blank" w:history="1">
        <w:r w:rsidRPr="000220F8">
          <w:rPr>
            <w:rFonts w:ascii="Georgia" w:eastAsia="Times New Roman" w:hAnsi="Georgia" w:cs="Times New Roman"/>
            <w:b/>
            <w:bCs/>
            <w:i/>
            <w:iCs/>
            <w:color w:val="0563C1"/>
            <w:sz w:val="24"/>
            <w:szCs w:val="24"/>
            <w:u w:val="single"/>
            <w:lang w:eastAsia="it-IT"/>
          </w:rPr>
          <w:t>info@spaziocordis.com</w:t>
        </w:r>
      </w:hyperlink>
    </w:p>
    <w:p w:rsidR="000220F8" w:rsidRPr="000220F8" w:rsidRDefault="000220F8" w:rsidP="000220F8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220F8">
        <w:rPr>
          <w:rFonts w:ascii="Georgia" w:eastAsia="Times New Roman" w:hAnsi="Georgia" w:cs="Times New Roman"/>
          <w:b/>
          <w:bCs/>
          <w:i/>
          <w:iCs/>
          <w:color w:val="222222"/>
          <w:sz w:val="24"/>
          <w:szCs w:val="24"/>
          <w:lang w:eastAsia="it-IT"/>
        </w:rPr>
        <w:t>+39 340 2612167</w:t>
      </w:r>
    </w:p>
    <w:p w:rsidR="00807772" w:rsidRPr="00053E79" w:rsidRDefault="000220F8" w:rsidP="00053E79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220F8">
        <w:rPr>
          <w:rFonts w:ascii="Georgia" w:eastAsia="Times New Roman" w:hAnsi="Georgia" w:cs="Times New Roman"/>
          <w:b/>
          <w:bCs/>
          <w:i/>
          <w:iCs/>
          <w:color w:val="222222"/>
          <w:sz w:val="24"/>
          <w:szCs w:val="24"/>
          <w:lang w:eastAsia="it-IT"/>
        </w:rPr>
        <w:t>+39 335 572 3503</w:t>
      </w:r>
    </w:p>
    <w:sectPr w:rsidR="00807772" w:rsidRPr="00053E79" w:rsidSect="00E12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692"/>
    <w:multiLevelType w:val="hybridMultilevel"/>
    <w:tmpl w:val="CD04A390"/>
    <w:lvl w:ilvl="0" w:tplc="F55080E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807772"/>
    <w:rsid w:val="00001A87"/>
    <w:rsid w:val="000220F8"/>
    <w:rsid w:val="00053E79"/>
    <w:rsid w:val="0015048F"/>
    <w:rsid w:val="0027775B"/>
    <w:rsid w:val="002B01D2"/>
    <w:rsid w:val="002E5C77"/>
    <w:rsid w:val="002E6163"/>
    <w:rsid w:val="003023B1"/>
    <w:rsid w:val="00302C2C"/>
    <w:rsid w:val="003055AC"/>
    <w:rsid w:val="003E57FB"/>
    <w:rsid w:val="005002C6"/>
    <w:rsid w:val="00501F8C"/>
    <w:rsid w:val="00550D09"/>
    <w:rsid w:val="00592561"/>
    <w:rsid w:val="0071757D"/>
    <w:rsid w:val="007938E7"/>
    <w:rsid w:val="007A370F"/>
    <w:rsid w:val="00807772"/>
    <w:rsid w:val="008D34E8"/>
    <w:rsid w:val="008E5F53"/>
    <w:rsid w:val="00A272BF"/>
    <w:rsid w:val="00AC7E3D"/>
    <w:rsid w:val="00B93AB7"/>
    <w:rsid w:val="00BB4884"/>
    <w:rsid w:val="00C72BF3"/>
    <w:rsid w:val="00C953FA"/>
    <w:rsid w:val="00CA3A34"/>
    <w:rsid w:val="00E12BD9"/>
    <w:rsid w:val="00E551F0"/>
    <w:rsid w:val="00F36E4C"/>
    <w:rsid w:val="00F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B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772"/>
    <w:pPr>
      <w:ind w:left="720"/>
      <w:contextualSpacing/>
    </w:pPr>
  </w:style>
  <w:style w:type="character" w:customStyle="1" w:styleId="m7402948211922917672gmail-msohyperlink">
    <w:name w:val="m_7402948211922917672gmail-msohyperlink"/>
    <w:basedOn w:val="Carpredefinitoparagrafo"/>
    <w:rsid w:val="000220F8"/>
  </w:style>
  <w:style w:type="character" w:styleId="Collegamentoipertestuale">
    <w:name w:val="Hyperlink"/>
    <w:basedOn w:val="Carpredefinitoparagrafo"/>
    <w:uiPriority w:val="99"/>
    <w:semiHidden/>
    <w:unhideWhenUsed/>
    <w:rsid w:val="000220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7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ziocordis@proton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Bianchera</dc:creator>
  <cp:keywords/>
  <dc:description/>
  <cp:lastModifiedBy> </cp:lastModifiedBy>
  <cp:revision>7</cp:revision>
  <dcterms:created xsi:type="dcterms:W3CDTF">2019-04-01T14:43:00Z</dcterms:created>
  <dcterms:modified xsi:type="dcterms:W3CDTF">2019-04-06T10:34:00Z</dcterms:modified>
</cp:coreProperties>
</file>