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DAE75" w14:textId="036EDEC2" w:rsidR="00AB52AD" w:rsidRPr="00F234C4" w:rsidRDefault="00AB52AD" w:rsidP="00AB52AD">
      <w:pPr>
        <w:spacing w:after="120" w:line="240" w:lineRule="auto"/>
        <w:textAlignment w:val="baseline"/>
        <w:outlineLvl w:val="0"/>
        <w:rPr>
          <w:rFonts w:ascii="Arial" w:eastAsia="Times New Roman" w:hAnsi="Arial" w:cs="Arial"/>
          <w:b/>
          <w:color w:val="454545"/>
          <w:kern w:val="36"/>
          <w:sz w:val="36"/>
          <w:szCs w:val="45"/>
          <w:lang w:eastAsia="it-IT"/>
        </w:rPr>
      </w:pPr>
      <w:r w:rsidRPr="00F234C4">
        <w:rPr>
          <w:rFonts w:ascii="Arial" w:eastAsia="Times New Roman" w:hAnsi="Arial" w:cs="Arial"/>
          <w:b/>
          <w:color w:val="454545"/>
          <w:kern w:val="36"/>
          <w:sz w:val="36"/>
          <w:szCs w:val="45"/>
          <w:lang w:eastAsia="it-IT"/>
        </w:rPr>
        <w:t xml:space="preserve">Natural </w:t>
      </w:r>
      <w:proofErr w:type="spellStart"/>
      <w:r w:rsidRPr="00F234C4">
        <w:rPr>
          <w:rFonts w:ascii="Arial" w:eastAsia="Times New Roman" w:hAnsi="Arial" w:cs="Arial"/>
          <w:b/>
          <w:color w:val="454545"/>
          <w:kern w:val="36"/>
          <w:sz w:val="36"/>
          <w:szCs w:val="45"/>
          <w:lang w:eastAsia="it-IT"/>
        </w:rPr>
        <w:t>Traces</w:t>
      </w:r>
      <w:proofErr w:type="spellEnd"/>
    </w:p>
    <w:p w14:paraId="14F0DFBD" w14:textId="77777777" w:rsidR="00DC4AA6" w:rsidRPr="00F234C4" w:rsidRDefault="00DC4AA6" w:rsidP="00270062">
      <w:pPr>
        <w:spacing w:after="270" w:line="240" w:lineRule="auto"/>
        <w:textAlignment w:val="baseline"/>
        <w:outlineLvl w:val="1"/>
        <w:rPr>
          <w:rFonts w:ascii="Arial" w:eastAsia="Times New Roman" w:hAnsi="Arial" w:cs="Arial"/>
          <w:b/>
          <w:color w:val="454545"/>
          <w:sz w:val="28"/>
          <w:szCs w:val="38"/>
          <w:lang w:eastAsia="it-IT"/>
        </w:rPr>
      </w:pPr>
      <w:proofErr w:type="spellStart"/>
      <w:r w:rsidRPr="00F234C4">
        <w:rPr>
          <w:rFonts w:ascii="Arial" w:eastAsia="Times New Roman" w:hAnsi="Arial" w:cs="Arial"/>
          <w:b/>
          <w:color w:val="454545"/>
          <w:sz w:val="28"/>
          <w:szCs w:val="38"/>
          <w:lang w:eastAsia="it-IT"/>
        </w:rPr>
        <w:t>Zachary</w:t>
      </w:r>
      <w:proofErr w:type="spellEnd"/>
      <w:r w:rsidRPr="00F234C4">
        <w:rPr>
          <w:rFonts w:ascii="Arial" w:eastAsia="Times New Roman" w:hAnsi="Arial" w:cs="Arial"/>
          <w:b/>
          <w:color w:val="454545"/>
          <w:sz w:val="28"/>
          <w:szCs w:val="38"/>
          <w:lang w:eastAsia="it-IT"/>
        </w:rPr>
        <w:t xml:space="preserve"> Logan e Andreas </w:t>
      </w:r>
      <w:proofErr w:type="spellStart"/>
      <w:r w:rsidRPr="00F234C4">
        <w:rPr>
          <w:rFonts w:ascii="Arial" w:eastAsia="Times New Roman" w:hAnsi="Arial" w:cs="Arial"/>
          <w:b/>
          <w:color w:val="454545"/>
          <w:sz w:val="28"/>
          <w:szCs w:val="38"/>
          <w:lang w:eastAsia="it-IT"/>
        </w:rPr>
        <w:t>Senoner</w:t>
      </w:r>
      <w:proofErr w:type="spellEnd"/>
      <w:r w:rsidRPr="00F234C4">
        <w:rPr>
          <w:rFonts w:ascii="Arial" w:eastAsia="Times New Roman" w:hAnsi="Arial" w:cs="Arial"/>
          <w:b/>
          <w:color w:val="454545"/>
          <w:sz w:val="28"/>
          <w:szCs w:val="38"/>
          <w:lang w:eastAsia="it-IT"/>
        </w:rPr>
        <w:t xml:space="preserve"> </w:t>
      </w:r>
    </w:p>
    <w:p w14:paraId="0EFFA829" w14:textId="12A4A49B" w:rsidR="00270062" w:rsidRPr="00F234C4" w:rsidRDefault="00270062" w:rsidP="00270062">
      <w:pPr>
        <w:spacing w:after="270" w:line="240" w:lineRule="auto"/>
        <w:textAlignment w:val="baseline"/>
        <w:outlineLvl w:val="1"/>
        <w:rPr>
          <w:rFonts w:ascii="Arial" w:eastAsia="Times New Roman" w:hAnsi="Arial" w:cs="Arial"/>
          <w:color w:val="454545"/>
          <w:sz w:val="28"/>
          <w:szCs w:val="38"/>
          <w:lang w:eastAsia="it-IT"/>
        </w:rPr>
      </w:pPr>
      <w:r w:rsidRPr="00F234C4">
        <w:rPr>
          <w:rFonts w:ascii="Arial" w:eastAsia="Times New Roman" w:hAnsi="Arial" w:cs="Arial"/>
          <w:color w:val="454545"/>
          <w:sz w:val="28"/>
          <w:szCs w:val="38"/>
          <w:lang w:eastAsia="it-IT"/>
        </w:rPr>
        <w:t xml:space="preserve">a cura di </w:t>
      </w:r>
      <w:r w:rsidR="00F47D5E">
        <w:rPr>
          <w:rFonts w:ascii="Arial" w:eastAsia="Times New Roman" w:hAnsi="Arial" w:cs="Arial"/>
          <w:color w:val="454545"/>
          <w:sz w:val="28"/>
          <w:szCs w:val="38"/>
          <w:lang w:eastAsia="it-IT"/>
        </w:rPr>
        <w:t xml:space="preserve">Jessica Bianchera e </w:t>
      </w:r>
      <w:proofErr w:type="spellStart"/>
      <w:r w:rsidR="00927600">
        <w:rPr>
          <w:rFonts w:ascii="Arial" w:eastAsia="Times New Roman" w:hAnsi="Arial" w:cs="Arial"/>
          <w:color w:val="454545"/>
          <w:sz w:val="28"/>
          <w:szCs w:val="38"/>
          <w:lang w:eastAsia="it-IT"/>
        </w:rPr>
        <w:t>Sotirios</w:t>
      </w:r>
      <w:proofErr w:type="spellEnd"/>
      <w:r w:rsidR="00927600">
        <w:rPr>
          <w:rFonts w:ascii="Arial" w:eastAsia="Times New Roman" w:hAnsi="Arial" w:cs="Arial"/>
          <w:color w:val="454545"/>
          <w:sz w:val="28"/>
          <w:szCs w:val="38"/>
          <w:lang w:eastAsia="it-IT"/>
        </w:rPr>
        <w:t xml:space="preserve"> Papadopoulos</w:t>
      </w:r>
      <w:bookmarkStart w:id="0" w:name="_GoBack"/>
      <w:bookmarkEnd w:id="0"/>
    </w:p>
    <w:p w14:paraId="00E2F20F" w14:textId="264CF83C" w:rsidR="00270062" w:rsidRPr="00F234C4" w:rsidRDefault="00270062" w:rsidP="00270062">
      <w:pPr>
        <w:spacing w:after="270" w:line="240" w:lineRule="auto"/>
        <w:textAlignment w:val="baseline"/>
        <w:outlineLvl w:val="1"/>
        <w:rPr>
          <w:rFonts w:ascii="Arial" w:eastAsia="Times New Roman" w:hAnsi="Arial" w:cs="Arial"/>
          <w:color w:val="454545"/>
          <w:sz w:val="28"/>
          <w:szCs w:val="38"/>
          <w:lang w:eastAsia="it-IT"/>
        </w:rPr>
      </w:pPr>
      <w:r w:rsidRPr="00F234C4">
        <w:rPr>
          <w:rFonts w:ascii="Arial" w:eastAsia="Times New Roman" w:hAnsi="Arial" w:cs="Arial"/>
          <w:color w:val="454545"/>
          <w:sz w:val="28"/>
          <w:szCs w:val="38"/>
          <w:lang w:eastAsia="it-IT"/>
        </w:rPr>
        <w:t xml:space="preserve">Dal </w:t>
      </w:r>
      <w:r w:rsidR="009F44C7" w:rsidRPr="00F234C4">
        <w:rPr>
          <w:rFonts w:ascii="Arial" w:eastAsia="Times New Roman" w:hAnsi="Arial" w:cs="Arial"/>
          <w:color w:val="454545"/>
          <w:sz w:val="28"/>
          <w:szCs w:val="38"/>
          <w:lang w:eastAsia="it-IT"/>
        </w:rPr>
        <w:t>05 gennaio</w:t>
      </w:r>
      <w:r w:rsidRPr="00F234C4">
        <w:rPr>
          <w:rFonts w:ascii="Arial" w:eastAsia="Times New Roman" w:hAnsi="Arial" w:cs="Arial"/>
          <w:color w:val="454545"/>
          <w:sz w:val="28"/>
          <w:szCs w:val="38"/>
          <w:lang w:eastAsia="it-IT"/>
        </w:rPr>
        <w:t xml:space="preserve"> al </w:t>
      </w:r>
      <w:r w:rsidR="005208CF">
        <w:rPr>
          <w:rFonts w:ascii="Arial" w:eastAsia="Times New Roman" w:hAnsi="Arial" w:cs="Arial"/>
          <w:color w:val="454545"/>
          <w:sz w:val="28"/>
          <w:szCs w:val="38"/>
          <w:lang w:eastAsia="it-IT"/>
        </w:rPr>
        <w:t>28 febbraio</w:t>
      </w:r>
      <w:r w:rsidRPr="00F234C4">
        <w:rPr>
          <w:rFonts w:ascii="Arial" w:eastAsia="Times New Roman" w:hAnsi="Arial" w:cs="Arial"/>
          <w:color w:val="454545"/>
          <w:sz w:val="28"/>
          <w:szCs w:val="38"/>
          <w:lang w:eastAsia="it-IT"/>
        </w:rPr>
        <w:t xml:space="preserve"> 201</w:t>
      </w:r>
      <w:r w:rsidR="009F44C7" w:rsidRPr="00F234C4">
        <w:rPr>
          <w:rFonts w:ascii="Arial" w:eastAsia="Times New Roman" w:hAnsi="Arial" w:cs="Arial"/>
          <w:color w:val="454545"/>
          <w:sz w:val="28"/>
          <w:szCs w:val="38"/>
          <w:lang w:eastAsia="it-IT"/>
        </w:rPr>
        <w:t>9</w:t>
      </w:r>
    </w:p>
    <w:p w14:paraId="1D6CCFAA" w14:textId="074434F4" w:rsidR="00270062" w:rsidRPr="00F234C4" w:rsidRDefault="00270062" w:rsidP="00270062">
      <w:pPr>
        <w:spacing w:after="270" w:line="240" w:lineRule="auto"/>
        <w:textAlignment w:val="baseline"/>
        <w:outlineLvl w:val="1"/>
        <w:rPr>
          <w:rFonts w:ascii="Arial" w:eastAsia="Times New Roman" w:hAnsi="Arial" w:cs="Arial"/>
          <w:color w:val="454545"/>
          <w:sz w:val="28"/>
          <w:szCs w:val="38"/>
          <w:lang w:eastAsia="it-IT"/>
        </w:rPr>
      </w:pPr>
      <w:r w:rsidRPr="00F234C4">
        <w:rPr>
          <w:rFonts w:ascii="Arial" w:eastAsia="Times New Roman" w:hAnsi="Arial" w:cs="Arial"/>
          <w:color w:val="454545"/>
          <w:sz w:val="28"/>
          <w:szCs w:val="38"/>
          <w:lang w:eastAsia="it-IT"/>
        </w:rPr>
        <w:t xml:space="preserve">Opening: </w:t>
      </w:r>
      <w:r w:rsidR="009F44C7" w:rsidRPr="00F234C4">
        <w:rPr>
          <w:rFonts w:ascii="Arial" w:eastAsia="Times New Roman" w:hAnsi="Arial" w:cs="Arial"/>
          <w:color w:val="454545"/>
          <w:sz w:val="28"/>
          <w:szCs w:val="38"/>
          <w:lang w:eastAsia="it-IT"/>
        </w:rPr>
        <w:t>05 gennaio</w:t>
      </w:r>
      <w:r w:rsidRPr="00F234C4">
        <w:rPr>
          <w:rFonts w:ascii="Arial" w:eastAsia="Times New Roman" w:hAnsi="Arial" w:cs="Arial"/>
          <w:color w:val="454545"/>
          <w:sz w:val="28"/>
          <w:szCs w:val="38"/>
          <w:lang w:eastAsia="it-IT"/>
        </w:rPr>
        <w:t xml:space="preserve"> ore 18</w:t>
      </w:r>
    </w:p>
    <w:p w14:paraId="7150CD26" w14:textId="2BE8F9FD" w:rsidR="00CF7BD3" w:rsidRDefault="00CF7BD3" w:rsidP="00AB52AD">
      <w:pPr>
        <w:shd w:val="clear" w:color="auto" w:fill="FFFFFF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7F8768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Isolo 17 Gallery presenta </w:t>
      </w:r>
      <w:r w:rsidRPr="00456C03">
        <w:rPr>
          <w:rFonts w:ascii="Arial" w:eastAsia="Times New Roman" w:hAnsi="Arial" w:cs="Arial"/>
          <w:i/>
          <w:color w:val="7F8768"/>
          <w:sz w:val="24"/>
          <w:szCs w:val="24"/>
          <w:lang w:eastAsia="it-IT"/>
        </w:rPr>
        <w:t xml:space="preserve">Natural </w:t>
      </w:r>
      <w:proofErr w:type="spellStart"/>
      <w:r w:rsidRPr="00456C03">
        <w:rPr>
          <w:rFonts w:ascii="Arial" w:eastAsia="Times New Roman" w:hAnsi="Arial" w:cs="Arial"/>
          <w:i/>
          <w:color w:val="7F8768"/>
          <w:sz w:val="24"/>
          <w:szCs w:val="24"/>
          <w:lang w:eastAsia="it-IT"/>
        </w:rPr>
        <w:t>Traces</w:t>
      </w:r>
      <w:proofErr w:type="spellEnd"/>
      <w:r>
        <w:rPr>
          <w:rFonts w:ascii="Arial" w:eastAsia="Times New Roman" w:hAnsi="Arial" w:cs="Arial"/>
          <w:color w:val="7F8768"/>
          <w:sz w:val="24"/>
          <w:szCs w:val="24"/>
          <w:lang w:eastAsia="it-IT"/>
        </w:rPr>
        <w:t>, bi</w:t>
      </w:r>
      <w:r w:rsidR="00591650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-</w:t>
      </w:r>
      <w:r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personale degli artisti </w:t>
      </w:r>
      <w:proofErr w:type="spellStart"/>
      <w:r w:rsidRPr="00AB52AD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Zachary</w:t>
      </w:r>
      <w:proofErr w:type="spellEnd"/>
      <w:r w:rsidRPr="00AB52AD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 Logan e Andreas </w:t>
      </w:r>
      <w:proofErr w:type="spellStart"/>
      <w:r w:rsidRPr="00AB52AD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Senoner</w:t>
      </w:r>
      <w:proofErr w:type="spellEnd"/>
      <w:r w:rsidR="006A3025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, entrambi impegnati in una ricerca che intreccia </w:t>
      </w:r>
      <w:r w:rsidR="00C80BA4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corpo e natura </w:t>
      </w:r>
      <w:r w:rsidR="00456C03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seppur con </w:t>
      </w:r>
      <w:r w:rsidR="00456C03" w:rsidRPr="00591650">
        <w:rPr>
          <w:rFonts w:ascii="Arial" w:eastAsia="Times New Roman" w:hAnsi="Arial" w:cs="Arial"/>
          <w:i/>
          <w:color w:val="7F8768"/>
          <w:sz w:val="24"/>
          <w:szCs w:val="24"/>
          <w:lang w:eastAsia="it-IT"/>
        </w:rPr>
        <w:t>media</w:t>
      </w:r>
      <w:r w:rsidR="00456C03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 differenti: rispettivamente il disegno e la scultura</w:t>
      </w:r>
      <w:r w:rsidR="006A3025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. </w:t>
      </w:r>
    </w:p>
    <w:p w14:paraId="6CD8EFB6" w14:textId="2313CE0E" w:rsidR="0033130E" w:rsidRPr="0033130E" w:rsidRDefault="0033130E" w:rsidP="005770D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7F8768"/>
          <w:sz w:val="24"/>
          <w:szCs w:val="24"/>
          <w:lang w:eastAsia="it-IT"/>
        </w:rPr>
      </w:pPr>
      <w:r w:rsidRPr="0033130E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La ricerca di Logan veicola attraverso il disegno una particolare attenzione per le tematiche del corpo, del rapporto uomo-natura e della metamorfosi, prospettandoci una singolare fase dell'evoluzionismo umano in piena controtendenza rispetto alla totale sopraffazione che la nostra specie sta perpetuando nei confronti della natura. Assistiamo così a una singolare metamorfosi in cui i corpi - umano e vegetale - si fondono e si confondono, mutano l'uno nell'altro</w:t>
      </w:r>
      <w:r w:rsidR="00E41689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, recano le tracce di una vita simbiotica</w:t>
      </w:r>
      <w:r w:rsidR="00715D14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. </w:t>
      </w:r>
      <w:r w:rsidRPr="0033130E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Nella serie di pastelli blu, tra i petali di fiori scopriamo occhi che ci osservano e ai boccioli si sostituiscono piedi, dalle radici di forme erbacee si evolvono braccia e dalle loro foglie emergono bocche. I lavori di Logan sembrano fogli di un erbario fantascientifico, il frutto di lunghi e minuziosi studi su nuove specie mutanti; un racconto, una narrazione estremamente sottile e poetica</w:t>
      </w:r>
      <w:r w:rsidR="002A6039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.</w:t>
      </w:r>
    </w:p>
    <w:p w14:paraId="4A331BB8" w14:textId="7F222C53" w:rsidR="00CF7BD3" w:rsidRDefault="00DB7797" w:rsidP="001447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7F8768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Il lavoro di </w:t>
      </w:r>
      <w:proofErr w:type="spellStart"/>
      <w:r>
        <w:rPr>
          <w:rFonts w:ascii="Arial" w:eastAsia="Times New Roman" w:hAnsi="Arial" w:cs="Arial"/>
          <w:color w:val="7F8768"/>
          <w:sz w:val="24"/>
          <w:szCs w:val="24"/>
          <w:lang w:eastAsia="it-IT"/>
        </w:rPr>
        <w:t>Senoner</w:t>
      </w:r>
      <w:proofErr w:type="spellEnd"/>
      <w:r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 </w:t>
      </w:r>
      <w:r w:rsidR="007F3B71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si legge</w:t>
      </w:r>
      <w:r w:rsidR="002A6039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,</w:t>
      </w:r>
      <w:r w:rsidR="007F3B71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 invece</w:t>
      </w:r>
      <w:r w:rsidR="002A6039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,</w:t>
      </w:r>
      <w:r w:rsidR="007F3B71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 </w:t>
      </w:r>
      <w:r w:rsidR="00187473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nella terza dimensione</w:t>
      </w:r>
      <w:r w:rsidR="004E7E7C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: </w:t>
      </w:r>
      <w:r w:rsidR="008F0111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le sue figur</w:t>
      </w:r>
      <w:r w:rsidR="003F3017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e</w:t>
      </w:r>
      <w:r w:rsidR="00FB00DF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, caratterizzate da una forte tensione emotiva, </w:t>
      </w:r>
      <w:r w:rsidR="003F3017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raccontano un’umanità </w:t>
      </w:r>
      <w:r w:rsidR="00CC05BC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smarrita</w:t>
      </w:r>
      <w:r w:rsidR="00E17235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 nel mondo contemporaneo</w:t>
      </w:r>
      <w:r w:rsidR="005766A1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 eppure intrisa di </w:t>
      </w:r>
      <w:r w:rsidR="003D389F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una ieraticità </w:t>
      </w:r>
      <w:r w:rsidR="007E6FAF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che le carica di un senso antico ed </w:t>
      </w:r>
      <w:r w:rsidR="00382EDD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eterno.</w:t>
      </w:r>
      <w:r w:rsidR="00495673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 </w:t>
      </w:r>
      <w:r w:rsidR="00D14E3B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L</w:t>
      </w:r>
      <w:r w:rsidR="009E5D05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e </w:t>
      </w:r>
      <w:r w:rsidR="003542A5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opere</w:t>
      </w:r>
      <w:r w:rsidR="009E5D05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 di </w:t>
      </w:r>
      <w:proofErr w:type="spellStart"/>
      <w:r w:rsidR="009E5D05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Senoner</w:t>
      </w:r>
      <w:proofErr w:type="spellEnd"/>
      <w:r w:rsidR="00F268C8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 </w:t>
      </w:r>
      <w:r w:rsidR="003542A5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veicolano una misurata metamorfosi delle forme, che nella scultura trova</w:t>
      </w:r>
      <w:r w:rsidR="009E5D05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 </w:t>
      </w:r>
      <w:r w:rsidR="00B03AE8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un mezzo privilegiato, e </w:t>
      </w:r>
      <w:r w:rsidR="00B1118D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indagano una memoria biologica e neurologica </w:t>
      </w:r>
      <w:r w:rsidR="005306F5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che trascende la finitezza del corpo facendo propri gli studi </w:t>
      </w:r>
      <w:r w:rsidR="009035D2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del biologo e neurologo Richard Semon sulle tracce che ogni evento esterno </w:t>
      </w:r>
      <w:r w:rsidR="00CE4DB8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lascia nella memoria cellulare di ogni individuo</w:t>
      </w:r>
      <w:r w:rsidR="00512549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 </w:t>
      </w:r>
      <w:r w:rsidR="00171F23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e sulla possibilità che queste si possano trasmettere di generazione in generazione. </w:t>
      </w:r>
      <w:r w:rsidR="000B7FB4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Non a caso </w:t>
      </w:r>
      <w:r w:rsidR="00403A58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il materiale prediletto dall’artista per le sue realizzazion</w:t>
      </w:r>
      <w:r w:rsidR="00B630C7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i</w:t>
      </w:r>
      <w:r w:rsidR="00403A58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 è il legno</w:t>
      </w:r>
      <w:r w:rsidR="00B630C7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. Il legno è </w:t>
      </w:r>
      <w:r w:rsidR="00770528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infatti </w:t>
      </w:r>
      <w:r w:rsidR="00B630C7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l’elemento di natura, il l</w:t>
      </w:r>
      <w:r w:rsidR="00C47C04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u</w:t>
      </w:r>
      <w:r w:rsidR="00B630C7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ogo in cui si accumula</w:t>
      </w:r>
      <w:r w:rsidR="00C47C04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 la memoria, in cui è possibile leggere le tracce del tempo</w:t>
      </w:r>
      <w:r w:rsidR="002F0B2E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,</w:t>
      </w:r>
      <w:r w:rsidR="00B67A9D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 prima, durante e dopo il processo artistico.</w:t>
      </w:r>
      <w:r w:rsidR="002F0B2E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 </w:t>
      </w:r>
      <w:r w:rsidR="00E963F1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(</w:t>
      </w:r>
      <w:r w:rsidR="00BE183C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J.B.</w:t>
      </w:r>
      <w:r w:rsidR="00E963F1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)</w:t>
      </w:r>
    </w:p>
    <w:p w14:paraId="243FDA1C" w14:textId="6224A3D3" w:rsidR="00AB52AD" w:rsidRDefault="00AB52AD" w:rsidP="00AB52AD">
      <w:pPr>
        <w:shd w:val="clear" w:color="auto" w:fill="FFFFFF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7F8768"/>
          <w:sz w:val="24"/>
          <w:szCs w:val="24"/>
          <w:lang w:eastAsia="it-IT"/>
        </w:rPr>
      </w:pPr>
      <w:r w:rsidRPr="00AB52AD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Affinché l'arte non diventi un paravento dietro cui rifugiarsi, affinché le verità si rivel</w:t>
      </w:r>
      <w:r w:rsidR="0014478D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i</w:t>
      </w:r>
      <w:r w:rsidRPr="00AB52AD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no attraverso i segni che l'artista devoto alla sua Arte lascia nel nostro subconscio, esiste la speranza di un domani carico di conoscenza e ottimismo. </w:t>
      </w:r>
      <w:bookmarkStart w:id="1" w:name="_Hlk534135078"/>
      <w:r w:rsidRPr="00EA1646">
        <w:rPr>
          <w:rFonts w:ascii="Arial" w:eastAsia="Times New Roman" w:hAnsi="Arial" w:cs="Arial"/>
          <w:i/>
          <w:color w:val="7F8768"/>
          <w:sz w:val="24"/>
          <w:szCs w:val="24"/>
          <w:lang w:eastAsia="it-IT"/>
        </w:rPr>
        <w:t xml:space="preserve">Natural </w:t>
      </w:r>
      <w:proofErr w:type="spellStart"/>
      <w:r w:rsidRPr="00EA1646">
        <w:rPr>
          <w:rFonts w:ascii="Arial" w:eastAsia="Times New Roman" w:hAnsi="Arial" w:cs="Arial"/>
          <w:i/>
          <w:color w:val="7F8768"/>
          <w:sz w:val="24"/>
          <w:szCs w:val="24"/>
          <w:lang w:eastAsia="it-IT"/>
        </w:rPr>
        <w:t>Traces</w:t>
      </w:r>
      <w:proofErr w:type="spellEnd"/>
      <w:r w:rsidRPr="00AB52AD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 </w:t>
      </w:r>
      <w:bookmarkEnd w:id="1"/>
      <w:r w:rsidRPr="00AB52AD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è il risultato dell</w:t>
      </w:r>
      <w:r w:rsidR="006A3025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’</w:t>
      </w:r>
      <w:r w:rsidRPr="00AB52AD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instancabile ricerca interiore di due artisti che</w:t>
      </w:r>
      <w:r w:rsidR="00EA1646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,</w:t>
      </w:r>
      <w:r w:rsidRPr="00AB52AD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 ognuno </w:t>
      </w:r>
      <w:r w:rsidR="00EA1646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a suo modo,</w:t>
      </w:r>
      <w:r w:rsidRPr="00AB52AD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 ha</w:t>
      </w:r>
      <w:r w:rsidR="00EA1646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nno</w:t>
      </w:r>
      <w:r w:rsidRPr="00AB52AD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 respinto le strade dell'errore </w:t>
      </w:r>
      <w:r w:rsidR="004316EB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e</w:t>
      </w:r>
      <w:r w:rsidRPr="00AB52AD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 del caso per dedicarsi </w:t>
      </w:r>
      <w:r w:rsidR="004316EB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p</w:t>
      </w:r>
      <w:r w:rsidRPr="00AB52AD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ienamente al proprio pensiero. Un pensiero insieme lucido e appassionato che investiga temi universali: la natura, la personalità, la passione, la metamorfosi. </w:t>
      </w:r>
      <w:r w:rsidR="004316EB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Sono queste le tracce che </w:t>
      </w:r>
      <w:proofErr w:type="spellStart"/>
      <w:r w:rsidRPr="00AB52AD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Zachary</w:t>
      </w:r>
      <w:proofErr w:type="spellEnd"/>
      <w:r w:rsidRPr="00AB52AD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 Logan e Andreas </w:t>
      </w:r>
      <w:proofErr w:type="spellStart"/>
      <w:r w:rsidRPr="00AB52AD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Senoner</w:t>
      </w:r>
      <w:proofErr w:type="spellEnd"/>
      <w:r w:rsidRPr="00AB52AD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 lasciano</w:t>
      </w:r>
      <w:r w:rsidR="00285357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, </w:t>
      </w:r>
      <w:r w:rsidRPr="00AB52AD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elaborando i propri sentimenti</w:t>
      </w:r>
      <w:r w:rsidR="00BE183C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 attraverso</w:t>
      </w:r>
      <w:r w:rsidRPr="00AB52AD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 l</w:t>
      </w:r>
      <w:r w:rsidR="00285357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’</w:t>
      </w:r>
      <w:r w:rsidRPr="00AB52AD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unicità irripetibile dell</w:t>
      </w:r>
      <w:r w:rsidR="00BE183C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’</w:t>
      </w:r>
      <w:r w:rsidRPr="00AB52AD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esperienza individuale sotto il segno indelebile dell</w:t>
      </w:r>
      <w:r w:rsidR="00BE183C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’</w:t>
      </w:r>
      <w:r w:rsidRPr="00AB52AD"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eleganza e della bellezza senza tempo. </w:t>
      </w:r>
      <w:r w:rsidR="00E963F1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(</w:t>
      </w:r>
      <w:r w:rsidRPr="00AB52AD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S.P.</w:t>
      </w:r>
      <w:r w:rsidR="00E963F1">
        <w:rPr>
          <w:rFonts w:ascii="Arial" w:eastAsia="Times New Roman" w:hAnsi="Arial" w:cs="Arial"/>
          <w:color w:val="7F8768"/>
          <w:sz w:val="24"/>
          <w:szCs w:val="24"/>
          <w:lang w:eastAsia="it-IT"/>
        </w:rPr>
        <w:t>)</w:t>
      </w:r>
    </w:p>
    <w:p w14:paraId="25A34222" w14:textId="77777777" w:rsidR="00270062" w:rsidRDefault="00927600" w:rsidP="0027006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F8768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7F8768"/>
          <w:sz w:val="24"/>
          <w:szCs w:val="24"/>
          <w:lang w:eastAsia="it-IT"/>
        </w:rPr>
        <w:pict w14:anchorId="4640D2C9">
          <v:rect id="_x0000_i1025" style="width:481.9pt;height:.75pt" o:hralign="center" o:hrstd="t" o:hr="t" fillcolor="#a0a0a0" stroked="f"/>
        </w:pict>
      </w:r>
    </w:p>
    <w:p w14:paraId="6521FB0B" w14:textId="147BCCF2" w:rsidR="00BB295F" w:rsidRPr="00270062" w:rsidRDefault="00270062" w:rsidP="00270062">
      <w:pPr>
        <w:spacing w:line="240" w:lineRule="auto"/>
        <w:textAlignment w:val="baseline"/>
        <w:rPr>
          <w:rFonts w:ascii="Arial" w:eastAsia="Times New Roman" w:hAnsi="Arial" w:cs="Arial"/>
          <w:color w:val="7F8768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7F8768"/>
          <w:sz w:val="24"/>
          <w:szCs w:val="24"/>
          <w:lang w:eastAsia="it-IT"/>
        </w:rPr>
        <w:t xml:space="preserve">Giovanni </w:t>
      </w:r>
      <w:proofErr w:type="spellStart"/>
      <w:r>
        <w:rPr>
          <w:rFonts w:ascii="Arial" w:eastAsia="Times New Roman" w:hAnsi="Arial" w:cs="Arial"/>
          <w:color w:val="7F8768"/>
          <w:sz w:val="24"/>
          <w:szCs w:val="24"/>
          <w:lang w:eastAsia="it-IT"/>
        </w:rPr>
        <w:t>Monzon</w:t>
      </w:r>
      <w:proofErr w:type="spellEnd"/>
      <w:r>
        <w:rPr>
          <w:rFonts w:ascii="Arial" w:eastAsia="Times New Roman" w:hAnsi="Arial" w:cs="Arial"/>
          <w:color w:val="7F8768"/>
          <w:sz w:val="24"/>
          <w:szCs w:val="24"/>
          <w:lang w:eastAsia="it-IT"/>
        </w:rPr>
        <w:br/>
        <w:t>Isolo17 Gallery</w:t>
      </w:r>
      <w:r>
        <w:rPr>
          <w:rFonts w:ascii="Arial" w:eastAsia="Times New Roman" w:hAnsi="Arial" w:cs="Arial"/>
          <w:color w:val="7F8768"/>
          <w:sz w:val="24"/>
          <w:szCs w:val="24"/>
          <w:lang w:eastAsia="it-IT"/>
        </w:rPr>
        <w:br/>
        <w:t>Via XX Settembre 31/b</w:t>
      </w:r>
      <w:r>
        <w:rPr>
          <w:rFonts w:ascii="Arial" w:eastAsia="Times New Roman" w:hAnsi="Arial" w:cs="Arial"/>
          <w:color w:val="7F8768"/>
          <w:sz w:val="24"/>
          <w:szCs w:val="24"/>
          <w:lang w:eastAsia="it-IT"/>
        </w:rPr>
        <w:br/>
        <w:t>37129 Verona</w:t>
      </w:r>
      <w:r>
        <w:rPr>
          <w:rFonts w:ascii="Arial" w:eastAsia="Times New Roman" w:hAnsi="Arial" w:cs="Arial"/>
          <w:color w:val="7F8768"/>
          <w:sz w:val="24"/>
          <w:szCs w:val="24"/>
          <w:lang w:eastAsia="it-IT"/>
        </w:rPr>
        <w:br/>
      </w:r>
      <w:proofErr w:type="spellStart"/>
      <w:r>
        <w:rPr>
          <w:rFonts w:ascii="Arial" w:eastAsia="Times New Roman" w:hAnsi="Arial" w:cs="Arial"/>
          <w:color w:val="7F8768"/>
          <w:sz w:val="24"/>
          <w:szCs w:val="24"/>
          <w:lang w:eastAsia="it-IT"/>
        </w:rPr>
        <w:t>cel</w:t>
      </w:r>
      <w:proofErr w:type="spellEnd"/>
      <w:r>
        <w:rPr>
          <w:rFonts w:ascii="Arial" w:eastAsia="Times New Roman" w:hAnsi="Arial" w:cs="Arial"/>
          <w:color w:val="7F8768"/>
          <w:sz w:val="24"/>
          <w:szCs w:val="24"/>
          <w:lang w:eastAsia="it-IT"/>
        </w:rPr>
        <w:t>. 349 3746379</w:t>
      </w:r>
      <w:r>
        <w:rPr>
          <w:rFonts w:ascii="Arial" w:eastAsia="Times New Roman" w:hAnsi="Arial" w:cs="Arial"/>
          <w:color w:val="7F8768"/>
          <w:sz w:val="24"/>
          <w:szCs w:val="24"/>
          <w:lang w:eastAsia="it-IT"/>
        </w:rPr>
        <w:br/>
      </w:r>
      <w:hyperlink r:id="rId4" w:history="1">
        <w:r>
          <w:rPr>
            <w:rStyle w:val="Collegamentoipertestuale"/>
            <w:rFonts w:ascii="Arial" w:eastAsia="Times New Roman" w:hAnsi="Arial" w:cs="Arial"/>
            <w:color w:val="D7D900"/>
            <w:sz w:val="24"/>
            <w:szCs w:val="24"/>
            <w:bdr w:val="none" w:sz="0" w:space="0" w:color="auto" w:frame="1"/>
            <w:lang w:eastAsia="it-IT"/>
          </w:rPr>
          <w:t>www.isolo17.gallery</w:t>
        </w:r>
      </w:hyperlink>
    </w:p>
    <w:sectPr w:rsidR="00BB295F" w:rsidRPr="00270062" w:rsidSect="00143157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97"/>
    <w:rsid w:val="00052B89"/>
    <w:rsid w:val="00056CB0"/>
    <w:rsid w:val="000B7FB4"/>
    <w:rsid w:val="00143157"/>
    <w:rsid w:val="0014478D"/>
    <w:rsid w:val="00171F23"/>
    <w:rsid w:val="00187473"/>
    <w:rsid w:val="00270062"/>
    <w:rsid w:val="00285357"/>
    <w:rsid w:val="002A6039"/>
    <w:rsid w:val="002F0B2E"/>
    <w:rsid w:val="0033130E"/>
    <w:rsid w:val="003542A5"/>
    <w:rsid w:val="00382EDD"/>
    <w:rsid w:val="003B6579"/>
    <w:rsid w:val="003D389F"/>
    <w:rsid w:val="003F3017"/>
    <w:rsid w:val="00403A58"/>
    <w:rsid w:val="004316EB"/>
    <w:rsid w:val="00456C03"/>
    <w:rsid w:val="00495673"/>
    <w:rsid w:val="004E7E7C"/>
    <w:rsid w:val="00512549"/>
    <w:rsid w:val="005208CF"/>
    <w:rsid w:val="005306F5"/>
    <w:rsid w:val="00553656"/>
    <w:rsid w:val="005766A1"/>
    <w:rsid w:val="005770D6"/>
    <w:rsid w:val="00591650"/>
    <w:rsid w:val="006A3025"/>
    <w:rsid w:val="00715D14"/>
    <w:rsid w:val="00770528"/>
    <w:rsid w:val="007E2826"/>
    <w:rsid w:val="007E6FAF"/>
    <w:rsid w:val="007F3B71"/>
    <w:rsid w:val="008021D8"/>
    <w:rsid w:val="008F0111"/>
    <w:rsid w:val="009035D2"/>
    <w:rsid w:val="00916F2E"/>
    <w:rsid w:val="00927600"/>
    <w:rsid w:val="009E5D05"/>
    <w:rsid w:val="009F44C7"/>
    <w:rsid w:val="00A45236"/>
    <w:rsid w:val="00A75C97"/>
    <w:rsid w:val="00AB52AD"/>
    <w:rsid w:val="00B03AE8"/>
    <w:rsid w:val="00B0703C"/>
    <w:rsid w:val="00B1118D"/>
    <w:rsid w:val="00B630C7"/>
    <w:rsid w:val="00B67A9D"/>
    <w:rsid w:val="00BB295F"/>
    <w:rsid w:val="00BE183C"/>
    <w:rsid w:val="00C46DA1"/>
    <w:rsid w:val="00C47C04"/>
    <w:rsid w:val="00C80BA4"/>
    <w:rsid w:val="00C96A1C"/>
    <w:rsid w:val="00CB28B7"/>
    <w:rsid w:val="00CC05BC"/>
    <w:rsid w:val="00CE4DB8"/>
    <w:rsid w:val="00CF7BD3"/>
    <w:rsid w:val="00D038DE"/>
    <w:rsid w:val="00D14E3B"/>
    <w:rsid w:val="00D60FA4"/>
    <w:rsid w:val="00DB7797"/>
    <w:rsid w:val="00DC4AA6"/>
    <w:rsid w:val="00E17235"/>
    <w:rsid w:val="00E3560C"/>
    <w:rsid w:val="00E41689"/>
    <w:rsid w:val="00E61DD6"/>
    <w:rsid w:val="00E92017"/>
    <w:rsid w:val="00E963F1"/>
    <w:rsid w:val="00EA1646"/>
    <w:rsid w:val="00F234C4"/>
    <w:rsid w:val="00F268C8"/>
    <w:rsid w:val="00F47D5E"/>
    <w:rsid w:val="00FB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2AE7"/>
  <w15:chartTrackingRefBased/>
  <w15:docId w15:val="{8AC9DFB7-14E0-4396-8132-385A26A5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7006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70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9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olo17.gallery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Bianchera</dc:creator>
  <cp:keywords/>
  <dc:description/>
  <cp:lastModifiedBy>Jessica Bianchera</cp:lastModifiedBy>
  <cp:revision>72</cp:revision>
  <dcterms:created xsi:type="dcterms:W3CDTF">2018-10-29T09:48:00Z</dcterms:created>
  <dcterms:modified xsi:type="dcterms:W3CDTF">2019-01-02T11:32:00Z</dcterms:modified>
</cp:coreProperties>
</file>