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E3" w:rsidRDefault="00ED76E3">
      <w:pPr>
        <w:rPr>
          <w:rFonts w:ascii="Helvetica Neue" w:eastAsia="Helvetica Neue" w:hAnsi="Helvetica Neue" w:cs="Helvetica Neue"/>
          <w:sz w:val="22"/>
          <w:szCs w:val="22"/>
        </w:rPr>
      </w:pPr>
    </w:p>
    <w:p w:rsidR="00A36876" w:rsidRDefault="00A36876">
      <w:pPr>
        <w:spacing w:before="120" w:after="120" w:line="240" w:lineRule="auto"/>
        <w:ind w:left="142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bookmarkStart w:id="0" w:name="_heading=h.gjdgxs" w:colFirst="0" w:colLast="0"/>
      <w:bookmarkEnd w:id="0"/>
    </w:p>
    <w:p w:rsidR="00ED76E3" w:rsidRDefault="00CE5A39" w:rsidP="00A36876">
      <w:pPr>
        <w:spacing w:before="120" w:after="120" w:line="240" w:lineRule="auto"/>
        <w:ind w:left="14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Piano Terra: si consolida a Roma uno spazio per l'arte e la formazione.</w:t>
      </w:r>
    </w:p>
    <w:p w:rsidR="00ED76E3" w:rsidRDefault="002572D7" w:rsidP="00A36876">
      <w:pPr>
        <w:spacing w:before="120" w:after="120" w:line="240" w:lineRule="auto"/>
        <w:ind w:left="14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bookmarkStart w:id="1" w:name="_heading=h.d3s6jy2l6f12" w:colFirst="0" w:colLast="0"/>
      <w:bookmarkEnd w:id="1"/>
      <w:r>
        <w:rPr>
          <w:rFonts w:ascii="Helvetica Neue" w:eastAsia="Helvetica Neue" w:hAnsi="Helvetica Neue" w:cs="Helvetica Neue"/>
          <w:b/>
          <w:sz w:val="26"/>
          <w:szCs w:val="26"/>
        </w:rPr>
        <w:t>A</w:t>
      </w:r>
      <w:r w:rsidR="00CE5A39">
        <w:rPr>
          <w:rFonts w:ascii="Helvetica Neue" w:eastAsia="Helvetica Neue" w:hAnsi="Helvetica Neue" w:cs="Helvetica Neue"/>
          <w:b/>
          <w:sz w:val="26"/>
          <w:szCs w:val="26"/>
        </w:rPr>
        <w:t xml:space="preserve"> inaugurare la sua vetrina espositiva un intervento di Elisa Montessori.</w:t>
      </w:r>
    </w:p>
    <w:p w:rsidR="00ED76E3" w:rsidRDefault="00ED76E3">
      <w:pPr>
        <w:spacing w:before="280" w:after="280" w:line="240" w:lineRule="auto"/>
        <w:ind w:left="142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CE5A39" w:rsidP="00A36876">
      <w:pPr>
        <w:spacing w:before="280" w:after="280" w:line="240" w:lineRule="auto"/>
        <w:ind w:left="142" w:right="-450"/>
        <w:jc w:val="both"/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Da un’idea di </w:t>
      </w:r>
      <w:r>
        <w:rPr>
          <w:rFonts w:ascii="Helvetica Neue" w:eastAsia="Helvetica Neue" w:hAnsi="Helvetica Neue" w:cs="Helvetica Neue"/>
          <w:b/>
          <w:sz w:val="22"/>
          <w:szCs w:val="22"/>
        </w:rPr>
        <w:t>Giorgia Rissone,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in collaborazione con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Jenny Hannuna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rinasce in una nuova sede </w:t>
      </w:r>
      <w:r>
        <w:rPr>
          <w:rFonts w:ascii="Helvetica Neue" w:eastAsia="Helvetica Neue" w:hAnsi="Helvetica Neue" w:cs="Helvetica Neue"/>
          <w:b/>
          <w:sz w:val="22"/>
          <w:szCs w:val="22"/>
        </w:rPr>
        <w:t>Piano Terra</w:t>
      </w:r>
      <w:r>
        <w:rPr>
          <w:rFonts w:ascii="Helvetica Neue" w:eastAsia="Helvetica Neue" w:hAnsi="Helvetica Neue" w:cs="Helvetica Neue"/>
          <w:sz w:val="22"/>
          <w:szCs w:val="22"/>
        </w:rPr>
        <w:t>, che inaugura</w:t>
      </w:r>
      <w:r w:rsidR="002572D7">
        <w:rPr>
          <w:rFonts w:ascii="Helvetica Neue" w:eastAsia="Helvetica Neue" w:hAnsi="Helvetica Neue" w:cs="Helvetica Neue"/>
          <w:sz w:val="22"/>
          <w:szCs w:val="22"/>
        </w:rPr>
        <w:t>,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  <w:t xml:space="preserve">martedì 18 febbraio 2025 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alle ore</w:t>
      </w:r>
      <w: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  <w:t xml:space="preserve"> 18.00,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 xml:space="preserve"> con un intervento di </w:t>
      </w:r>
      <w: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  <w:t xml:space="preserve">Elisa Montessori. 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 xml:space="preserve">Un progetto-studio pensato per essere uno spazio dinamico di dialogo e di crescita, in cui l’arte diventa elemento di connessione. </w:t>
      </w:r>
    </w:p>
    <w:p w:rsidR="00ED76E3" w:rsidRDefault="00CE5A39" w:rsidP="00A36876">
      <w:pPr>
        <w:spacing w:before="280" w:after="280" w:line="240" w:lineRule="auto"/>
        <w:ind w:left="142" w:right="-45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 xml:space="preserve">Il progetto, </w:t>
      </w:r>
      <w:r>
        <w:rPr>
          <w:rFonts w:ascii="Helvetica Neue" w:eastAsia="Helvetica Neue" w:hAnsi="Helvetica Neue" w:cs="Helvetica Neue"/>
          <w:sz w:val="22"/>
          <w:szCs w:val="22"/>
        </w:rPr>
        <w:t>nato nel 2023 co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me iniziativa temporanea, trova ora una sua collocazione stabile in 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Piazza Grecia a Roma,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nel cuore del </w:t>
      </w:r>
      <w:r>
        <w:rPr>
          <w:rFonts w:ascii="Helvetica Neue" w:eastAsia="Helvetica Neue" w:hAnsi="Helvetica Neue" w:cs="Helvetica Neue"/>
          <w:b/>
          <w:sz w:val="22"/>
          <w:szCs w:val="22"/>
        </w:rPr>
        <w:t>Villaggio Olimpico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in una posizione strategica, all’interno di un’area nota come </w:t>
      </w:r>
      <w:r>
        <w:rPr>
          <w:rFonts w:ascii="Helvetica Neue" w:eastAsia="Helvetica Neue" w:hAnsi="Helvetica Neue" w:cs="Helvetica Neue"/>
          <w:i/>
          <w:sz w:val="22"/>
          <w:szCs w:val="22"/>
        </w:rPr>
        <w:t>Distretto del Contemporaneo</w:t>
      </w:r>
      <w:r>
        <w:rPr>
          <w:rFonts w:ascii="Helvetica Neue" w:eastAsia="Helvetica Neue" w:hAnsi="Helvetica Neue" w:cs="Helvetica Neue"/>
          <w:sz w:val="22"/>
          <w:szCs w:val="22"/>
        </w:rPr>
        <w:t>, dove hanno sede importanti istituzioni de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ll’arte e della musica. </w:t>
      </w:r>
    </w:p>
    <w:p w:rsidR="00ED76E3" w:rsidRDefault="00CE5A39" w:rsidP="00A36876">
      <w:pPr>
        <w:spacing w:before="280" w:after="280" w:line="240" w:lineRule="auto"/>
        <w:ind w:left="142" w:right="-45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Non si tratta solo di una nuova sede fisica, ma dell’apertura di un centro polifunzionale dove </w:t>
      </w:r>
      <w:r>
        <w:rPr>
          <w:rFonts w:ascii="Helvetica Neue" w:eastAsia="Helvetica Neue" w:hAnsi="Helvetica Neue" w:cs="Helvetica Neue"/>
          <w:b/>
          <w:sz w:val="22"/>
          <w:szCs w:val="22"/>
        </w:rPr>
        <w:t>arte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b/>
          <w:sz w:val="22"/>
          <w:szCs w:val="22"/>
        </w:rPr>
        <w:t>creatività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e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comunità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si incontrano. </w:t>
      </w:r>
      <w:r>
        <w:rPr>
          <w:rFonts w:ascii="Helvetica Neue" w:eastAsia="Helvetica Neue" w:hAnsi="Helvetica Neue" w:cs="Helvetica Neue"/>
          <w:b/>
          <w:sz w:val="22"/>
          <w:szCs w:val="22"/>
        </w:rPr>
        <w:t>Piano Terra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vuole essere un luogo aperto a tutti, non solo per chi vive e crea arte, ma anche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per chi desidera avvicinarsi a un linguaggio universale capace di trasformare e arricchire la vita. È un invito a esplorare questo medium come strumento di conoscenza e di crescita personale e collettiva, dove la creatività diventa motore di ispirazione 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sperimentazione.</w:t>
      </w:r>
    </w:p>
    <w:p w:rsidR="00ED76E3" w:rsidRDefault="00CE5A39" w:rsidP="00A36876">
      <w:pPr>
        <w:spacing w:before="240" w:after="240" w:line="240" w:lineRule="auto"/>
        <w:ind w:left="180" w:right="-330"/>
        <w:jc w:val="both"/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Piano Terra si distingue per la varietà delle sue iniziative, che spaziano dalla formazione artistica agli interventi espositivi, con una particolare attenzione alla valorizzazione del territorio e alla promozione del dialogo culturale. T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ra le attività principali:</w:t>
      </w:r>
    </w:p>
    <w:p w:rsidR="00ED76E3" w:rsidRDefault="00CE5A39" w:rsidP="00A36876">
      <w:pPr>
        <w:numPr>
          <w:ilvl w:val="0"/>
          <w:numId w:val="1"/>
        </w:numPr>
        <w:spacing w:before="240" w:after="0" w:line="240" w:lineRule="auto"/>
        <w:ind w:right="-330"/>
        <w:jc w:val="both"/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  <w:t xml:space="preserve">Formazione: 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offre corsi e workshop, per tutti i livelli e le età, che abbracciano tecniche artistiche tradizionali e contemporanee.</w:t>
      </w:r>
    </w:p>
    <w:p w:rsidR="00ED76E3" w:rsidRDefault="00CE5A39" w:rsidP="00A36876">
      <w:pPr>
        <w:numPr>
          <w:ilvl w:val="0"/>
          <w:numId w:val="1"/>
        </w:numPr>
        <w:spacing w:after="0" w:line="240" w:lineRule="auto"/>
        <w:ind w:right="-330"/>
        <w:jc w:val="both"/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  <w:t>Mostre ed eventi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, progetti espositivi in collaborazione con artisti e curatori, pensati per stimolare nuove visioni e riflessioni.</w:t>
      </w:r>
    </w:p>
    <w:p w:rsidR="00ED76E3" w:rsidRDefault="00CE5A39" w:rsidP="00A36876">
      <w:pPr>
        <w:numPr>
          <w:ilvl w:val="0"/>
          <w:numId w:val="1"/>
        </w:numPr>
        <w:spacing w:after="280" w:line="240" w:lineRule="auto"/>
        <w:ind w:right="-330"/>
        <w:jc w:val="both"/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  <w:t>Connessione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: intrecciando relazioni con realtà locali e nazionali, al fine di valorizzare il patrimonio artistico e culturale attraverso iniz</w:t>
      </w: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iative condivise.</w:t>
      </w:r>
    </w:p>
    <w:p w:rsidR="00ED76E3" w:rsidRDefault="00CE5A39" w:rsidP="00A36876">
      <w:pPr>
        <w:spacing w:before="240" w:after="240" w:line="240" w:lineRule="auto"/>
        <w:ind w:left="180" w:right="-330"/>
        <w:jc w:val="both"/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L’obiettivo è creare una proposta culturale che possa essere fruita in modi diversi: come esperienza creativa, come momento di approfondimento od occasione di scambio e confronto.</w:t>
      </w:r>
    </w:p>
    <w:p w:rsidR="00ED76E3" w:rsidRDefault="00CE5A39" w:rsidP="00A36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Lo spazio si configura come una sala ampia e luminosa, caratterizzata da grandi vetrate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e un layout flessibile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che lo rendono un luogo ideale per attività artistiche, educative e culturali.</w:t>
      </w:r>
    </w:p>
    <w:p w:rsidR="00ED76E3" w:rsidRDefault="00CE5A39" w:rsidP="00A36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All’esterno, una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vetrina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funge da elemento distintivo, caratterizz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andosi come un</w:t>
      </w:r>
      <w:r>
        <w:rPr>
          <w:rFonts w:ascii="Helvetica Neue" w:eastAsia="Helvetica Neue" w:hAnsi="Helvetica Neue" w:cs="Helvetica Neue"/>
          <w:sz w:val="22"/>
          <w:szCs w:val="22"/>
        </w:rPr>
        <w:t>’iniziativa autonoma: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000000"/>
          <w:sz w:val="22"/>
          <w:szCs w:val="22"/>
          <w:highlight w:val="white"/>
        </w:rPr>
        <w:t>Project Window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  <w:t xml:space="preserve">.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Il nome richiama l’idea di uno spazio che coniuga la dimensione intima della creazione con un’apertura verso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l’esterno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favorendo un dialogo costante tra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dentro e fuori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tra artista e pubblico.</w:t>
      </w:r>
    </w:p>
    <w:p w:rsidR="00ED76E3" w:rsidRDefault="00ED76E3" w:rsidP="00A36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CE5A39" w:rsidP="00A36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La progra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mmazione della vetrina è concepita per ospitare interventi di artisti contemporanei, offrendo loro un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o spazio di espressione e di dialogo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con il territorio.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Gli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interventi si </w:t>
      </w:r>
      <w:r>
        <w:rPr>
          <w:rFonts w:ascii="Helvetica Neue" w:eastAsia="Helvetica Neue" w:hAnsi="Helvetica Neue" w:cs="Helvetica Neue"/>
          <w:sz w:val="22"/>
          <w:szCs w:val="22"/>
        </w:rPr>
        <w:t>susseguono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con cadenza bimestrale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dando vita a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una proposta dinamica e in continua </w:t>
      </w:r>
      <w:r>
        <w:rPr>
          <w:rFonts w:ascii="Helvetica Neue" w:eastAsia="Helvetica Neue" w:hAnsi="Helvetica Neue" w:cs="Helvetica Neue"/>
          <w:sz w:val="22"/>
          <w:szCs w:val="22"/>
        </w:rPr>
        <w:t>evoluzione. Il progetto include anche momenti di incontro e workshop, creando occasioni di confronto e apprendimento con la comunità.</w:t>
      </w:r>
    </w:p>
    <w:p w:rsidR="00ED76E3" w:rsidRDefault="00ED76E3" w:rsidP="00A36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D76E3" w:rsidRDefault="00330E13" w:rsidP="00A36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</w:t>
      </w:r>
      <w:bookmarkStart w:id="2" w:name="_GoBack"/>
      <w:bookmarkEnd w:id="2"/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inaugurare la vetrina di Piano </w:t>
      </w:r>
      <w:r w:rsidR="00CE5A39">
        <w:rPr>
          <w:rFonts w:ascii="Helvetica Neue" w:eastAsia="Helvetica Neue" w:hAnsi="Helvetica Neue" w:cs="Helvetica Neue"/>
          <w:sz w:val="22"/>
          <w:szCs w:val="22"/>
        </w:rPr>
        <w:t>T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>erra</w:t>
      </w:r>
      <w:r w:rsidR="00CE5A39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CE5A39">
        <w:rPr>
          <w:rFonts w:ascii="Helvetica Neue" w:eastAsia="Helvetica Neue" w:hAnsi="Helvetica Neue" w:cs="Helvetica Neue"/>
          <w:b/>
          <w:sz w:val="22"/>
          <w:szCs w:val="22"/>
        </w:rPr>
        <w:t>martedì</w:t>
      </w:r>
      <w:r w:rsidR="00CE5A39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18 febbraio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sarà </w:t>
      </w:r>
      <w:r w:rsidR="00CE5A39"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Ramo d</w:t>
      </w:r>
      <w:r w:rsidR="00CE5A39">
        <w:rPr>
          <w:rFonts w:ascii="Helvetica Neue" w:eastAsia="Helvetica Neue" w:hAnsi="Helvetica Neue" w:cs="Helvetica Neue"/>
          <w:i/>
          <w:sz w:val="22"/>
          <w:szCs w:val="22"/>
        </w:rPr>
        <w:t>’oro</w:t>
      </w:r>
      <w:r w:rsidR="00CE5A39">
        <w:rPr>
          <w:rFonts w:ascii="Helvetica Neue" w:eastAsia="Helvetica Neue" w:hAnsi="Helvetica Neue" w:cs="Helvetica Neue"/>
          <w:sz w:val="22"/>
          <w:szCs w:val="22"/>
        </w:rPr>
        <w:t xml:space="preserve"> un lavor</w:t>
      </w:r>
      <w:r w:rsidR="00CE5A39">
        <w:rPr>
          <w:rFonts w:ascii="Helvetica Neue" w:eastAsia="Helvetica Neue" w:hAnsi="Helvetica Neue" w:cs="Helvetica Neue"/>
          <w:sz w:val="22"/>
          <w:szCs w:val="22"/>
        </w:rPr>
        <w:t xml:space="preserve">o inedito di </w:t>
      </w:r>
      <w:r w:rsidR="00CE5A39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Elisa Montessori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pensato </w:t>
      </w:r>
      <w:r w:rsidR="00CE5A39">
        <w:rPr>
          <w:rFonts w:ascii="Helvetica Neue" w:eastAsia="Helvetica Neue" w:hAnsi="Helvetica Neue" w:cs="Helvetica Neue"/>
          <w:sz w:val="22"/>
          <w:szCs w:val="22"/>
        </w:rPr>
        <w:t>appositamente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per lo spazio</w:t>
      </w:r>
      <w:r w:rsidR="00CE5A39">
        <w:rPr>
          <w:rFonts w:ascii="Helvetica Neue" w:eastAsia="Helvetica Neue" w:hAnsi="Helvetica Neue" w:cs="Helvetica Neue"/>
          <w:sz w:val="22"/>
          <w:szCs w:val="22"/>
        </w:rPr>
        <w:t>. L’opera sarà a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>ccompagnat</w:t>
      </w:r>
      <w:r w:rsidR="00CE5A39">
        <w:rPr>
          <w:rFonts w:ascii="Helvetica Neue" w:eastAsia="Helvetica Neue" w:hAnsi="Helvetica Neue" w:cs="Helvetica Neue"/>
          <w:sz w:val="22"/>
          <w:szCs w:val="22"/>
        </w:rPr>
        <w:t>a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da un testo critico di </w:t>
      </w:r>
      <w:r w:rsidR="00CE5A39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Cecilia Canziani</w:t>
      </w:r>
      <w:r w:rsidR="00CE5A39">
        <w:rPr>
          <w:rFonts w:ascii="Helvetica Neue" w:eastAsia="Helvetica Neue" w:hAnsi="Helvetica Neue" w:cs="Helvetica Neue"/>
          <w:sz w:val="22"/>
          <w:szCs w:val="22"/>
        </w:rPr>
        <w:t xml:space="preserve"> e </w:t>
      </w:r>
      <w:r w:rsidR="00CE5A39">
        <w:rPr>
          <w:rFonts w:ascii="Helvetica Neue" w:eastAsia="Helvetica Neue" w:hAnsi="Helvetica Neue" w:cs="Helvetica Neue"/>
          <w:color w:val="000000"/>
          <w:sz w:val="22"/>
          <w:szCs w:val="22"/>
        </w:rPr>
        <w:t>sarà visibile al pubblico fino al</w:t>
      </w:r>
      <w:r w:rsidR="00CE5A39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CE5A39">
        <w:rPr>
          <w:rFonts w:ascii="Helvetica Neue" w:eastAsia="Helvetica Neue" w:hAnsi="Helvetica Neue" w:cs="Helvetica Neue"/>
          <w:b/>
          <w:sz w:val="22"/>
          <w:szCs w:val="22"/>
        </w:rPr>
        <w:t xml:space="preserve">29 marzo </w:t>
      </w:r>
      <w:r w:rsidR="00CE5A39"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  <w:t>2025.</w:t>
      </w: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45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ED76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Opening</w:t>
      </w:r>
      <w:r>
        <w:rPr>
          <w:rFonts w:ascii="Helvetica Neue" w:eastAsia="Helvetica Neue" w:hAnsi="Helvetica Neue" w:cs="Helvetica Neue"/>
          <w:sz w:val="22"/>
          <w:szCs w:val="22"/>
        </w:rPr>
        <w:t>: martedì 18 febbraio 2025, ore 18.00 - 21.00</w:t>
      </w: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Esposizione Project Window</w:t>
      </w:r>
      <w:r>
        <w:rPr>
          <w:rFonts w:ascii="Helvetica Neue" w:eastAsia="Helvetica Neue" w:hAnsi="Helvetica Neue" w:cs="Helvetica Neue"/>
          <w:sz w:val="22"/>
          <w:szCs w:val="22"/>
        </w:rPr>
        <w:t>: Elisa Montessori, 19 febbraio - 29 marzo 2025</w:t>
      </w: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Orari di apertura</w:t>
      </w:r>
      <w:r>
        <w:rPr>
          <w:rFonts w:ascii="Helvetica Neue" w:eastAsia="Helvetica Neue" w:hAnsi="Helvetica Neue" w:cs="Helvetica Neue"/>
          <w:sz w:val="22"/>
          <w:szCs w:val="22"/>
        </w:rPr>
        <w:t>: Lunedì, mercoledì e venerdì: 10.00-13.00 / 16.00-18.00</w:t>
      </w: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Sabato: 10.00-13.00 | Altri giorni su appuntamento</w:t>
      </w: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  <w:bookmarkStart w:id="3" w:name="_heading=h.30j0zll" w:colFirst="0" w:colLast="0"/>
      <w:bookmarkEnd w:id="3"/>
      <w:r>
        <w:rPr>
          <w:rFonts w:ascii="Helvetica Neue" w:eastAsia="Helvetica Neue" w:hAnsi="Helvetica Neue" w:cs="Helvetica Neue"/>
          <w:b/>
          <w:sz w:val="22"/>
          <w:szCs w:val="22"/>
        </w:rPr>
        <w:t>Indirizzo</w:t>
      </w:r>
      <w:r>
        <w:rPr>
          <w:rFonts w:ascii="Helvetica Neue" w:eastAsia="Helvetica Neue" w:hAnsi="Helvetica Neue" w:cs="Helvetica Neue"/>
          <w:sz w:val="22"/>
          <w:szCs w:val="22"/>
        </w:rPr>
        <w:t>: Piano Terra | Piazza Grecia, 18 - Roma</w:t>
      </w: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  <w:bookmarkStart w:id="4" w:name="_heading=h.cs163n34k8fz" w:colFirst="0" w:colLast="0"/>
      <w:bookmarkEnd w:id="4"/>
      <w:r>
        <w:rPr>
          <w:rFonts w:ascii="Helvetica Neue" w:eastAsia="Helvetica Neue" w:hAnsi="Helvetica Neue" w:cs="Helvetica Neue"/>
          <w:b/>
          <w:sz w:val="22"/>
          <w:szCs w:val="22"/>
        </w:rPr>
        <w:t>Contatt</w:t>
      </w:r>
      <w:r>
        <w:rPr>
          <w:rFonts w:ascii="Helvetica Neue" w:eastAsia="Helvetica Neue" w:hAnsi="Helvetica Neue" w:cs="Helvetica Neue"/>
          <w:b/>
          <w:sz w:val="22"/>
          <w:szCs w:val="22"/>
        </w:rPr>
        <w:t>i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: </w:t>
      </w:r>
      <w:hyperlink r:id="rId8">
        <w:r>
          <w:rPr>
            <w:rFonts w:ascii="Helvetica Neue" w:eastAsia="Helvetica Neue" w:hAnsi="Helvetica Neue" w:cs="Helvetica Neue"/>
            <w:sz w:val="22"/>
            <w:szCs w:val="22"/>
            <w:u w:val="single"/>
          </w:rPr>
          <w:t>info@pianoterrastudio.i</w:t>
        </w:r>
      </w:hyperlink>
      <w:r>
        <w:rPr>
          <w:rFonts w:ascii="Helvetica Neue" w:eastAsia="Helvetica Neue" w:hAnsi="Helvetica Neue" w:cs="Helvetica Neue"/>
          <w:sz w:val="22"/>
          <w:szCs w:val="22"/>
        </w:rPr>
        <w:t>t | +39 375 8429844</w:t>
      </w:r>
    </w:p>
    <w:p w:rsidR="00ED76E3" w:rsidRDefault="00CE5A39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  <w:bookmarkStart w:id="5" w:name="_heading=h.x96cdhzbuta" w:colFirst="0" w:colLast="0"/>
      <w:bookmarkEnd w:id="5"/>
      <w:r>
        <w:rPr>
          <w:rFonts w:ascii="Helvetica Neue" w:eastAsia="Helvetica Neue" w:hAnsi="Helvetica Neue" w:cs="Helvetica Neue"/>
          <w:noProof/>
          <w:sz w:val="22"/>
          <w:szCs w:val="22"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1002030</wp:posOffset>
            </wp:positionH>
            <wp:positionV relativeFrom="page">
              <wp:posOffset>7616823</wp:posOffset>
            </wp:positionV>
            <wp:extent cx="383858" cy="404061"/>
            <wp:effectExtent l="0" t="0" r="0" b="0"/>
            <wp:wrapTopAndBottom distT="114300" distB="114300"/>
            <wp:docPr id="8" name="image3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23753" t="21583" r="14937" b="14104"/>
                    <a:stretch>
                      <a:fillRect/>
                    </a:stretch>
                  </pic:blipFill>
                  <pic:spPr>
                    <a:xfrm>
                      <a:off x="0" y="0"/>
                      <a:ext cx="383858" cy="404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  <w:sz w:val="22"/>
          <w:szCs w:val="22"/>
          <w:lang w:val="it-IT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628650</wp:posOffset>
            </wp:positionH>
            <wp:positionV relativeFrom="page">
              <wp:posOffset>7669210</wp:posOffset>
            </wp:positionV>
            <wp:extent cx="273048" cy="273048"/>
            <wp:effectExtent l="0" t="0" r="0" b="0"/>
            <wp:wrapTopAndBottom distT="114300" distB="114300"/>
            <wp:docPr id="7" name="image2.pn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48" cy="273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76E3" w:rsidRDefault="00ED76E3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sectPr w:rsidR="00ED76E3">
      <w:headerReference w:type="default" r:id="rId13"/>
      <w:footerReference w:type="default" r:id="rId14"/>
      <w:pgSz w:w="11906" w:h="16838"/>
      <w:pgMar w:top="1440" w:right="1440" w:bottom="14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39" w:rsidRDefault="00CE5A39">
      <w:pPr>
        <w:spacing w:after="0" w:line="240" w:lineRule="auto"/>
      </w:pPr>
      <w:r>
        <w:separator/>
      </w:r>
    </w:p>
  </w:endnote>
  <w:endnote w:type="continuationSeparator" w:id="0">
    <w:p w:rsidR="00CE5A39" w:rsidRDefault="00CE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E3" w:rsidRDefault="00ED76E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781" w:type="dxa"/>
      <w:tblInd w:w="142" w:type="dxa"/>
      <w:tblLayout w:type="fixed"/>
      <w:tblLook w:val="0600" w:firstRow="0" w:lastRow="0" w:firstColumn="0" w:lastColumn="0" w:noHBand="1" w:noVBand="1"/>
    </w:tblPr>
    <w:tblGrid>
      <w:gridCol w:w="3686"/>
      <w:gridCol w:w="2182"/>
      <w:gridCol w:w="3913"/>
    </w:tblGrid>
    <w:tr w:rsidR="00ED76E3">
      <w:trPr>
        <w:trHeight w:val="300"/>
      </w:trPr>
      <w:tc>
        <w:tcPr>
          <w:tcW w:w="3686" w:type="dxa"/>
        </w:tcPr>
        <w:p w:rsidR="00ED76E3" w:rsidRDefault="00CE5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  <w:t xml:space="preserve"> </w:t>
          </w:r>
          <w:r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  <w:t>Piazza Grecia, 18 | 00196 Roma</w:t>
          </w:r>
        </w:p>
      </w:tc>
      <w:tc>
        <w:tcPr>
          <w:tcW w:w="2182" w:type="dxa"/>
        </w:tcPr>
        <w:p w:rsidR="00ED76E3" w:rsidRDefault="00CE5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+</w:t>
          </w:r>
          <w:r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  <w:t>39 375 8429844</w:t>
          </w:r>
        </w:p>
      </w:tc>
      <w:tc>
        <w:tcPr>
          <w:tcW w:w="3913" w:type="dxa"/>
        </w:tcPr>
        <w:p w:rsidR="00ED76E3" w:rsidRDefault="00CE5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  <w:t>info@pianoterrastudio.it</w:t>
          </w:r>
        </w:p>
      </w:tc>
    </w:tr>
  </w:tbl>
  <w:p w:rsidR="00ED76E3" w:rsidRDefault="00ED7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39" w:rsidRDefault="00CE5A39">
      <w:pPr>
        <w:spacing w:after="0" w:line="240" w:lineRule="auto"/>
      </w:pPr>
      <w:r>
        <w:separator/>
      </w:r>
    </w:p>
  </w:footnote>
  <w:footnote w:type="continuationSeparator" w:id="0">
    <w:p w:rsidR="00CE5A39" w:rsidRDefault="00CE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E3" w:rsidRDefault="00ED76E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Helvetica Neue" w:eastAsia="Helvetica Neue" w:hAnsi="Helvetica Neue" w:cs="Helvetica Neue"/>
        <w:sz w:val="22"/>
        <w:szCs w:val="22"/>
      </w:rPr>
    </w:pPr>
  </w:p>
  <w:tbl>
    <w:tblPr>
      <w:tblStyle w:val="a1"/>
      <w:tblW w:w="9781" w:type="dxa"/>
      <w:tblInd w:w="142" w:type="dxa"/>
      <w:tblLayout w:type="fixed"/>
      <w:tblLook w:val="0600" w:firstRow="0" w:lastRow="0" w:firstColumn="0" w:lastColumn="0" w:noHBand="1" w:noVBand="1"/>
    </w:tblPr>
    <w:tblGrid>
      <w:gridCol w:w="2863"/>
      <w:gridCol w:w="3005"/>
      <w:gridCol w:w="3913"/>
    </w:tblGrid>
    <w:tr w:rsidR="00ED76E3">
      <w:trPr>
        <w:trHeight w:val="1276"/>
      </w:trPr>
      <w:tc>
        <w:tcPr>
          <w:tcW w:w="2863" w:type="dxa"/>
        </w:tcPr>
        <w:p w:rsidR="00ED76E3" w:rsidRDefault="00CE5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-68577</wp:posOffset>
                </wp:positionH>
                <wp:positionV relativeFrom="paragraph">
                  <wp:posOffset>71120</wp:posOffset>
                </wp:positionV>
                <wp:extent cx="1317625" cy="725170"/>
                <wp:effectExtent l="0" t="0" r="0" b="0"/>
                <wp:wrapSquare wrapText="bothSides" distT="0" distB="0" distL="114300" distR="11430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725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:rsidR="00ED76E3" w:rsidRDefault="00ED7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913" w:type="dxa"/>
        </w:tcPr>
        <w:p w:rsidR="00ED76E3" w:rsidRDefault="00ED7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ED76E3" w:rsidRDefault="00ED7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CCC"/>
    <w:multiLevelType w:val="multilevel"/>
    <w:tmpl w:val="8F0C5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3"/>
    <w:rsid w:val="002572D7"/>
    <w:rsid w:val="00330E13"/>
    <w:rsid w:val="00A36876"/>
    <w:rsid w:val="00CE5A39"/>
    <w:rsid w:val="00E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6BFD2-770C-4AA2-9551-F06190A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s-ES" w:eastAsia="it-I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7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7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67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673D4C"/>
    <w:rPr>
      <w:b/>
      <w:bCs/>
    </w:rPr>
  </w:style>
  <w:style w:type="character" w:styleId="Enfasicorsivo">
    <w:name w:val="Emphasis"/>
    <w:basedOn w:val="Carpredefinitoparagrafo"/>
    <w:uiPriority w:val="20"/>
    <w:qFormat/>
    <w:rsid w:val="00673D4C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7E7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8648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anoterrastudi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iano_terra_studi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6157280195727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QHd+J9BlFDdZdy8lmwgZ50Vng==">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DE NARVAEZ AYLLON</dc:creator>
  <cp:lastModifiedBy>Account Microsoft</cp:lastModifiedBy>
  <cp:revision>3</cp:revision>
  <dcterms:created xsi:type="dcterms:W3CDTF">2025-01-25T16:59:00Z</dcterms:created>
  <dcterms:modified xsi:type="dcterms:W3CDTF">2025-02-06T22:52:00Z</dcterms:modified>
</cp:coreProperties>
</file>