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0C49" w14:textId="77777777" w:rsidR="007F4FE6" w:rsidRDefault="007F4FE6" w:rsidP="00302C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</w:pPr>
    </w:p>
    <w:p w14:paraId="57CBBBC6" w14:textId="0CF9D9BE" w:rsidR="00302C5D" w:rsidRPr="00743941" w:rsidRDefault="00302C5D" w:rsidP="00302C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</w:pPr>
      <w:r w:rsidRPr="00743941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>A Cinecittà World si accende un nuovo mondo con Oriental World, il Festival delle Luminarie Cinesi</w:t>
      </w:r>
    </w:p>
    <w:p w14:paraId="39E034D4" w14:textId="77426204" w:rsidR="00302C5D" w:rsidRPr="0013548D" w:rsidRDefault="00302C5D" w:rsidP="003450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13548D">
        <w:rPr>
          <w:rFonts w:ascii="Verdana" w:eastAsia="Times New Roman" w:hAnsi="Verdana" w:cs="Times New Roman"/>
          <w:lang w:eastAsia="it-IT"/>
        </w:rPr>
        <w:t>La magia e il fascino millenario della Cina arrivano a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Pr="00CA2141">
        <w:rPr>
          <w:rFonts w:ascii="Verdana" w:eastAsia="Times New Roman" w:hAnsi="Verdana" w:cs="Times New Roman"/>
          <w:b/>
          <w:bCs/>
          <w:lang w:eastAsia="it-IT"/>
        </w:rPr>
        <w:t>Cinecittà World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 xml:space="preserve">. </w:t>
      </w:r>
      <w:r w:rsidR="006502EF">
        <w:rPr>
          <w:rFonts w:ascii="Verdana" w:eastAsia="Times New Roman" w:hAnsi="Verdana" w:cs="Times New Roman"/>
          <w:b/>
          <w:bCs/>
          <w:lang w:eastAsia="it-IT"/>
        </w:rPr>
        <w:t xml:space="preserve">Fino </w:t>
      </w:r>
      <w:r w:rsidRPr="00CA2141">
        <w:rPr>
          <w:rFonts w:ascii="Verdana" w:eastAsia="Times New Roman" w:hAnsi="Verdana" w:cs="Times New Roman"/>
          <w:b/>
          <w:bCs/>
          <w:lang w:eastAsia="it-IT"/>
        </w:rPr>
        <w:t xml:space="preserve">al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 xml:space="preserve">6 gennaio, </w:t>
      </w:r>
      <w:r w:rsidRPr="0013548D">
        <w:rPr>
          <w:rFonts w:ascii="Verdana" w:eastAsia="Times New Roman" w:hAnsi="Verdana" w:cs="Times New Roman"/>
          <w:lang w:eastAsia="it-IT"/>
        </w:rPr>
        <w:t>il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 xml:space="preserve"> Parco divertimenti del cinema e della TV di Roma</w:t>
      </w:r>
      <w:r w:rsidRPr="00CA2141">
        <w:rPr>
          <w:rFonts w:ascii="Verdana" w:eastAsia="Times New Roman" w:hAnsi="Verdana" w:cs="Times New Roman"/>
          <w:lang w:eastAsia="it-IT"/>
        </w:rPr>
        <w:t xml:space="preserve"> si </w:t>
      </w:r>
      <w:r w:rsidR="0013548D">
        <w:rPr>
          <w:rFonts w:ascii="Verdana" w:eastAsia="Times New Roman" w:hAnsi="Verdana" w:cs="Times New Roman"/>
          <w:lang w:eastAsia="it-IT"/>
        </w:rPr>
        <w:t>trasforma in uno spettacolo</w:t>
      </w:r>
      <w:r w:rsidRPr="0013548D">
        <w:rPr>
          <w:rFonts w:ascii="Verdana" w:eastAsia="Times New Roman" w:hAnsi="Verdana" w:cs="Times New Roman"/>
          <w:lang w:eastAsia="it-IT"/>
        </w:rPr>
        <w:t xml:space="preserve"> di</w:t>
      </w:r>
      <w:r w:rsidRPr="00CA2141">
        <w:rPr>
          <w:rFonts w:ascii="Verdana" w:eastAsia="Times New Roman" w:hAnsi="Verdana" w:cs="Times New Roman"/>
          <w:lang w:eastAsia="it-IT"/>
        </w:rPr>
        <w:t xml:space="preserve"> </w:t>
      </w:r>
      <w:r w:rsidRPr="0013548D">
        <w:rPr>
          <w:rFonts w:ascii="Verdana" w:eastAsia="Times New Roman" w:hAnsi="Verdana" w:cs="Times New Roman"/>
          <w:lang w:eastAsia="it-IT"/>
        </w:rPr>
        <w:t>colori e suggestioni</w:t>
      </w:r>
      <w:r w:rsidRPr="00CA2141">
        <w:rPr>
          <w:rFonts w:ascii="Verdana" w:eastAsia="Times New Roman" w:hAnsi="Verdana" w:cs="Times New Roman"/>
          <w:lang w:eastAsia="it-IT"/>
        </w:rPr>
        <w:t xml:space="preserve"> </w:t>
      </w:r>
      <w:r w:rsidR="00743941">
        <w:rPr>
          <w:rFonts w:ascii="Verdana" w:eastAsia="Times New Roman" w:hAnsi="Verdana" w:cs="Times New Roman"/>
          <w:lang w:eastAsia="it-IT"/>
        </w:rPr>
        <w:t xml:space="preserve">asiatiche </w:t>
      </w:r>
      <w:r w:rsidRPr="00CA2141">
        <w:rPr>
          <w:rFonts w:ascii="Verdana" w:eastAsia="Times New Roman" w:hAnsi="Verdana" w:cs="Times New Roman"/>
          <w:lang w:eastAsia="it-IT"/>
        </w:rPr>
        <w:t xml:space="preserve">con </w:t>
      </w:r>
      <w:r w:rsidRPr="00CA2141">
        <w:rPr>
          <w:rFonts w:ascii="Verdana" w:eastAsia="Times New Roman" w:hAnsi="Verdana" w:cs="Times New Roman"/>
          <w:b/>
          <w:bCs/>
          <w:lang w:eastAsia="it-IT"/>
        </w:rPr>
        <w:t>Oriental World</w:t>
      </w:r>
      <w:r w:rsidRPr="0013548D">
        <w:rPr>
          <w:rFonts w:ascii="Verdana" w:eastAsia="Times New Roman" w:hAnsi="Verdana" w:cs="Times New Roman"/>
          <w:lang w:eastAsia="it-IT"/>
        </w:rPr>
        <w:t xml:space="preserve">,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>i</w:t>
      </w:r>
      <w:r w:rsidRPr="00CA2141">
        <w:rPr>
          <w:rFonts w:ascii="Verdana" w:eastAsia="Times New Roman" w:hAnsi="Verdana" w:cs="Times New Roman"/>
          <w:b/>
          <w:bCs/>
          <w:lang w:eastAsia="it-IT"/>
        </w:rPr>
        <w:t>l festival delle luminarie cinesi</w:t>
      </w:r>
      <w:r w:rsidRPr="0013548D">
        <w:rPr>
          <w:rFonts w:ascii="Verdana" w:eastAsia="Times New Roman" w:hAnsi="Verdana" w:cs="Times New Roman"/>
          <w:lang w:eastAsia="it-IT"/>
        </w:rPr>
        <w:t>, u</w:t>
      </w:r>
      <w:r w:rsidRPr="0013548D">
        <w:rPr>
          <w:rFonts w:ascii="Verdana" w:hAnsi="Verdana"/>
        </w:rPr>
        <w:t xml:space="preserve">n percorso di luci che combina grandiose architetture, animali esotici, </w:t>
      </w:r>
      <w:r w:rsidR="00743941">
        <w:rPr>
          <w:rFonts w:ascii="Verdana" w:hAnsi="Verdana"/>
        </w:rPr>
        <w:t xml:space="preserve">animatronici, </w:t>
      </w:r>
      <w:r w:rsidRPr="0013548D">
        <w:rPr>
          <w:rFonts w:ascii="Verdana" w:hAnsi="Verdana"/>
        </w:rPr>
        <w:t>miti e leggende</w:t>
      </w:r>
      <w:r w:rsidRPr="0013548D">
        <w:rPr>
          <w:rFonts w:ascii="Verdana" w:eastAsia="Times New Roman" w:hAnsi="Verdana" w:cs="Times New Roman"/>
          <w:lang w:eastAsia="it-IT"/>
        </w:rPr>
        <w:t xml:space="preserve"> e</w:t>
      </w:r>
      <w:r w:rsidR="00D9459F">
        <w:rPr>
          <w:rFonts w:ascii="Verdana" w:eastAsia="Times New Roman" w:hAnsi="Verdana" w:cs="Times New Roman"/>
          <w:lang w:eastAsia="it-IT"/>
        </w:rPr>
        <w:t xml:space="preserve"> che</w:t>
      </w:r>
      <w:r w:rsidRPr="0013548D">
        <w:rPr>
          <w:rFonts w:ascii="Verdana" w:eastAsia="Times New Roman" w:hAnsi="Verdana" w:cs="Times New Roman"/>
          <w:lang w:eastAsia="it-IT"/>
        </w:rPr>
        <w:t xml:space="preserve"> permette agli ospiti di avventurarsi </w:t>
      </w:r>
      <w:r w:rsidRPr="00CA2141">
        <w:rPr>
          <w:rFonts w:ascii="Verdana" w:eastAsia="Times New Roman" w:hAnsi="Verdana" w:cs="Times New Roman"/>
          <w:lang w:eastAsia="it-IT"/>
        </w:rPr>
        <w:t xml:space="preserve">in un </w:t>
      </w:r>
      <w:r w:rsidRPr="0013548D">
        <w:rPr>
          <w:rFonts w:ascii="Verdana" w:eastAsia="Times New Roman" w:hAnsi="Verdana" w:cs="Times New Roman"/>
          <w:lang w:eastAsia="it-IT"/>
        </w:rPr>
        <w:t xml:space="preserve">viaggio </w:t>
      </w:r>
      <w:r w:rsidRPr="00CA2141">
        <w:rPr>
          <w:rFonts w:ascii="Verdana" w:eastAsia="Times New Roman" w:hAnsi="Verdana" w:cs="Times New Roman"/>
          <w:lang w:eastAsia="it-IT"/>
        </w:rPr>
        <w:t xml:space="preserve">alla scoperta della </w:t>
      </w:r>
      <w:r w:rsidRPr="0013548D">
        <w:rPr>
          <w:rFonts w:ascii="Verdana" w:eastAsia="Times New Roman" w:hAnsi="Verdana" w:cs="Times New Roman"/>
          <w:lang w:eastAsia="it-IT"/>
        </w:rPr>
        <w:t xml:space="preserve">misteriosa </w:t>
      </w:r>
      <w:r w:rsidRPr="00CA2141">
        <w:rPr>
          <w:rFonts w:ascii="Verdana" w:eastAsia="Times New Roman" w:hAnsi="Verdana" w:cs="Times New Roman"/>
          <w:lang w:eastAsia="it-IT"/>
        </w:rPr>
        <w:t xml:space="preserve">cultura orientale. </w:t>
      </w:r>
    </w:p>
    <w:p w14:paraId="69576927" w14:textId="05D9A2CD" w:rsidR="00302C5D" w:rsidRPr="0013548D" w:rsidRDefault="00302C5D" w:rsidP="003450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lang w:eastAsia="it-IT"/>
        </w:rPr>
      </w:pPr>
      <w:r w:rsidRPr="0013548D">
        <w:rPr>
          <w:rFonts w:ascii="Verdana" w:eastAsia="Times New Roman" w:hAnsi="Verdana" w:cs="Times New Roman"/>
          <w:lang w:eastAsia="it-IT"/>
        </w:rPr>
        <w:t xml:space="preserve">Oltre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 xml:space="preserve">220 </w:t>
      </w:r>
      <w:r w:rsidRPr="00CA2141">
        <w:rPr>
          <w:rFonts w:ascii="Verdana" w:eastAsia="Times New Roman" w:hAnsi="Verdana" w:cs="Times New Roman"/>
          <w:b/>
          <w:bCs/>
          <w:lang w:eastAsia="it-IT"/>
        </w:rPr>
        <w:t>installazioni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 xml:space="preserve"> luminose</w:t>
      </w:r>
      <w:r w:rsidRPr="0013548D">
        <w:rPr>
          <w:rFonts w:ascii="Verdana" w:eastAsia="Times New Roman" w:hAnsi="Verdana" w:cs="Times New Roman"/>
          <w:lang w:eastAsia="it-IT"/>
        </w:rPr>
        <w:t xml:space="preserve">, </w:t>
      </w:r>
      <w:r w:rsidR="00A261C1" w:rsidRPr="0013548D">
        <w:rPr>
          <w:rFonts w:ascii="Verdana" w:eastAsia="Times New Roman" w:hAnsi="Verdana" w:cs="Times New Roman"/>
          <w:lang w:eastAsia="it-IT"/>
        </w:rPr>
        <w:t xml:space="preserve">realizzate </w:t>
      </w:r>
      <w:r w:rsidR="00D9459F">
        <w:rPr>
          <w:rFonts w:ascii="Verdana" w:eastAsia="Times New Roman" w:hAnsi="Verdana" w:cs="Times New Roman"/>
          <w:lang w:eastAsia="it-IT"/>
        </w:rPr>
        <w:t xml:space="preserve">a mano </w:t>
      </w:r>
      <w:r w:rsidR="00A261C1" w:rsidRPr="0013548D">
        <w:rPr>
          <w:rFonts w:ascii="Verdana" w:eastAsia="Times New Roman" w:hAnsi="Verdana" w:cs="Times New Roman"/>
          <w:lang w:eastAsia="it-IT"/>
        </w:rPr>
        <w:t xml:space="preserve">da </w:t>
      </w:r>
      <w:r w:rsidR="00690724">
        <w:rPr>
          <w:rFonts w:ascii="Verdana" w:eastAsia="Times New Roman" w:hAnsi="Verdana" w:cs="Times New Roman"/>
          <w:lang w:eastAsia="it-IT"/>
        </w:rPr>
        <w:t xml:space="preserve">sapienti </w:t>
      </w:r>
      <w:r w:rsidR="00A261C1" w:rsidRPr="0013548D">
        <w:rPr>
          <w:rFonts w:ascii="Verdana" w:eastAsia="Times New Roman" w:hAnsi="Verdana" w:cs="Times New Roman"/>
          <w:lang w:eastAsia="it-IT"/>
        </w:rPr>
        <w:t>artigian</w:t>
      </w:r>
      <w:r w:rsidR="00D9459F">
        <w:rPr>
          <w:rFonts w:ascii="Verdana" w:eastAsia="Times New Roman" w:hAnsi="Verdana" w:cs="Times New Roman"/>
          <w:lang w:eastAsia="it-IT"/>
        </w:rPr>
        <w:t>i</w:t>
      </w:r>
      <w:r w:rsidR="00690724">
        <w:rPr>
          <w:rFonts w:ascii="Verdana" w:eastAsia="Times New Roman" w:hAnsi="Verdana" w:cs="Times New Roman"/>
          <w:lang w:eastAsia="it-IT"/>
        </w:rPr>
        <w:t>,</w:t>
      </w:r>
      <w:r w:rsidR="00A261C1" w:rsidRPr="0013548D">
        <w:rPr>
          <w:rFonts w:ascii="Verdana" w:eastAsia="Times New Roman" w:hAnsi="Verdana" w:cs="Times New Roman"/>
          <w:lang w:eastAsia="it-IT"/>
        </w:rPr>
        <w:t xml:space="preserve">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>alte fino a 8 metri,</w:t>
      </w:r>
      <w:r w:rsidRPr="0013548D">
        <w:rPr>
          <w:rFonts w:ascii="Verdana" w:eastAsia="Times New Roman" w:hAnsi="Verdana" w:cs="Times New Roman"/>
          <w:lang w:eastAsia="it-IT"/>
        </w:rPr>
        <w:t xml:space="preserve"> disegnano un percorso fiabesco </w:t>
      </w:r>
      <w:r w:rsidR="00743941">
        <w:rPr>
          <w:rFonts w:ascii="Verdana" w:eastAsia="Times New Roman" w:hAnsi="Verdana" w:cs="Times New Roman"/>
          <w:lang w:eastAsia="it-IT"/>
        </w:rPr>
        <w:t xml:space="preserve">di oltre 1 km, da visitare a piedi, </w:t>
      </w:r>
      <w:r w:rsidR="00690724">
        <w:rPr>
          <w:rFonts w:ascii="Verdana" w:eastAsia="Times New Roman" w:hAnsi="Verdana" w:cs="Times New Roman"/>
          <w:lang w:eastAsia="it-IT"/>
        </w:rPr>
        <w:t xml:space="preserve">incluso nel biglietto di Cinecittà World, </w:t>
      </w:r>
      <w:r w:rsidRPr="0013548D">
        <w:rPr>
          <w:rFonts w:ascii="Verdana" w:eastAsia="Times New Roman" w:hAnsi="Verdana" w:cs="Times New Roman"/>
          <w:lang w:eastAsia="it-IT"/>
        </w:rPr>
        <w:t xml:space="preserve">che si snoda attraverso due mondi: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>Il Palazzo del Dragone</w:t>
      </w:r>
      <w:r w:rsidRPr="0013548D">
        <w:rPr>
          <w:rFonts w:ascii="Verdana" w:eastAsia="Times New Roman" w:hAnsi="Verdana" w:cs="Times New Roman"/>
          <w:lang w:eastAsia="it-IT"/>
        </w:rPr>
        <w:t xml:space="preserve">, leggendario reame subacqueo residenza del Re dei mari, abitato da una varietà di creature come il Primo Ministro Tartaruga, il Generale Granchio, i soldati Gambero e Pesce, e poi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>Oriental Wonderland</w:t>
      </w:r>
      <w:r w:rsidRPr="0013548D">
        <w:rPr>
          <w:rFonts w:ascii="Verdana" w:eastAsia="Times New Roman" w:hAnsi="Verdana" w:cs="Times New Roman"/>
          <w:lang w:eastAsia="it-IT"/>
        </w:rPr>
        <w:t xml:space="preserve">, il paese delle meraviglie dove la mitologia cinese prende vita tra piante marine e animali fantastici come la Fenice o il leggendario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>Dragone Cinese di oltre 30 metri.</w:t>
      </w:r>
    </w:p>
    <w:p w14:paraId="5969E997" w14:textId="0160175F" w:rsidR="00302C5D" w:rsidRPr="0013548D" w:rsidRDefault="00302C5D" w:rsidP="003450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13548D">
        <w:rPr>
          <w:rFonts w:ascii="Verdana" w:eastAsia="Times New Roman" w:hAnsi="Verdana" w:cs="Times New Roman"/>
          <w:lang w:eastAsia="it-IT"/>
        </w:rPr>
        <w:t xml:space="preserve">Nell’atmosfera incantata del Parco, tra </w:t>
      </w:r>
      <w:r w:rsidRPr="00CA2141">
        <w:rPr>
          <w:rFonts w:ascii="Verdana" w:eastAsia="Times New Roman" w:hAnsi="Verdana" w:cs="Times New Roman"/>
          <w:lang w:eastAsia="it-IT"/>
        </w:rPr>
        <w:t>tradizione</w:t>
      </w:r>
      <w:r w:rsidRPr="0013548D">
        <w:rPr>
          <w:rFonts w:ascii="Verdana" w:eastAsia="Times New Roman" w:hAnsi="Verdana" w:cs="Times New Roman"/>
          <w:lang w:eastAsia="it-IT"/>
        </w:rPr>
        <w:t xml:space="preserve"> e </w:t>
      </w:r>
      <w:r w:rsidRPr="00CA2141">
        <w:rPr>
          <w:rFonts w:ascii="Verdana" w:eastAsia="Times New Roman" w:hAnsi="Verdana" w:cs="Times New Roman"/>
          <w:lang w:eastAsia="it-IT"/>
        </w:rPr>
        <w:t>immaginazione</w:t>
      </w:r>
      <w:r w:rsidRPr="0013548D">
        <w:rPr>
          <w:rFonts w:ascii="Verdana" w:eastAsia="Times New Roman" w:hAnsi="Verdana" w:cs="Times New Roman"/>
          <w:lang w:eastAsia="it-IT"/>
        </w:rPr>
        <w:t xml:space="preserve">, sarà possibile anche intraprendere </w:t>
      </w:r>
      <w:r w:rsidRPr="00CA2141">
        <w:rPr>
          <w:rFonts w:ascii="Verdana" w:eastAsia="Times New Roman" w:hAnsi="Verdana" w:cs="Times New Roman"/>
          <w:lang w:eastAsia="it-IT"/>
        </w:rPr>
        <w:t xml:space="preserve">un viaggio tra i sapori autentici della cucina cinese con </w:t>
      </w:r>
      <w:r w:rsidRPr="0013548D">
        <w:rPr>
          <w:rFonts w:ascii="Verdana" w:eastAsia="Times New Roman" w:hAnsi="Verdana" w:cs="Times New Roman"/>
          <w:b/>
          <w:bCs/>
          <w:lang w:eastAsia="it-IT"/>
        </w:rPr>
        <w:t>Oriental Food</w:t>
      </w:r>
      <w:r w:rsidRPr="0013548D">
        <w:rPr>
          <w:rFonts w:ascii="Verdana" w:eastAsia="Times New Roman" w:hAnsi="Verdana" w:cs="Times New Roman"/>
          <w:lang w:eastAsia="it-IT"/>
        </w:rPr>
        <w:t xml:space="preserve">, lo </w:t>
      </w:r>
      <w:r w:rsidRPr="00743941">
        <w:rPr>
          <w:rFonts w:ascii="Verdana" w:eastAsia="Times New Roman" w:hAnsi="Verdana" w:cs="Times New Roman"/>
          <w:b/>
          <w:bCs/>
          <w:lang w:eastAsia="it-IT"/>
        </w:rPr>
        <w:t>street food a tema</w:t>
      </w:r>
      <w:r w:rsidRPr="0013548D">
        <w:rPr>
          <w:rFonts w:ascii="Verdana" w:eastAsia="Times New Roman" w:hAnsi="Verdana" w:cs="Times New Roman"/>
          <w:lang w:eastAsia="it-IT"/>
        </w:rPr>
        <w:t xml:space="preserve"> dedicato.</w:t>
      </w:r>
      <w:r w:rsidRPr="00CA2141">
        <w:rPr>
          <w:rFonts w:ascii="Verdana" w:eastAsia="Times New Roman" w:hAnsi="Verdana" w:cs="Times New Roman"/>
          <w:lang w:eastAsia="it-IT"/>
        </w:rPr>
        <w:t xml:space="preserve"> </w:t>
      </w:r>
    </w:p>
    <w:p w14:paraId="3B432E77" w14:textId="7116FBE1" w:rsidR="00302C5D" w:rsidRPr="0013548D" w:rsidRDefault="00302C5D" w:rsidP="003450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lang w:eastAsia="it-IT"/>
        </w:rPr>
      </w:pPr>
      <w:r w:rsidRPr="000472A2">
        <w:rPr>
          <w:rFonts w:ascii="Verdana" w:eastAsia="Times New Roman" w:hAnsi="Verdana" w:cs="Times New Roman"/>
          <w:i/>
          <w:iCs/>
          <w:lang w:eastAsia="it-IT"/>
        </w:rPr>
        <w:t>"</w:t>
      </w:r>
      <w:r w:rsidR="007F4FE6" w:rsidRPr="0013548D">
        <w:rPr>
          <w:rFonts w:ascii="Verdana" w:eastAsia="Times New Roman" w:hAnsi="Verdana" w:cs="Times New Roman"/>
          <w:i/>
          <w:iCs/>
          <w:lang w:eastAsia="it-IT"/>
        </w:rPr>
        <w:t xml:space="preserve">Oriental World </w:t>
      </w:r>
      <w:r w:rsidR="00743941">
        <w:rPr>
          <w:rFonts w:ascii="Verdana" w:eastAsia="Times New Roman" w:hAnsi="Verdana" w:cs="Times New Roman"/>
          <w:i/>
          <w:iCs/>
          <w:lang w:eastAsia="it-IT"/>
        </w:rPr>
        <w:t xml:space="preserve">aggiunge un nuovo ‘mondo’ a quelli già esistenti a Cinecittà World: </w:t>
      </w:r>
      <w:r w:rsidR="00743941" w:rsidRPr="0013548D">
        <w:rPr>
          <w:rFonts w:ascii="Verdana" w:eastAsia="Times New Roman" w:hAnsi="Verdana" w:cs="Times New Roman"/>
          <w:i/>
          <w:iCs/>
          <w:lang w:eastAsia="it-IT"/>
        </w:rPr>
        <w:t xml:space="preserve">– spiega </w:t>
      </w:r>
      <w:r w:rsidR="00743941" w:rsidRPr="0013548D">
        <w:rPr>
          <w:rFonts w:ascii="Verdana" w:eastAsia="Times New Roman" w:hAnsi="Verdana" w:cs="Times New Roman"/>
          <w:b/>
          <w:bCs/>
          <w:i/>
          <w:iCs/>
          <w:lang w:eastAsia="it-IT"/>
        </w:rPr>
        <w:t xml:space="preserve">Stefano Cigarini, Amministratore Delegato </w:t>
      </w:r>
      <w:r w:rsidR="00743941">
        <w:rPr>
          <w:rFonts w:ascii="Verdana" w:eastAsia="Times New Roman" w:hAnsi="Verdana" w:cs="Times New Roman"/>
          <w:i/>
          <w:iCs/>
          <w:lang w:eastAsia="it-IT"/>
        </w:rPr>
        <w:t xml:space="preserve">- tra le 7 aree a tema del parco ed i nostri altri 2 parchi – Roma World e Aqua World-, per Natale prende vita </w:t>
      </w:r>
      <w:r w:rsidR="007F4FE6" w:rsidRPr="0013548D">
        <w:rPr>
          <w:rFonts w:ascii="Verdana" w:eastAsia="Times New Roman" w:hAnsi="Verdana" w:cs="Times New Roman"/>
          <w:i/>
          <w:iCs/>
          <w:lang w:eastAsia="it-IT"/>
        </w:rPr>
        <w:t xml:space="preserve">una </w:t>
      </w:r>
      <w:r w:rsidR="00743941">
        <w:rPr>
          <w:rFonts w:ascii="Verdana" w:eastAsia="Times New Roman" w:hAnsi="Verdana" w:cs="Times New Roman"/>
          <w:i/>
          <w:iCs/>
          <w:lang w:eastAsia="it-IT"/>
        </w:rPr>
        <w:t xml:space="preserve">nuova </w:t>
      </w:r>
      <w:r w:rsidR="007F4FE6" w:rsidRPr="0013548D">
        <w:rPr>
          <w:rFonts w:ascii="Verdana" w:eastAsia="Times New Roman" w:hAnsi="Verdana" w:cs="Times New Roman"/>
          <w:i/>
          <w:iCs/>
          <w:lang w:eastAsia="it-IT"/>
        </w:rPr>
        <w:t>esperienza immersiva</w:t>
      </w:r>
      <w:r w:rsidR="00743941">
        <w:rPr>
          <w:rFonts w:ascii="Verdana" w:eastAsia="Times New Roman" w:hAnsi="Verdana" w:cs="Times New Roman"/>
          <w:i/>
          <w:iCs/>
          <w:lang w:eastAsia="it-IT"/>
        </w:rPr>
        <w:t xml:space="preserve"> che farà viaggiare gli ospiti nell’estremo Oriente senza allontanarsi da Roma”</w:t>
      </w:r>
    </w:p>
    <w:p w14:paraId="64E32B0D" w14:textId="2AAF1628" w:rsidR="0013548D" w:rsidRPr="0013548D" w:rsidRDefault="00743941" w:rsidP="007F4FE6">
      <w:pPr>
        <w:jc w:val="both"/>
        <w:rPr>
          <w:rFonts w:ascii="Verdana" w:eastAsia="Times New Roman" w:hAnsi="Verdana" w:cs="Times New Roman"/>
          <w:lang w:eastAsia="it-IT"/>
        </w:rPr>
      </w:pPr>
      <w:r w:rsidRPr="00743941">
        <w:rPr>
          <w:rFonts w:ascii="Verdana" w:eastAsia="Times New Roman" w:hAnsi="Verdana" w:cs="Times New Roman"/>
          <w:b/>
          <w:bCs/>
          <w:lang w:eastAsia="it-IT"/>
        </w:rPr>
        <w:t>Oriental World</w:t>
      </w:r>
      <w:r>
        <w:rPr>
          <w:rFonts w:ascii="Verdana" w:eastAsia="Times New Roman" w:hAnsi="Verdana" w:cs="Times New Roman"/>
          <w:lang w:eastAsia="it-IT"/>
        </w:rPr>
        <w:t xml:space="preserve">, arricchisce il </w:t>
      </w:r>
      <w:r>
        <w:rPr>
          <w:rFonts w:ascii="Verdana" w:eastAsia="Times New Roman" w:hAnsi="Verdana" w:cs="Times New Roman"/>
          <w:b/>
          <w:bCs/>
          <w:lang w:eastAsia="it-IT"/>
        </w:rPr>
        <w:t>N</w:t>
      </w:r>
      <w:r w:rsidRPr="00743941">
        <w:rPr>
          <w:rFonts w:ascii="Verdana" w:eastAsia="Times New Roman" w:hAnsi="Verdana" w:cs="Times New Roman"/>
          <w:b/>
          <w:bCs/>
          <w:lang w:eastAsia="it-IT"/>
        </w:rPr>
        <w:t>atale delle meraviglie</w:t>
      </w:r>
      <w:r>
        <w:rPr>
          <w:rFonts w:ascii="Verdana" w:eastAsia="Times New Roman" w:hAnsi="Verdana" w:cs="Times New Roman"/>
          <w:lang w:eastAsia="it-IT"/>
        </w:rPr>
        <w:t xml:space="preserve"> di Cinecittà World</w:t>
      </w:r>
      <w:r w:rsidR="0013548D">
        <w:rPr>
          <w:rFonts w:ascii="Verdana" w:eastAsia="Times New Roman" w:hAnsi="Verdana" w:cs="Times New Roman"/>
          <w:lang w:eastAsia="it-IT"/>
        </w:rPr>
        <w:t>, si passa</w:t>
      </w:r>
      <w:r w:rsidR="00690724">
        <w:rPr>
          <w:rFonts w:ascii="Verdana" w:eastAsia="Times New Roman" w:hAnsi="Verdana" w:cs="Times New Roman"/>
          <w:lang w:eastAsia="it-IT"/>
        </w:rPr>
        <w:t xml:space="preserve"> dalla Cina</w:t>
      </w:r>
      <w:r w:rsidR="0013548D">
        <w:rPr>
          <w:rFonts w:ascii="Verdana" w:eastAsia="Times New Roman" w:hAnsi="Verdana" w:cs="Times New Roman"/>
          <w:lang w:eastAsia="it-IT"/>
        </w:rPr>
        <w:t xml:space="preserve"> alla magia del Polo Nord </w:t>
      </w:r>
      <w:r w:rsidR="00D9459F">
        <w:rPr>
          <w:rFonts w:ascii="Verdana" w:eastAsia="Times New Roman" w:hAnsi="Verdana" w:cs="Times New Roman"/>
          <w:lang w:eastAsia="it-IT"/>
        </w:rPr>
        <w:t>d</w:t>
      </w:r>
      <w:r w:rsidR="0013548D">
        <w:rPr>
          <w:rFonts w:ascii="Verdana" w:eastAsia="Times New Roman" w:hAnsi="Verdana" w:cs="Times New Roman"/>
          <w:lang w:eastAsia="it-IT"/>
        </w:rPr>
        <w:t xml:space="preserve">ella </w:t>
      </w:r>
      <w:r w:rsidR="0013548D" w:rsidRPr="00D9459F">
        <w:rPr>
          <w:rFonts w:ascii="Verdana" w:eastAsia="Times New Roman" w:hAnsi="Verdana" w:cs="Times New Roman"/>
          <w:b/>
          <w:bCs/>
          <w:i/>
          <w:iCs/>
          <w:lang w:eastAsia="it-IT"/>
        </w:rPr>
        <w:t>Cinecittà Street</w:t>
      </w:r>
      <w:r w:rsidR="0013548D">
        <w:rPr>
          <w:rFonts w:ascii="Verdana" w:eastAsia="Times New Roman" w:hAnsi="Verdana" w:cs="Times New Roman"/>
          <w:lang w:eastAsia="it-IT"/>
        </w:rPr>
        <w:t xml:space="preserve"> con il </w:t>
      </w:r>
      <w:r w:rsidR="0013548D" w:rsidRPr="0013548D">
        <w:rPr>
          <w:rFonts w:ascii="Verdana" w:eastAsia="Times New Roman" w:hAnsi="Verdana" w:cs="Times New Roman"/>
          <w:b/>
          <w:bCs/>
          <w:lang w:eastAsia="it-IT"/>
        </w:rPr>
        <w:t>Villaggio di Natale</w:t>
      </w:r>
      <w:r w:rsidR="0013548D">
        <w:rPr>
          <w:rFonts w:ascii="Verdana" w:eastAsia="Times New Roman" w:hAnsi="Verdana" w:cs="Times New Roman"/>
          <w:lang w:eastAsia="it-IT"/>
        </w:rPr>
        <w:t xml:space="preserve"> la </w:t>
      </w:r>
      <w:r w:rsidR="0013548D" w:rsidRPr="00D9459F">
        <w:rPr>
          <w:rFonts w:ascii="Verdana" w:eastAsia="Times New Roman" w:hAnsi="Verdana" w:cs="Times New Roman"/>
          <w:b/>
          <w:bCs/>
          <w:lang w:eastAsia="it-IT"/>
        </w:rPr>
        <w:t>casa di Santa Claus, i mercatini dei dolci,</w:t>
      </w:r>
      <w:r w:rsidR="0013548D">
        <w:rPr>
          <w:rFonts w:ascii="Verdana" w:eastAsia="Times New Roman" w:hAnsi="Verdana" w:cs="Times New Roman"/>
          <w:lang w:eastAsia="it-IT"/>
        </w:rPr>
        <w:t xml:space="preserve"> </w:t>
      </w:r>
      <w:r w:rsidR="0013548D" w:rsidRPr="00D9459F">
        <w:rPr>
          <w:rFonts w:ascii="Verdana" w:eastAsia="Times New Roman" w:hAnsi="Verdana" w:cs="Times New Roman"/>
          <w:b/>
          <w:bCs/>
          <w:lang w:eastAsia="it-IT"/>
        </w:rPr>
        <w:t>spettacoli e 10 attrazioni a tema</w:t>
      </w:r>
      <w:r w:rsidR="0013548D">
        <w:rPr>
          <w:rFonts w:ascii="Verdana" w:eastAsia="Times New Roman" w:hAnsi="Verdana" w:cs="Times New Roman"/>
          <w:lang w:eastAsia="it-IT"/>
        </w:rPr>
        <w:t>.</w:t>
      </w:r>
    </w:p>
    <w:p w14:paraId="0E1E2CA5" w14:textId="04C31AEA" w:rsidR="007F4FE6" w:rsidRPr="0013548D" w:rsidRDefault="00690724" w:rsidP="007F4FE6">
      <w:pPr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lang w:eastAsia="it-IT"/>
        </w:rPr>
        <w:t xml:space="preserve">Il parco è </w:t>
      </w:r>
      <w:r w:rsidRPr="00690724">
        <w:rPr>
          <w:rFonts w:ascii="Verdana" w:eastAsia="Times New Roman" w:hAnsi="Verdana" w:cs="Times New Roman"/>
          <w:b/>
          <w:bCs/>
          <w:lang w:eastAsia="it-IT"/>
        </w:rPr>
        <w:t>aperto</w:t>
      </w:r>
      <w:r>
        <w:rPr>
          <w:rFonts w:ascii="Verdana" w:eastAsia="Times New Roman" w:hAnsi="Verdana" w:cs="Times New Roman"/>
          <w:lang w:eastAsia="it-IT"/>
        </w:rPr>
        <w:t xml:space="preserve"> tutti i weekend e continuativamente </w:t>
      </w:r>
      <w:r w:rsidR="00203FC4" w:rsidRPr="00690724">
        <w:rPr>
          <w:rFonts w:ascii="Verdana" w:eastAsia="Times New Roman" w:hAnsi="Verdana" w:cs="Times New Roman"/>
          <w:lang w:eastAsia="it-IT"/>
        </w:rPr>
        <w:t>dal 25 dicembre al 6 gennaio</w:t>
      </w:r>
      <w:r>
        <w:rPr>
          <w:rFonts w:ascii="Verdana" w:eastAsia="Times New Roman" w:hAnsi="Verdana" w:cs="Times New Roman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it-IT"/>
        </w:rPr>
        <w:t>dalle 11 alle 21</w:t>
      </w:r>
      <w:r w:rsidR="00203FC4" w:rsidRPr="0013548D">
        <w:rPr>
          <w:rFonts w:ascii="Verdana" w:eastAsia="Times New Roman" w:hAnsi="Verdana" w:cs="Times New Roman"/>
          <w:lang w:eastAsia="it-IT"/>
        </w:rPr>
        <w:t xml:space="preserve">. </w:t>
      </w:r>
      <w:r w:rsidR="003450E8" w:rsidRPr="0013548D">
        <w:rPr>
          <w:rFonts w:ascii="Verdana" w:hAnsi="Verdana"/>
        </w:rPr>
        <w:t xml:space="preserve">Il </w:t>
      </w:r>
      <w:r w:rsidR="003450E8" w:rsidRPr="0013548D">
        <w:rPr>
          <w:rFonts w:ascii="Verdana" w:hAnsi="Verdana"/>
          <w:b/>
          <w:bCs/>
        </w:rPr>
        <w:t xml:space="preserve">31 dicembre </w:t>
      </w:r>
      <w:r w:rsidR="003450E8" w:rsidRPr="0013548D">
        <w:rPr>
          <w:rFonts w:ascii="Verdana" w:hAnsi="Verdana"/>
        </w:rPr>
        <w:t xml:space="preserve">ospiterà la festa di </w:t>
      </w:r>
      <w:r w:rsidR="003450E8" w:rsidRPr="0013548D">
        <w:rPr>
          <w:rFonts w:ascii="Verdana" w:hAnsi="Verdana"/>
          <w:b/>
          <w:bCs/>
        </w:rPr>
        <w:t>Capodanno più grande d’Italia</w:t>
      </w:r>
      <w:r w:rsidR="003450E8" w:rsidRPr="0013548D">
        <w:rPr>
          <w:rFonts w:ascii="Verdana" w:hAnsi="Verdana"/>
        </w:rPr>
        <w:t xml:space="preserve">: un villaggio del divertimento </w:t>
      </w:r>
      <w:r w:rsidR="007F4FE6" w:rsidRPr="0013548D">
        <w:rPr>
          <w:rFonts w:ascii="Verdana" w:hAnsi="Verdana"/>
        </w:rPr>
        <w:t xml:space="preserve">con </w:t>
      </w:r>
      <w:r w:rsidR="007F4FE6" w:rsidRPr="0013548D">
        <w:rPr>
          <w:rFonts w:ascii="Verdana" w:hAnsi="Verdana"/>
          <w:b/>
          <w:bCs/>
        </w:rPr>
        <w:t>40 Attrazioni</w:t>
      </w:r>
      <w:r w:rsidR="007F4FE6" w:rsidRPr="0013548D">
        <w:rPr>
          <w:rFonts w:ascii="Verdana" w:hAnsi="Verdana"/>
        </w:rPr>
        <w:t xml:space="preserve">, </w:t>
      </w:r>
      <w:r w:rsidRPr="00690724">
        <w:rPr>
          <w:rFonts w:ascii="Verdana" w:hAnsi="Verdana"/>
          <w:b/>
          <w:bCs/>
        </w:rPr>
        <w:t>8</w:t>
      </w:r>
      <w:r>
        <w:rPr>
          <w:rFonts w:ascii="Verdana" w:hAnsi="Verdana"/>
        </w:rPr>
        <w:t xml:space="preserve"> </w:t>
      </w:r>
      <w:r w:rsidR="007F4FE6" w:rsidRPr="0013548D">
        <w:rPr>
          <w:rFonts w:ascii="Verdana" w:hAnsi="Verdana"/>
          <w:b/>
          <w:bCs/>
        </w:rPr>
        <w:t>cene e cenoni a tema</w:t>
      </w:r>
      <w:r w:rsidR="007F4FE6" w:rsidRPr="0013548D">
        <w:rPr>
          <w:rFonts w:ascii="Verdana" w:hAnsi="Verdana"/>
        </w:rPr>
        <w:t xml:space="preserve">, </w:t>
      </w:r>
      <w:r w:rsidRPr="00690724">
        <w:rPr>
          <w:rFonts w:ascii="Verdana" w:hAnsi="Verdana"/>
          <w:b/>
          <w:bCs/>
        </w:rPr>
        <w:t>10</w:t>
      </w:r>
      <w:r>
        <w:rPr>
          <w:rFonts w:ascii="Verdana" w:hAnsi="Verdana"/>
        </w:rPr>
        <w:t xml:space="preserve"> </w:t>
      </w:r>
      <w:r w:rsidR="007F4FE6" w:rsidRPr="0013548D">
        <w:rPr>
          <w:rFonts w:ascii="Verdana" w:hAnsi="Verdana"/>
          <w:b/>
          <w:bCs/>
        </w:rPr>
        <w:t>concerti</w:t>
      </w:r>
      <w:r w:rsidR="007F4FE6" w:rsidRPr="0013548D">
        <w:rPr>
          <w:rFonts w:ascii="Verdana" w:hAnsi="Verdana"/>
        </w:rPr>
        <w:t xml:space="preserve"> e </w:t>
      </w:r>
      <w:r w:rsidR="007F4FE6" w:rsidRPr="0013548D">
        <w:rPr>
          <w:rFonts w:ascii="Verdana" w:hAnsi="Verdana"/>
          <w:b/>
          <w:bCs/>
        </w:rPr>
        <w:t>DJ Set</w:t>
      </w:r>
      <w:r w:rsidR="007F4FE6" w:rsidRPr="0013548D">
        <w:rPr>
          <w:rFonts w:ascii="Verdana" w:hAnsi="Verdana"/>
        </w:rPr>
        <w:t xml:space="preserve">, </w:t>
      </w:r>
      <w:r w:rsidR="007F4FE6" w:rsidRPr="0013548D">
        <w:rPr>
          <w:rFonts w:ascii="Verdana" w:hAnsi="Verdana"/>
          <w:b/>
          <w:bCs/>
        </w:rPr>
        <w:t>fuochi d’artificio</w:t>
      </w:r>
      <w:r w:rsidR="007F4FE6" w:rsidRPr="0013548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mezzanotte </w:t>
      </w:r>
      <w:r w:rsidR="007F4FE6" w:rsidRPr="0013548D">
        <w:rPr>
          <w:rFonts w:ascii="Verdana" w:hAnsi="Verdana"/>
        </w:rPr>
        <w:t xml:space="preserve">e divertimento non-stop </w:t>
      </w:r>
      <w:r w:rsidR="007F4FE6" w:rsidRPr="0013548D">
        <w:rPr>
          <w:rFonts w:ascii="Verdana" w:hAnsi="Verdana"/>
          <w:b/>
          <w:bCs/>
        </w:rPr>
        <w:t>dalle 18 alle 8am</w:t>
      </w:r>
      <w:r w:rsidR="007F4FE6" w:rsidRPr="0013548D">
        <w:rPr>
          <w:rFonts w:ascii="Verdana" w:hAnsi="Verdana"/>
        </w:rPr>
        <w:t xml:space="preserve">. </w:t>
      </w:r>
    </w:p>
    <w:p w14:paraId="1B043568" w14:textId="4BEC2433" w:rsidR="00867E48" w:rsidRPr="0013548D" w:rsidRDefault="003450E8" w:rsidP="003450E8">
      <w:pPr>
        <w:pStyle w:val="NormaleWeb"/>
        <w:jc w:val="both"/>
        <w:rPr>
          <w:rFonts w:ascii="Verdana" w:hAnsi="Verdana"/>
          <w:sz w:val="22"/>
          <w:szCs w:val="22"/>
        </w:rPr>
      </w:pPr>
      <w:r w:rsidRPr="0013548D">
        <w:rPr>
          <w:rFonts w:ascii="Verdana" w:hAnsi="Verdana"/>
          <w:sz w:val="22"/>
          <w:szCs w:val="22"/>
        </w:rPr>
        <w:t>A chiudere la stagione</w:t>
      </w:r>
      <w:r w:rsidR="00203FC4" w:rsidRPr="0013548D">
        <w:rPr>
          <w:rFonts w:ascii="Verdana" w:hAnsi="Verdana"/>
          <w:sz w:val="22"/>
          <w:szCs w:val="22"/>
        </w:rPr>
        <w:t xml:space="preserve"> 2024 </w:t>
      </w:r>
      <w:r w:rsidRPr="0013548D">
        <w:rPr>
          <w:rFonts w:ascii="Verdana" w:hAnsi="Verdana"/>
          <w:sz w:val="22"/>
          <w:szCs w:val="22"/>
        </w:rPr>
        <w:t xml:space="preserve">il </w:t>
      </w:r>
      <w:r w:rsidRPr="0013548D">
        <w:rPr>
          <w:rFonts w:ascii="Verdana" w:hAnsi="Verdana"/>
          <w:b/>
          <w:bCs/>
          <w:sz w:val="22"/>
          <w:szCs w:val="22"/>
        </w:rPr>
        <w:t>6 gennaio</w:t>
      </w:r>
      <w:r w:rsidRPr="0013548D">
        <w:rPr>
          <w:rFonts w:ascii="Verdana" w:hAnsi="Verdana"/>
          <w:sz w:val="22"/>
          <w:szCs w:val="22"/>
        </w:rPr>
        <w:t xml:space="preserve">, sarà la </w:t>
      </w:r>
      <w:r w:rsidRPr="0013548D">
        <w:rPr>
          <w:rStyle w:val="Enfasicorsivo"/>
          <w:rFonts w:ascii="Verdana" w:hAnsi="Verdana"/>
          <w:b/>
          <w:bCs/>
          <w:sz w:val="22"/>
          <w:szCs w:val="22"/>
        </w:rPr>
        <w:t>Festa della Befana</w:t>
      </w:r>
      <w:r w:rsidRPr="0013548D">
        <w:rPr>
          <w:rFonts w:ascii="Verdana" w:hAnsi="Verdana"/>
          <w:sz w:val="22"/>
          <w:szCs w:val="22"/>
        </w:rPr>
        <w:t>, ricca di sorprese per grandi e piccoli.</w:t>
      </w:r>
    </w:p>
    <w:p w14:paraId="6A666EE4" w14:textId="76B91065" w:rsidR="0013548D" w:rsidRPr="0013548D" w:rsidRDefault="0013548D" w:rsidP="0013548D">
      <w:pPr>
        <w:rPr>
          <w:lang w:eastAsia="it-IT"/>
        </w:rPr>
      </w:pPr>
    </w:p>
    <w:p w14:paraId="6DC3642E" w14:textId="189D3885" w:rsidR="0013548D" w:rsidRPr="0013548D" w:rsidRDefault="0013548D" w:rsidP="0013548D">
      <w:pPr>
        <w:tabs>
          <w:tab w:val="left" w:pos="2295"/>
        </w:tabs>
        <w:rPr>
          <w:lang w:eastAsia="it-IT"/>
        </w:rPr>
      </w:pPr>
    </w:p>
    <w:sectPr w:rsidR="0013548D" w:rsidRPr="0013548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3045" w14:textId="77777777" w:rsidR="008D4E76" w:rsidRDefault="008D4E76" w:rsidP="00302C5D">
      <w:pPr>
        <w:spacing w:after="0" w:line="240" w:lineRule="auto"/>
      </w:pPr>
      <w:r>
        <w:separator/>
      </w:r>
    </w:p>
  </w:endnote>
  <w:endnote w:type="continuationSeparator" w:id="0">
    <w:p w14:paraId="34A1314C" w14:textId="77777777" w:rsidR="008D4E76" w:rsidRDefault="008D4E76" w:rsidP="0030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F122" w14:textId="3C99B7D6" w:rsidR="007F4FE6" w:rsidRPr="007F4FE6" w:rsidRDefault="007F4FE6" w:rsidP="007F4FE6">
    <w:pPr>
      <w:jc w:val="center"/>
      <w:rPr>
        <w:rFonts w:ascii="Verdana" w:hAnsi="Verdana" w:cs="Segoe UI"/>
        <w:sz w:val="16"/>
        <w:szCs w:val="16"/>
      </w:rPr>
    </w:pPr>
    <w:r w:rsidRPr="00C64B51">
      <w:rPr>
        <w:rFonts w:ascii="Verdana" w:hAnsi="Verdana" w:cs="Segoe UI"/>
        <w:b/>
        <w:sz w:val="16"/>
        <w:szCs w:val="16"/>
      </w:rPr>
      <w:t>Cinecittà World</w:t>
    </w:r>
    <w:r>
      <w:rPr>
        <w:rFonts w:ascii="Verdana" w:hAnsi="Verdana" w:cs="Segoe UI"/>
        <w:sz w:val="16"/>
        <w:szCs w:val="16"/>
      </w:rPr>
      <w:t xml:space="preserve"> </w:t>
    </w:r>
    <w:r w:rsidR="0013548D">
      <w:rPr>
        <w:rFonts w:ascii="Verdana" w:hAnsi="Verdana" w:cs="Segoe UI"/>
        <w:sz w:val="16"/>
        <w:szCs w:val="16"/>
      </w:rPr>
      <w:t>è</w:t>
    </w:r>
    <w:r>
      <w:rPr>
        <w:rFonts w:ascii="Verdana" w:hAnsi="Verdana" w:cs="Segoe UI"/>
        <w:sz w:val="16"/>
        <w:szCs w:val="16"/>
      </w:rPr>
      <w:t xml:space="preserve"> a</w:t>
    </w:r>
    <w:r w:rsidRPr="00015838">
      <w:rPr>
        <w:rFonts w:ascii="Verdana" w:hAnsi="Verdana" w:cs="Segoe UI"/>
        <w:sz w:val="16"/>
        <w:szCs w:val="16"/>
      </w:rPr>
      <w:t xml:space="preserve"> </w:t>
    </w:r>
    <w:r w:rsidRPr="00015838">
      <w:rPr>
        <w:rFonts w:ascii="Verdana" w:hAnsi="Verdana" w:cs="Segoe UI"/>
        <w:b/>
        <w:sz w:val="16"/>
        <w:szCs w:val="16"/>
      </w:rPr>
      <w:t xml:space="preserve">Roma, Via </w:t>
    </w:r>
    <w:r>
      <w:rPr>
        <w:rFonts w:ascii="Verdana" w:hAnsi="Verdana" w:cs="Segoe UI"/>
        <w:b/>
        <w:sz w:val="16"/>
        <w:szCs w:val="16"/>
      </w:rPr>
      <w:t xml:space="preserve">Irina Alberti snc </w:t>
    </w:r>
    <w:r w:rsidRPr="00015838">
      <w:rPr>
        <w:rFonts w:ascii="Verdana" w:hAnsi="Verdana" w:cs="Segoe UI"/>
        <w:sz w:val="16"/>
        <w:szCs w:val="16"/>
      </w:rPr>
      <w:t>(GRA Uscita 26 SS Pontina</w:t>
    </w:r>
    <w:r>
      <w:rPr>
        <w:rFonts w:ascii="Verdana" w:hAnsi="Verdana" w:cs="Segoe UI"/>
        <w:sz w:val="16"/>
        <w:szCs w:val="16"/>
      </w:rPr>
      <w:t xml:space="preserve"> – Uscita Castel Romano</w:t>
    </w:r>
    <w:r w:rsidRPr="00015838">
      <w:rPr>
        <w:rFonts w:ascii="Verdana" w:hAnsi="Verdana" w:cs="Segoe UI"/>
        <w:sz w:val="16"/>
        <w:szCs w:val="16"/>
      </w:rPr>
      <w:t>).</w:t>
    </w:r>
    <w:r w:rsidRPr="00015838">
      <w:rPr>
        <w:rFonts w:ascii="Verdana" w:hAnsi="Verdana" w:cs="Segoe UI"/>
        <w:b/>
        <w:sz w:val="16"/>
        <w:szCs w:val="16"/>
      </w:rPr>
      <w:t>Info e biglietti</w:t>
    </w:r>
    <w:r w:rsidRPr="00015838">
      <w:rPr>
        <w:rFonts w:ascii="Verdana" w:hAnsi="Verdana" w:cs="Segoe UI"/>
        <w:sz w:val="16"/>
        <w:szCs w:val="16"/>
      </w:rPr>
      <w:t xml:space="preserve"> </w:t>
    </w:r>
    <w:hyperlink r:id="rId1" w:history="1">
      <w:r w:rsidRPr="00015838">
        <w:rPr>
          <w:rStyle w:val="Collegamentoipertestuale"/>
          <w:rFonts w:ascii="Verdana" w:hAnsi="Verdana"/>
          <w:sz w:val="16"/>
          <w:szCs w:val="16"/>
        </w:rPr>
        <w:t>www.cinecittaworld.it</w:t>
      </w:r>
    </w:hyperlink>
    <w:r w:rsidRPr="00015838">
      <w:rPr>
        <w:rFonts w:ascii="Verdana" w:hAnsi="Verdana"/>
        <w:color w:val="000000"/>
        <w:sz w:val="16"/>
        <w:szCs w:val="16"/>
      </w:rPr>
      <w:t xml:space="preserve"> </w:t>
    </w:r>
    <w:hyperlink r:id="rId2" w:history="1">
      <w:r w:rsidRPr="00015838">
        <w:rPr>
          <w:rStyle w:val="Collegamentoipertestuale"/>
          <w:rFonts w:ascii="Verdana" w:hAnsi="Verdana"/>
          <w:sz w:val="16"/>
          <w:szCs w:val="16"/>
        </w:rPr>
        <w:t>www.romaworld.com</w:t>
      </w:r>
    </w:hyperlink>
    <w:r w:rsidRPr="00015838">
      <w:rPr>
        <w:rStyle w:val="Collegamentoipertestuale"/>
        <w:rFonts w:ascii="Verdana" w:hAnsi="Verdana"/>
        <w:sz w:val="16"/>
        <w:szCs w:val="16"/>
      </w:rPr>
      <w:t xml:space="preserve"> </w:t>
    </w:r>
    <w:r w:rsidRPr="009504A3">
      <w:rPr>
        <w:rStyle w:val="Collegamentoipertestuale"/>
        <w:rFonts w:ascii="Verdana" w:hAnsi="Verdana" w:cs="Segoe UI"/>
        <w:color w:val="000000" w:themeColor="text1"/>
        <w:sz w:val="16"/>
        <w:szCs w:val="16"/>
        <w:u w:val="none"/>
      </w:rPr>
      <w:t xml:space="preserve">Per contatti: </w:t>
    </w:r>
    <w:hyperlink r:id="rId3" w:history="1">
      <w:r w:rsidRPr="009504A3">
        <w:rPr>
          <w:rStyle w:val="Collegamentoipertestuale"/>
          <w:rFonts w:ascii="Verdana" w:hAnsi="Verdana" w:cs="Segoe UI"/>
          <w:color w:val="0033CC"/>
          <w:sz w:val="16"/>
          <w:szCs w:val="16"/>
          <w:u w:val="none"/>
        </w:rPr>
        <w:t>press@cinecittaworld.it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4D7D" w14:textId="77777777" w:rsidR="008D4E76" w:rsidRDefault="008D4E76" w:rsidP="00302C5D">
      <w:pPr>
        <w:spacing w:after="0" w:line="240" w:lineRule="auto"/>
      </w:pPr>
      <w:r>
        <w:separator/>
      </w:r>
    </w:p>
  </w:footnote>
  <w:footnote w:type="continuationSeparator" w:id="0">
    <w:p w14:paraId="2731E1F4" w14:textId="77777777" w:rsidR="008D4E76" w:rsidRDefault="008D4E76" w:rsidP="0030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93E3" w14:textId="10365C76" w:rsidR="007F4FE6" w:rsidRDefault="007F4FE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85E679" wp14:editId="5C53914B">
          <wp:simplePos x="0" y="0"/>
          <wp:positionH relativeFrom="margin">
            <wp:align>center</wp:align>
          </wp:positionH>
          <wp:positionV relativeFrom="topMargin">
            <wp:posOffset>229870</wp:posOffset>
          </wp:positionV>
          <wp:extent cx="1619250" cy="790575"/>
          <wp:effectExtent l="0" t="0" r="0" b="9525"/>
          <wp:wrapNone/>
          <wp:docPr id="1" name="Immagine 1" descr="Immagine che contiene Carattere, testo, logo, calli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logo, calligrafi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5D"/>
    <w:rsid w:val="0013548D"/>
    <w:rsid w:val="00203FC4"/>
    <w:rsid w:val="00302C5D"/>
    <w:rsid w:val="003450E8"/>
    <w:rsid w:val="006502EF"/>
    <w:rsid w:val="00690724"/>
    <w:rsid w:val="00743941"/>
    <w:rsid w:val="007F4FE6"/>
    <w:rsid w:val="00867E48"/>
    <w:rsid w:val="008D4E76"/>
    <w:rsid w:val="00A261C1"/>
    <w:rsid w:val="00D15D6D"/>
    <w:rsid w:val="00D3000D"/>
    <w:rsid w:val="00D9459F"/>
    <w:rsid w:val="00DD50D0"/>
    <w:rsid w:val="00E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7744"/>
  <w15:chartTrackingRefBased/>
  <w15:docId w15:val="{8B7202C9-C991-4DCB-B3FF-CF05843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5D"/>
  </w:style>
  <w:style w:type="paragraph" w:styleId="Pidipagina">
    <w:name w:val="footer"/>
    <w:basedOn w:val="Normale"/>
    <w:link w:val="PidipaginaCarattere"/>
    <w:uiPriority w:val="99"/>
    <w:unhideWhenUsed/>
    <w:rsid w:val="0030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5D"/>
  </w:style>
  <w:style w:type="paragraph" w:styleId="NormaleWeb">
    <w:name w:val="Normal (Web)"/>
    <w:basedOn w:val="Normale"/>
    <w:uiPriority w:val="99"/>
    <w:unhideWhenUsed/>
    <w:rsid w:val="0034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450E8"/>
    <w:rPr>
      <w:i/>
      <w:iCs/>
    </w:rPr>
  </w:style>
  <w:style w:type="character" w:styleId="Collegamentoipertestuale">
    <w:name w:val="Hyperlink"/>
    <w:basedOn w:val="Carpredefinitoparagrafo"/>
    <w:unhideWhenUsed/>
    <w:rsid w:val="007F4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inecittaworld.it" TargetMode="External"/><Relationship Id="rId2" Type="http://schemas.openxmlformats.org/officeDocument/2006/relationships/hyperlink" Target="http://www.romaworld.com" TargetMode="External"/><Relationship Id="rId1" Type="http://schemas.openxmlformats.org/officeDocument/2006/relationships/hyperlink" Target="http://www.cinecittaworl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Cinecittà World</dc:creator>
  <cp:keywords/>
  <dc:description/>
  <cp:lastModifiedBy>Ufficio Stampa Cinecittà World</cp:lastModifiedBy>
  <cp:revision>2</cp:revision>
  <cp:lastPrinted>2024-11-18T15:32:00Z</cp:lastPrinted>
  <dcterms:created xsi:type="dcterms:W3CDTF">2024-11-25T11:28:00Z</dcterms:created>
  <dcterms:modified xsi:type="dcterms:W3CDTF">2024-11-25T11:28:00Z</dcterms:modified>
</cp:coreProperties>
</file>