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B590" w14:textId="53BA7A2F" w:rsidR="008D461C" w:rsidRDefault="008D461C" w:rsidP="008D461C">
      <w:pPr>
        <w:jc w:val="center"/>
        <w:rPr>
          <w:rFonts w:ascii="Times New Roman" w:hAnsi="Times New Roman" w:cs="Times New Roman"/>
          <w:b/>
          <w:bCs/>
        </w:rPr>
      </w:pPr>
      <w:r w:rsidRPr="008D461C">
        <w:rPr>
          <w:rFonts w:ascii="Times New Roman" w:hAnsi="Times New Roman" w:cs="Times New Roman"/>
          <w:b/>
          <w:bCs/>
        </w:rPr>
        <w:t xml:space="preserve">IL NOSFERATU DI MURNAU </w:t>
      </w:r>
      <w:r w:rsidR="00D56973">
        <w:rPr>
          <w:rFonts w:ascii="Times New Roman" w:hAnsi="Times New Roman" w:cs="Times New Roman"/>
          <w:b/>
          <w:bCs/>
        </w:rPr>
        <w:t>ARRIVA</w:t>
      </w:r>
      <w:r w:rsidRPr="008D461C">
        <w:rPr>
          <w:rFonts w:ascii="Times New Roman" w:hAnsi="Times New Roman" w:cs="Times New Roman"/>
          <w:b/>
          <w:bCs/>
        </w:rPr>
        <w:t xml:space="preserve"> AL SUPERCINEMA DI SANTARCANGELO</w:t>
      </w:r>
    </w:p>
    <w:p w14:paraId="7998D159" w14:textId="0A8AC6D0" w:rsidR="00D56973" w:rsidRDefault="00D56973" w:rsidP="008D461C">
      <w:pPr>
        <w:jc w:val="center"/>
        <w:rPr>
          <w:rFonts w:ascii="Times New Roman" w:hAnsi="Times New Roman" w:cs="Times New Roman"/>
          <w:b/>
          <w:bCs/>
        </w:rPr>
      </w:pPr>
      <w:r w:rsidRPr="00D56973">
        <w:rPr>
          <w:rFonts w:ascii="Times New Roman" w:hAnsi="Times New Roman" w:cs="Times New Roman"/>
          <w:b/>
          <w:bCs/>
        </w:rPr>
        <w:t>Il capolavoro del cinema muto, in versione restaurata e sonorizzato live</w:t>
      </w:r>
    </w:p>
    <w:p w14:paraId="0BE837EE" w14:textId="66B66AB1" w:rsidR="00DC6A93" w:rsidRDefault="00DC6A93" w:rsidP="008D461C">
      <w:pPr>
        <w:jc w:val="center"/>
        <w:rPr>
          <w:rFonts w:ascii="Times New Roman" w:hAnsi="Times New Roman" w:cs="Times New Roman"/>
          <w:b/>
          <w:bCs/>
        </w:rPr>
      </w:pPr>
      <w:r w:rsidRPr="008D461C">
        <w:rPr>
          <w:rFonts w:ascii="Times New Roman" w:hAnsi="Times New Roman" w:cs="Times New Roman"/>
          <w:b/>
          <w:bCs/>
        </w:rPr>
        <w:t>Martedì 1 aprile alle ore 21:00</w:t>
      </w:r>
    </w:p>
    <w:p w14:paraId="0BA74F87" w14:textId="77777777" w:rsidR="008D461C" w:rsidRPr="008D461C" w:rsidRDefault="008D461C" w:rsidP="008D461C">
      <w:pPr>
        <w:rPr>
          <w:rFonts w:ascii="Times New Roman" w:hAnsi="Times New Roman" w:cs="Times New Roman"/>
        </w:rPr>
      </w:pPr>
    </w:p>
    <w:p w14:paraId="2CA29BFA" w14:textId="5951C797" w:rsidR="008D461C" w:rsidRPr="008D461C" w:rsidRDefault="008D461C" w:rsidP="008D461C">
      <w:pPr>
        <w:rPr>
          <w:rFonts w:ascii="Times New Roman" w:hAnsi="Times New Roman" w:cs="Times New Roman"/>
        </w:rPr>
      </w:pPr>
      <w:r w:rsidRPr="008D461C">
        <w:rPr>
          <w:rFonts w:ascii="Times New Roman" w:hAnsi="Times New Roman" w:cs="Times New Roman"/>
          <w:i/>
          <w:iCs/>
        </w:rPr>
        <w:t xml:space="preserve">Santarcangelo, </w:t>
      </w:r>
      <w:r w:rsidRPr="008D461C">
        <w:rPr>
          <w:rFonts w:ascii="Times New Roman" w:hAnsi="Times New Roman" w:cs="Times New Roman"/>
          <w:i/>
          <w:iCs/>
        </w:rPr>
        <w:t>26 marzo</w:t>
      </w:r>
      <w:r w:rsidRPr="008D461C">
        <w:rPr>
          <w:rFonts w:ascii="Times New Roman" w:hAnsi="Times New Roman" w:cs="Times New Roman"/>
          <w:i/>
          <w:iCs/>
        </w:rPr>
        <w:t xml:space="preserve"> 2025</w:t>
      </w:r>
      <w:r w:rsidRPr="008D461C">
        <w:rPr>
          <w:rFonts w:ascii="Times New Roman" w:hAnsi="Times New Roman" w:cs="Times New Roman"/>
        </w:rPr>
        <w:t xml:space="preserve"> – </w:t>
      </w:r>
      <w:r w:rsidRPr="008D461C">
        <w:rPr>
          <w:rFonts w:ascii="Times New Roman" w:hAnsi="Times New Roman" w:cs="Times New Roman"/>
          <w:b/>
          <w:bCs/>
        </w:rPr>
        <w:t>Martedì 1 aprile alle ore 21:00</w:t>
      </w:r>
      <w:r w:rsidRPr="008D461C">
        <w:rPr>
          <w:rFonts w:ascii="Times New Roman" w:hAnsi="Times New Roman" w:cs="Times New Roman"/>
        </w:rPr>
        <w:t xml:space="preserve">, il Supercinema di Santarcangelo ospiterà un evento cinematografico imperdibile: la proiezione di </w:t>
      </w:r>
      <w:r w:rsidRPr="008D461C">
        <w:rPr>
          <w:rFonts w:ascii="Times New Roman" w:hAnsi="Times New Roman" w:cs="Times New Roman"/>
          <w:b/>
          <w:bCs/>
        </w:rPr>
        <w:t>NOSFERATU – IL VAMPIRO</w:t>
      </w:r>
      <w:r w:rsidRPr="008D461C">
        <w:rPr>
          <w:rFonts w:ascii="Times New Roman" w:hAnsi="Times New Roman" w:cs="Times New Roman"/>
        </w:rPr>
        <w:t xml:space="preserve"> di </w:t>
      </w:r>
      <w:r w:rsidRPr="008D461C">
        <w:rPr>
          <w:rFonts w:ascii="Times New Roman" w:hAnsi="Times New Roman" w:cs="Times New Roman"/>
          <w:i/>
          <w:iCs/>
        </w:rPr>
        <w:t>Friedrich Wilhelm Murnau</w:t>
      </w:r>
      <w:r w:rsidR="00110E28">
        <w:rPr>
          <w:rFonts w:ascii="Times New Roman" w:hAnsi="Times New Roman" w:cs="Times New Roman"/>
        </w:rPr>
        <w:t xml:space="preserve"> (1922)</w:t>
      </w:r>
      <w:r w:rsidRPr="008D461C">
        <w:rPr>
          <w:rFonts w:ascii="Times New Roman" w:hAnsi="Times New Roman" w:cs="Times New Roman"/>
        </w:rPr>
        <w:t xml:space="preserve">, accompagnata da una sonorizzazione dal vivo </w:t>
      </w:r>
      <w:r w:rsidR="00110E28">
        <w:rPr>
          <w:rFonts w:ascii="Times New Roman" w:hAnsi="Times New Roman" w:cs="Times New Roman"/>
        </w:rPr>
        <w:t>realizzata</w:t>
      </w:r>
      <w:r w:rsidRPr="008D461C">
        <w:rPr>
          <w:rFonts w:ascii="Times New Roman" w:hAnsi="Times New Roman" w:cs="Times New Roman"/>
        </w:rPr>
        <w:t xml:space="preserve"> </w:t>
      </w:r>
      <w:r>
        <w:rPr>
          <w:rFonts w:ascii="Times New Roman" w:hAnsi="Times New Roman" w:cs="Times New Roman"/>
        </w:rPr>
        <w:t xml:space="preserve">da </w:t>
      </w:r>
      <w:r w:rsidRPr="008D461C">
        <w:rPr>
          <w:rFonts w:ascii="Times New Roman" w:hAnsi="Times New Roman" w:cs="Times New Roman"/>
        </w:rPr>
        <w:t xml:space="preserve">Davide </w:t>
      </w:r>
      <w:proofErr w:type="spellStart"/>
      <w:r w:rsidRPr="008D461C">
        <w:rPr>
          <w:rFonts w:ascii="Times New Roman" w:hAnsi="Times New Roman" w:cs="Times New Roman"/>
        </w:rPr>
        <w:t>Barbafiera</w:t>
      </w:r>
      <w:proofErr w:type="spellEnd"/>
      <w:r w:rsidRPr="008D461C">
        <w:rPr>
          <w:rFonts w:ascii="Times New Roman" w:hAnsi="Times New Roman" w:cs="Times New Roman"/>
        </w:rPr>
        <w:t xml:space="preserve"> e Tommaso Tanzini.</w:t>
      </w:r>
    </w:p>
    <w:p w14:paraId="34C0F172" w14:textId="77777777" w:rsidR="009C0906" w:rsidRPr="009C0906" w:rsidRDefault="009C0906" w:rsidP="009C0906">
      <w:pPr>
        <w:rPr>
          <w:rFonts w:ascii="Times New Roman" w:hAnsi="Times New Roman" w:cs="Times New Roman"/>
        </w:rPr>
      </w:pPr>
      <w:r w:rsidRPr="009C0906">
        <w:rPr>
          <w:rFonts w:ascii="Times New Roman" w:hAnsi="Times New Roman" w:cs="Times New Roman"/>
        </w:rPr>
        <w:t xml:space="preserve">Il 4 marzo 1922, agli spettatori che sarebbero accorsi al cinema </w:t>
      </w:r>
      <w:proofErr w:type="spellStart"/>
      <w:r w:rsidRPr="009C0906">
        <w:rPr>
          <w:rFonts w:ascii="Times New Roman" w:hAnsi="Times New Roman" w:cs="Times New Roman"/>
        </w:rPr>
        <w:t>Marmosaal</w:t>
      </w:r>
      <w:proofErr w:type="spellEnd"/>
      <w:r w:rsidRPr="009C0906">
        <w:rPr>
          <w:rFonts w:ascii="Times New Roman" w:hAnsi="Times New Roman" w:cs="Times New Roman"/>
        </w:rPr>
        <w:t xml:space="preserve">, all’interno del giardino zoologico di Berlino, venne chiesto di arrivare vestiti con costumi d’epoca in stile Biedermeier. L’occasione fu di quelle destinate a lasciare il segno nella storia e nell’immaginario culturale a livello mondiale: la prima assoluta del Nosferatu del maestro </w:t>
      </w:r>
      <w:proofErr w:type="spellStart"/>
      <w:r w:rsidRPr="009C0906">
        <w:rPr>
          <w:rFonts w:ascii="Times New Roman" w:hAnsi="Times New Roman" w:cs="Times New Roman"/>
        </w:rPr>
        <w:t>Friedric</w:t>
      </w:r>
      <w:proofErr w:type="spellEnd"/>
      <w:r w:rsidRPr="009C0906">
        <w:rPr>
          <w:rFonts w:ascii="Times New Roman" w:hAnsi="Times New Roman" w:cs="Times New Roman"/>
        </w:rPr>
        <w:t xml:space="preserve"> </w:t>
      </w:r>
      <w:proofErr w:type="spellStart"/>
      <w:r w:rsidRPr="009C0906">
        <w:rPr>
          <w:rFonts w:ascii="Times New Roman" w:hAnsi="Times New Roman" w:cs="Times New Roman"/>
        </w:rPr>
        <w:t>Wilhem</w:t>
      </w:r>
      <w:proofErr w:type="spellEnd"/>
      <w:r w:rsidRPr="009C0906">
        <w:rPr>
          <w:rFonts w:ascii="Times New Roman" w:hAnsi="Times New Roman" w:cs="Times New Roman"/>
        </w:rPr>
        <w:t xml:space="preserve"> Murnau.</w:t>
      </w:r>
    </w:p>
    <w:p w14:paraId="2EDF0C59" w14:textId="77777777" w:rsidR="00374AA6" w:rsidRDefault="009C0906" w:rsidP="009C0906">
      <w:pPr>
        <w:rPr>
          <w:rFonts w:ascii="Times New Roman" w:hAnsi="Times New Roman" w:cs="Times New Roman"/>
        </w:rPr>
      </w:pPr>
      <w:r w:rsidRPr="009C0906">
        <w:rPr>
          <w:rFonts w:ascii="Times New Roman" w:hAnsi="Times New Roman" w:cs="Times New Roman"/>
        </w:rPr>
        <w:t>Ispirato liberamente al romanzo Dracula di Bram Stoker, il film muto divenne rapidamente uno dei più grandi horror della storia del cinema, tanto da aver dato seguito ad una serie di remake ed essere stato citato in numerosi film come Arancia Meccanica di Stanley Kubrick e Batman di Tim Burton. Capolavoro del cinema espressionista, permeato di abbaglianti contrasti di luci e di ombre,</w:t>
      </w:r>
      <w:r>
        <w:rPr>
          <w:rFonts w:ascii="Times New Roman" w:hAnsi="Times New Roman" w:cs="Times New Roman"/>
        </w:rPr>
        <w:t xml:space="preserve"> </w:t>
      </w:r>
    </w:p>
    <w:p w14:paraId="603DD1D6" w14:textId="488F0659" w:rsidR="00374AA6" w:rsidRDefault="00374AA6" w:rsidP="00435E80">
      <w:pPr>
        <w:rPr>
          <w:rFonts w:ascii="Times New Roman" w:hAnsi="Times New Roman" w:cs="Times New Roman"/>
        </w:rPr>
      </w:pPr>
      <w:r w:rsidRPr="00374AA6">
        <w:rPr>
          <w:rFonts w:ascii="Times New Roman" w:hAnsi="Times New Roman" w:cs="Times New Roman"/>
        </w:rPr>
        <w:t xml:space="preserve">I </w:t>
      </w:r>
      <w:r w:rsidRPr="00374AA6">
        <w:rPr>
          <w:rFonts w:ascii="Times New Roman" w:hAnsi="Times New Roman" w:cs="Times New Roman"/>
          <w:b/>
          <w:bCs/>
        </w:rPr>
        <w:t xml:space="preserve">musicisti Davide </w:t>
      </w:r>
      <w:proofErr w:type="spellStart"/>
      <w:r w:rsidRPr="00374AA6">
        <w:rPr>
          <w:rFonts w:ascii="Times New Roman" w:hAnsi="Times New Roman" w:cs="Times New Roman"/>
          <w:b/>
          <w:bCs/>
        </w:rPr>
        <w:t>Barbafiera</w:t>
      </w:r>
      <w:proofErr w:type="spellEnd"/>
      <w:r w:rsidRPr="00374AA6">
        <w:rPr>
          <w:rFonts w:ascii="Times New Roman" w:hAnsi="Times New Roman" w:cs="Times New Roman"/>
          <w:b/>
          <w:bCs/>
        </w:rPr>
        <w:t xml:space="preserve"> e Tommaso Tanzini</w:t>
      </w:r>
      <w:r w:rsidRPr="00374AA6">
        <w:rPr>
          <w:rFonts w:ascii="Times New Roman" w:hAnsi="Times New Roman" w:cs="Times New Roman"/>
        </w:rPr>
        <w:t>, ispirandosi alle affascinanti atmosfere gotiche del film restaurato hanno scritto un’inedita e originale colonna sonora in musica elettronica, che cala lo spettatore in una suggestiva dimensione onirica e orrifica. Il film ritrova così quella potenza visionaria e straniante che lo ha reso un grande classico della cinematografia mondiale degli inizi.</w:t>
      </w:r>
    </w:p>
    <w:p w14:paraId="25DCB47C" w14:textId="5D6F18DE" w:rsidR="00374AA6" w:rsidRPr="00DC6A93" w:rsidRDefault="00DC6A93" w:rsidP="00435E80">
      <w:pPr>
        <w:rPr>
          <w:rFonts w:ascii="Times New Roman" w:hAnsi="Times New Roman" w:cs="Times New Roman"/>
        </w:rPr>
      </w:pPr>
      <w:r w:rsidRPr="00DC6A93">
        <w:rPr>
          <w:rFonts w:ascii="Times New Roman" w:hAnsi="Times New Roman" w:cs="Times New Roman"/>
        </w:rPr>
        <w:t xml:space="preserve">A sonorizzare dal vivo il film saranno </w:t>
      </w:r>
      <w:r w:rsidRPr="00DC6A93">
        <w:rPr>
          <w:rFonts w:ascii="Times New Roman" w:hAnsi="Times New Roman" w:cs="Times New Roman"/>
          <w:b/>
          <w:bCs/>
        </w:rPr>
        <w:t xml:space="preserve">Davide </w:t>
      </w:r>
      <w:proofErr w:type="spellStart"/>
      <w:r w:rsidRPr="00DC6A93">
        <w:rPr>
          <w:rFonts w:ascii="Times New Roman" w:hAnsi="Times New Roman" w:cs="Times New Roman"/>
          <w:b/>
          <w:bCs/>
        </w:rPr>
        <w:t>Barbafiera</w:t>
      </w:r>
      <w:proofErr w:type="spellEnd"/>
      <w:r w:rsidRPr="00DC6A93">
        <w:rPr>
          <w:rFonts w:ascii="Times New Roman" w:hAnsi="Times New Roman" w:cs="Times New Roman"/>
          <w:b/>
          <w:bCs/>
        </w:rPr>
        <w:t xml:space="preserve"> e Tommaso Tanzini due talenti dello scenario musicale indie.</w:t>
      </w:r>
      <w:r w:rsidRPr="00DC6A93">
        <w:rPr>
          <w:rFonts w:ascii="Times New Roman" w:hAnsi="Times New Roman" w:cs="Times New Roman"/>
        </w:rPr>
        <w:t xml:space="preserve"> Davide </w:t>
      </w:r>
      <w:proofErr w:type="spellStart"/>
      <w:r w:rsidRPr="00DC6A93">
        <w:rPr>
          <w:rFonts w:ascii="Times New Roman" w:hAnsi="Times New Roman" w:cs="Times New Roman"/>
        </w:rPr>
        <w:t>Barbafiera</w:t>
      </w:r>
      <w:proofErr w:type="spellEnd"/>
      <w:r w:rsidRPr="00DC6A93">
        <w:rPr>
          <w:rFonts w:ascii="Times New Roman" w:hAnsi="Times New Roman" w:cs="Times New Roman"/>
        </w:rPr>
        <w:t xml:space="preserve"> è musicista, sound designer e videomaker, e ha prodotto musiche per performance e installazioni audiovisive. Suona con numerosi gruppi fra cui i Campos, </w:t>
      </w:r>
      <w:proofErr w:type="spellStart"/>
      <w:r w:rsidRPr="00DC6A93">
        <w:rPr>
          <w:rFonts w:ascii="Times New Roman" w:hAnsi="Times New Roman" w:cs="Times New Roman"/>
        </w:rPr>
        <w:t>Pornorockerz</w:t>
      </w:r>
      <w:proofErr w:type="spellEnd"/>
      <w:r w:rsidRPr="00DC6A93">
        <w:rPr>
          <w:rFonts w:ascii="Times New Roman" w:hAnsi="Times New Roman" w:cs="Times New Roman"/>
        </w:rPr>
        <w:t xml:space="preserve"> e Zeta 99 ed è fondatore di “</w:t>
      </w:r>
      <w:proofErr w:type="spellStart"/>
      <w:r w:rsidRPr="00DC6A93">
        <w:rPr>
          <w:rFonts w:ascii="Times New Roman" w:hAnsi="Times New Roman" w:cs="Times New Roman"/>
        </w:rPr>
        <w:t>Aloch</w:t>
      </w:r>
      <w:proofErr w:type="spellEnd"/>
      <w:r w:rsidRPr="00DC6A93">
        <w:rPr>
          <w:rFonts w:ascii="Times New Roman" w:hAnsi="Times New Roman" w:cs="Times New Roman"/>
        </w:rPr>
        <w:t xml:space="preserve"> Dischi”, etichetta di musica elettronica che accoglie artisti da tutto il mondo; Tommaso Tanzini inizia il suo percorso di musicista con il gruppo folk punk </w:t>
      </w:r>
      <w:proofErr w:type="spellStart"/>
      <w:r w:rsidRPr="00DC6A93">
        <w:rPr>
          <w:rFonts w:ascii="Times New Roman" w:hAnsi="Times New Roman" w:cs="Times New Roman"/>
        </w:rPr>
        <w:t>Criminal</w:t>
      </w:r>
      <w:proofErr w:type="spellEnd"/>
      <w:r w:rsidRPr="00DC6A93">
        <w:rPr>
          <w:rFonts w:ascii="Times New Roman" w:hAnsi="Times New Roman" w:cs="Times New Roman"/>
        </w:rPr>
        <w:t xml:space="preserve"> Jokers di cui è cofondatore e si diploma all’Accademia di Chitarra acustica </w:t>
      </w:r>
      <w:proofErr w:type="spellStart"/>
      <w:r w:rsidRPr="00DC6A93">
        <w:rPr>
          <w:rFonts w:ascii="Times New Roman" w:hAnsi="Times New Roman" w:cs="Times New Roman"/>
        </w:rPr>
        <w:t>Lizard</w:t>
      </w:r>
      <w:proofErr w:type="spellEnd"/>
      <w:r w:rsidRPr="00DC6A93">
        <w:rPr>
          <w:rFonts w:ascii="Times New Roman" w:hAnsi="Times New Roman" w:cs="Times New Roman"/>
        </w:rPr>
        <w:t xml:space="preserve"> di Fiesole. Da solista ha prodotto due album, “Piena”, un disco folk introspettivo, e “Giganti” più vicino alle sonorità new </w:t>
      </w:r>
      <w:proofErr w:type="spellStart"/>
      <w:r w:rsidRPr="00DC6A93">
        <w:rPr>
          <w:rFonts w:ascii="Times New Roman" w:hAnsi="Times New Roman" w:cs="Times New Roman"/>
        </w:rPr>
        <w:t>wave</w:t>
      </w:r>
      <w:proofErr w:type="spellEnd"/>
      <w:r w:rsidRPr="00DC6A93">
        <w:rPr>
          <w:rFonts w:ascii="Times New Roman" w:hAnsi="Times New Roman" w:cs="Times New Roman"/>
        </w:rPr>
        <w:t xml:space="preserve">, mentre è bassista in band fra cui i Campos e </w:t>
      </w:r>
      <w:proofErr w:type="spellStart"/>
      <w:r w:rsidRPr="00DC6A93">
        <w:rPr>
          <w:rFonts w:ascii="Times New Roman" w:hAnsi="Times New Roman" w:cs="Times New Roman"/>
        </w:rPr>
        <w:t>Ico</w:t>
      </w:r>
      <w:proofErr w:type="spellEnd"/>
      <w:r w:rsidRPr="00DC6A93">
        <w:rPr>
          <w:rFonts w:ascii="Times New Roman" w:hAnsi="Times New Roman" w:cs="Times New Roman"/>
        </w:rPr>
        <w:t xml:space="preserve"> e i casi umani.</w:t>
      </w:r>
    </w:p>
    <w:p w14:paraId="43ADC8C3" w14:textId="174DFC82" w:rsidR="00435E80" w:rsidRPr="00374AA6" w:rsidRDefault="00435E80" w:rsidP="00435E80">
      <w:pPr>
        <w:rPr>
          <w:rFonts w:ascii="Times New Roman" w:hAnsi="Times New Roman" w:cs="Times New Roman"/>
          <w:i/>
          <w:iCs/>
        </w:rPr>
      </w:pPr>
      <w:r w:rsidRPr="00374AA6">
        <w:rPr>
          <w:rFonts w:ascii="Times New Roman" w:hAnsi="Times New Roman" w:cs="Times New Roman"/>
          <w:i/>
          <w:iCs/>
        </w:rPr>
        <w:t xml:space="preserve">L’appuntamento fa parte della rassegna “Buon sangue non mente”, organizzata all’interno del progetto Young Media Lab, vincitore del bando Collaborate to Innovate promosso da Europa Cinemas. Il Progetto è stato vinto grazie alla collaborazione con una rete di sale ed esercenti di cui C’Entro – Supercinema Santarcangelo è il capofila. Le sale della rete: il Post Modernissimo di Perugia, il Cinema Arsenale di Pisa, la Fondazione Stensen di Firenze, il Cinema Astra di Parma, il Multisala Cinema Eliseo di Cesena e il Cinema Teatro Boiardo di Scandiano.  </w:t>
      </w:r>
    </w:p>
    <w:p w14:paraId="5B757246" w14:textId="77777777" w:rsidR="00435E80" w:rsidRDefault="00435E80" w:rsidP="008D461C">
      <w:pPr>
        <w:rPr>
          <w:rFonts w:ascii="Times New Roman" w:hAnsi="Times New Roman" w:cs="Times New Roman"/>
        </w:rPr>
      </w:pPr>
    </w:p>
    <w:p w14:paraId="1F206A3C" w14:textId="11571120" w:rsidR="00DC6A93" w:rsidRPr="008D461C" w:rsidRDefault="00DC6A93" w:rsidP="008D461C">
      <w:pPr>
        <w:rPr>
          <w:rFonts w:ascii="Times New Roman" w:hAnsi="Times New Roman" w:cs="Times New Roman"/>
        </w:rPr>
      </w:pPr>
      <w:r>
        <w:rPr>
          <w:rFonts w:ascii="Times New Roman" w:hAnsi="Times New Roman" w:cs="Times New Roman"/>
        </w:rPr>
        <w:t>Biglietti e info su www.centrosupercinema.com</w:t>
      </w:r>
    </w:p>
    <w:p w14:paraId="577FE557" w14:textId="09AFA9F1" w:rsidR="004A5472" w:rsidRPr="008D461C" w:rsidRDefault="00DC6A93" w:rsidP="008D461C">
      <w:pPr>
        <w:rPr>
          <w:rFonts w:ascii="Times New Roman" w:hAnsi="Times New Roman" w:cs="Times New Roman"/>
        </w:rPr>
      </w:pPr>
      <w:r>
        <w:rPr>
          <w:rFonts w:ascii="Times New Roman" w:hAnsi="Times New Roman" w:cs="Times New Roman"/>
        </w:rPr>
        <w:t>Intero 8€ | Ridotto under 25 6€</w:t>
      </w:r>
    </w:p>
    <w:sectPr w:rsidR="004A5472" w:rsidRPr="008D46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72"/>
    <w:rsid w:val="00110E28"/>
    <w:rsid w:val="00216CF7"/>
    <w:rsid w:val="00374AA6"/>
    <w:rsid w:val="00435E80"/>
    <w:rsid w:val="004A5472"/>
    <w:rsid w:val="008D461C"/>
    <w:rsid w:val="009C0906"/>
    <w:rsid w:val="00C949A3"/>
    <w:rsid w:val="00D56973"/>
    <w:rsid w:val="00DC6A93"/>
    <w:rsid w:val="00EB0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1255"/>
  <w15:chartTrackingRefBased/>
  <w15:docId w15:val="{BA729EF1-846C-4E35-8B6B-D5718B3C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A5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A5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A547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A547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A547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A547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A547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A547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A547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547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A547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A547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A547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A547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A54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A54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A54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A54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A5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A54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A547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A54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A547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A5472"/>
    <w:rPr>
      <w:i/>
      <w:iCs/>
      <w:color w:val="404040" w:themeColor="text1" w:themeTint="BF"/>
    </w:rPr>
  </w:style>
  <w:style w:type="paragraph" w:styleId="Paragrafoelenco">
    <w:name w:val="List Paragraph"/>
    <w:basedOn w:val="Normale"/>
    <w:uiPriority w:val="34"/>
    <w:qFormat/>
    <w:rsid w:val="004A5472"/>
    <w:pPr>
      <w:ind w:left="720"/>
      <w:contextualSpacing/>
    </w:pPr>
  </w:style>
  <w:style w:type="character" w:styleId="Enfasiintensa">
    <w:name w:val="Intense Emphasis"/>
    <w:basedOn w:val="Carpredefinitoparagrafo"/>
    <w:uiPriority w:val="21"/>
    <w:qFormat/>
    <w:rsid w:val="004A5472"/>
    <w:rPr>
      <w:i/>
      <w:iCs/>
      <w:color w:val="0F4761" w:themeColor="accent1" w:themeShade="BF"/>
    </w:rPr>
  </w:style>
  <w:style w:type="paragraph" w:styleId="Citazioneintensa">
    <w:name w:val="Intense Quote"/>
    <w:basedOn w:val="Normale"/>
    <w:next w:val="Normale"/>
    <w:link w:val="CitazioneintensaCarattere"/>
    <w:uiPriority w:val="30"/>
    <w:qFormat/>
    <w:rsid w:val="004A5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A5472"/>
    <w:rPr>
      <w:i/>
      <w:iCs/>
      <w:color w:val="0F4761" w:themeColor="accent1" w:themeShade="BF"/>
    </w:rPr>
  </w:style>
  <w:style w:type="character" w:styleId="Riferimentointenso">
    <w:name w:val="Intense Reference"/>
    <w:basedOn w:val="Carpredefinitoparagrafo"/>
    <w:uiPriority w:val="32"/>
    <w:qFormat/>
    <w:rsid w:val="004A5472"/>
    <w:rPr>
      <w:b/>
      <w:bCs/>
      <w:smallCaps/>
      <w:color w:val="0F4761" w:themeColor="accent1" w:themeShade="BF"/>
      <w:spacing w:val="5"/>
    </w:rPr>
  </w:style>
  <w:style w:type="character" w:styleId="Collegamentoipertestuale">
    <w:name w:val="Hyperlink"/>
    <w:basedOn w:val="Carpredefinitoparagrafo"/>
    <w:uiPriority w:val="99"/>
    <w:unhideWhenUsed/>
    <w:rsid w:val="00DC6A93"/>
    <w:rPr>
      <w:color w:val="467886" w:themeColor="hyperlink"/>
      <w:u w:val="single"/>
    </w:rPr>
  </w:style>
  <w:style w:type="character" w:styleId="Menzionenonrisolta">
    <w:name w:val="Unresolved Mention"/>
    <w:basedOn w:val="Carpredefinitoparagrafo"/>
    <w:uiPriority w:val="99"/>
    <w:semiHidden/>
    <w:unhideWhenUsed/>
    <w:rsid w:val="00DC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bigucci</dc:creator>
  <cp:keywords/>
  <dc:description/>
  <cp:lastModifiedBy>Francesca bigucci</cp:lastModifiedBy>
  <cp:revision>10</cp:revision>
  <dcterms:created xsi:type="dcterms:W3CDTF">2025-03-26T09:12:00Z</dcterms:created>
  <dcterms:modified xsi:type="dcterms:W3CDTF">2025-03-26T09:23:00Z</dcterms:modified>
</cp:coreProperties>
</file>