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40"/>
          <w:szCs w:val="40"/>
          <w:highlight w:val="white"/>
        </w:rPr>
      </w:pPr>
      <w:r w:rsidDel="00000000" w:rsidR="00000000" w:rsidRPr="00000000">
        <w:rPr>
          <w:rFonts w:ascii="Helvetica Neue" w:cs="Helvetica Neue" w:eastAsia="Helvetica Neue" w:hAnsi="Helvetica Neue"/>
          <w:b w:val="1"/>
          <w:sz w:val="40"/>
          <w:szCs w:val="40"/>
          <w:highlight w:val="white"/>
          <w:rtl w:val="0"/>
        </w:rPr>
        <w:t xml:space="preserve">TABULA RASA VISUAL ARTS FESTIVAL</w:t>
      </w:r>
    </w:p>
    <w:p w:rsidR="00000000" w:rsidDel="00000000" w:rsidP="00000000" w:rsidRDefault="00000000" w:rsidRPr="00000000" w14:paraId="00000002">
      <w:pPr>
        <w:jc w:val="center"/>
        <w:rPr>
          <w:rFonts w:ascii="Helvetica Neue" w:cs="Helvetica Neue" w:eastAsia="Helvetica Neue" w:hAnsi="Helvetica Neue"/>
          <w:b w:val="1"/>
          <w:sz w:val="40"/>
          <w:szCs w:val="40"/>
          <w:highlight w:val="white"/>
        </w:rPr>
      </w:pPr>
      <w:r w:rsidDel="00000000" w:rsidR="00000000" w:rsidRPr="00000000">
        <w:rPr>
          <w:rFonts w:ascii="Helvetica Neue" w:cs="Helvetica Neue" w:eastAsia="Helvetica Neue" w:hAnsi="Helvetica Neue"/>
          <w:b w:val="1"/>
          <w:sz w:val="40"/>
          <w:szCs w:val="40"/>
          <w:highlight w:val="white"/>
          <w:rtl w:val="0"/>
        </w:rPr>
        <w:t xml:space="preserve">IV edizione</w:t>
      </w:r>
    </w:p>
    <w:p w:rsidR="00000000" w:rsidDel="00000000" w:rsidP="00000000" w:rsidRDefault="00000000" w:rsidRPr="00000000" w14:paraId="00000003">
      <w:pPr>
        <w:jc w:val="center"/>
        <w:rPr>
          <w:rFonts w:ascii="Helvetica Neue" w:cs="Helvetica Neue" w:eastAsia="Helvetica Neue" w:hAnsi="Helvetica Neue"/>
          <w:b w:val="1"/>
          <w:sz w:val="40"/>
          <w:szCs w:val="40"/>
          <w:highlight w:val="white"/>
        </w:rPr>
      </w:pPr>
      <w:r w:rsidDel="00000000" w:rsidR="00000000" w:rsidRPr="00000000">
        <w:rPr>
          <w:rFonts w:ascii="Helvetica Neue" w:cs="Helvetica Neue" w:eastAsia="Helvetica Neue" w:hAnsi="Helvetica Neue"/>
          <w:b w:val="1"/>
          <w:sz w:val="40"/>
          <w:szCs w:val="40"/>
          <w:highlight w:val="white"/>
          <w:rtl w:val="0"/>
        </w:rPr>
        <w:t xml:space="preserve">“Alphabet City”</w:t>
      </w:r>
    </w:p>
    <w:p w:rsidR="00000000" w:rsidDel="00000000" w:rsidP="00000000" w:rsidRDefault="00000000" w:rsidRPr="00000000" w14:paraId="00000004">
      <w:pPr>
        <w:jc w:val="center"/>
        <w:rPr>
          <w:rFonts w:ascii="Helvetica Neue" w:cs="Helvetica Neue" w:eastAsia="Helvetica Neue" w:hAnsi="Helvetica Neue"/>
          <w:b w:val="1"/>
          <w:sz w:val="32"/>
          <w:szCs w:val="32"/>
          <w:highlight w:val="white"/>
        </w:rPr>
      </w:pPr>
      <w:r w:rsidDel="00000000" w:rsidR="00000000" w:rsidRPr="00000000">
        <w:rPr>
          <w:rFonts w:ascii="Helvetica Neue" w:cs="Helvetica Neue" w:eastAsia="Helvetica Neue" w:hAnsi="Helvetica Neue"/>
          <w:b w:val="1"/>
          <w:sz w:val="32"/>
          <w:szCs w:val="32"/>
          <w:highlight w:val="white"/>
          <w:rtl w:val="0"/>
        </w:rPr>
        <w:t xml:space="preserve">5 - 7 luglio, Civitanova Marche</w:t>
      </w:r>
    </w:p>
    <w:p w:rsidR="00000000" w:rsidDel="00000000" w:rsidP="00000000" w:rsidRDefault="00000000" w:rsidRPr="00000000" w14:paraId="00000005">
      <w:pPr>
        <w:jc w:val="center"/>
        <w:rPr>
          <w:rFonts w:ascii="Helvetica Neue" w:cs="Helvetica Neue" w:eastAsia="Helvetica Neue" w:hAnsi="Helvetica Neue"/>
          <w:b w:val="1"/>
          <w:sz w:val="32"/>
          <w:szCs w:val="32"/>
          <w:highlight w:val="white"/>
        </w:rPr>
      </w:pPr>
      <w:r w:rsidDel="00000000" w:rsidR="00000000" w:rsidRPr="00000000">
        <w:rPr>
          <w:rFonts w:ascii="Helvetica Neue" w:cs="Helvetica Neue" w:eastAsia="Helvetica Neue" w:hAnsi="Helvetica Neue"/>
          <w:b w:val="1"/>
          <w:sz w:val="32"/>
          <w:szCs w:val="32"/>
          <w:highlight w:val="white"/>
          <w:rtl w:val="0"/>
        </w:rPr>
        <w:t xml:space="preserve">Arte urbana, architettura, fotografia, grafica e illustrazione.</w:t>
      </w:r>
    </w:p>
    <w:p w:rsidR="00000000" w:rsidDel="00000000" w:rsidP="00000000" w:rsidRDefault="00000000" w:rsidRPr="00000000" w14:paraId="00000006">
      <w:pPr>
        <w:jc w:val="both"/>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Helvetica Neue" w:cs="Helvetica Neue" w:eastAsia="Helvetica Neue" w:hAnsi="Helvetica Neue"/>
          <w:b w:val="1"/>
          <w:highlight w:val="white"/>
          <w:rtl w:val="0"/>
        </w:rPr>
        <w:t xml:space="preserve">D</w:t>
      </w:r>
      <w:r w:rsidDel="00000000" w:rsidR="00000000" w:rsidRPr="00000000">
        <w:rPr>
          <w:rFonts w:ascii="Helvetica Neue" w:cs="Helvetica Neue" w:eastAsia="Helvetica Neue" w:hAnsi="Helvetica Neue"/>
          <w:b w:val="1"/>
          <w:color w:val="000000"/>
          <w:highlight w:val="white"/>
          <w:rtl w:val="0"/>
        </w:rPr>
        <w:t xml:space="preserve">al 5 al 7 luglio </w:t>
      </w:r>
      <w:r w:rsidDel="00000000" w:rsidR="00000000" w:rsidRPr="00000000">
        <w:rPr>
          <w:rFonts w:ascii="Helvetica Neue" w:cs="Helvetica Neue" w:eastAsia="Helvetica Neue" w:hAnsi="Helvetica Neue"/>
          <w:b w:val="1"/>
          <w:highlight w:val="white"/>
          <w:rtl w:val="0"/>
        </w:rPr>
        <w:t xml:space="preserve">torna a Civitanova Marche </w:t>
      </w:r>
      <w:r w:rsidDel="00000000" w:rsidR="00000000" w:rsidRPr="00000000">
        <w:rPr>
          <w:rFonts w:ascii="Helvetica Neue" w:cs="Helvetica Neue" w:eastAsia="Helvetica Neue" w:hAnsi="Helvetica Neue"/>
          <w:b w:val="1"/>
          <w:color w:val="000000"/>
          <w:highlight w:val="white"/>
          <w:rtl w:val="0"/>
        </w:rPr>
        <w:t xml:space="preserve">Tabula Rasa Visual Arts Festival, l'evento a cura di Giulio Vesprini dedicato all'arte urbana, all'architettura, alla fotografia, alla grafica e all'illustrazione.</w:t>
      </w:r>
      <w:r w:rsidDel="00000000" w:rsidR="00000000" w:rsidRPr="00000000">
        <w:rPr>
          <w:rtl w:val="0"/>
        </w:rPr>
      </w:r>
    </w:p>
    <w:p w:rsidR="00000000" w:rsidDel="00000000" w:rsidP="00000000" w:rsidRDefault="00000000" w:rsidRPr="00000000" w14:paraId="00000008">
      <w:pPr>
        <w:jc w:val="both"/>
        <w:rPr>
          <w:rFonts w:ascii="Helvetica Neue" w:cs="Helvetica Neue" w:eastAsia="Helvetica Neue" w:hAnsi="Helvetica Neue"/>
          <w:color w:val="000000"/>
          <w:highlight w:val="white"/>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color w:val="000000"/>
          <w:highlight w:val="white"/>
          <w:rtl w:val="0"/>
        </w:rPr>
        <w:t xml:space="preserve">Giunto alla sua quarta edizione, Tabula Rasa torna a Civitanova Marche nella splendida location Liberty di Lido Cluana per l'appuntamento annuale con i migliori progetti creativi in circolazione. Dal 5 al 7 luglio </w:t>
      </w:r>
      <w:r w:rsidDel="00000000" w:rsidR="00000000" w:rsidRPr="00000000">
        <w:rPr>
          <w:rFonts w:ascii="Helvetica Neue" w:cs="Helvetica Neue" w:eastAsia="Helvetica Neue" w:hAnsi="Helvetica Neue"/>
          <w:b w:val="1"/>
          <w:color w:val="000000"/>
          <w:highlight w:val="white"/>
          <w:rtl w:val="0"/>
        </w:rPr>
        <w:t xml:space="preserve">i giardini del Lido ospiteranno il market con espositori provenienti da tutta Italia, i workshop dedicati alle tecniche di stampa e non solo, i talk per incontrare i protagonisti di questa edizione, una proiezione e una mostra.</w:t>
      </w:r>
      <w:r w:rsidDel="00000000" w:rsidR="00000000" w:rsidRPr="00000000">
        <w:rPr>
          <w:rFonts w:ascii="Helvetica Neue" w:cs="Helvetica Neue" w:eastAsia="Helvetica Neue" w:hAnsi="Helvetica Neue"/>
          <w:color w:val="000000"/>
          <w:rtl w:val="0"/>
        </w:rPr>
        <w:br w:type="textWrapping"/>
        <w:br w:type="textWrapping"/>
      </w:r>
      <w:r w:rsidDel="00000000" w:rsidR="00000000" w:rsidRPr="00000000">
        <w:rPr>
          <w:rFonts w:ascii="Helvetica Neue" w:cs="Helvetica Neue" w:eastAsia="Helvetica Neue" w:hAnsi="Helvetica Neue"/>
          <w:color w:val="000000"/>
          <w:highlight w:val="white"/>
          <w:rtl w:val="0"/>
        </w:rPr>
        <w:t xml:space="preserve">Il </w:t>
      </w:r>
      <w:r w:rsidDel="00000000" w:rsidR="00000000" w:rsidRPr="00000000">
        <w:rPr>
          <w:rFonts w:ascii="Helvetica Neue" w:cs="Helvetica Neue" w:eastAsia="Helvetica Neue" w:hAnsi="Helvetica Neue"/>
          <w:b w:val="1"/>
          <w:color w:val="000000"/>
          <w:highlight w:val="white"/>
          <w:rtl w:val="0"/>
        </w:rPr>
        <w:t xml:space="preserve">tema di questa edizione</w:t>
      </w:r>
      <w:r w:rsidDel="00000000" w:rsidR="00000000" w:rsidRPr="00000000">
        <w:rPr>
          <w:rFonts w:ascii="Helvetica Neue" w:cs="Helvetica Neue" w:eastAsia="Helvetica Neue" w:hAnsi="Helvetica Neue"/>
          <w:color w:val="000000"/>
          <w:highlight w:val="white"/>
          <w:rtl w:val="0"/>
        </w:rPr>
        <w:t xml:space="preserve"> è "Alphabet City" che dal nome del quartiere di Manhattan prende ispirazione </w:t>
      </w:r>
      <w:r w:rsidDel="00000000" w:rsidR="00000000" w:rsidRPr="00000000">
        <w:rPr>
          <w:rFonts w:ascii="Helvetica Neue" w:cs="Helvetica Neue" w:eastAsia="Helvetica Neue" w:hAnsi="Helvetica Neue"/>
          <w:b w:val="1"/>
          <w:color w:val="000000"/>
          <w:highlight w:val="white"/>
          <w:rtl w:val="0"/>
        </w:rPr>
        <w:t xml:space="preserve">per esplorare e raccontare tutti quegli elementi come insegne, vetrine, manifesti pubblicitari, graffiti</w:t>
      </w:r>
      <w:r w:rsidDel="00000000" w:rsidR="00000000" w:rsidRPr="00000000">
        <w:rPr>
          <w:rFonts w:ascii="Helvetica Neue" w:cs="Helvetica Neue" w:eastAsia="Helvetica Neue" w:hAnsi="Helvetica Neue"/>
          <w:color w:val="000000"/>
          <w:highlight w:val="white"/>
          <w:rtl w:val="0"/>
        </w:rPr>
        <w:t xml:space="preserve">, che come brani, come momenti diversi dall’architettura ideale, </w:t>
      </w:r>
      <w:r w:rsidDel="00000000" w:rsidR="00000000" w:rsidRPr="00000000">
        <w:rPr>
          <w:rFonts w:ascii="Helvetica Neue" w:cs="Helvetica Neue" w:eastAsia="Helvetica Neue" w:hAnsi="Helvetica Neue"/>
          <w:b w:val="1"/>
          <w:color w:val="000000"/>
          <w:highlight w:val="white"/>
          <w:rtl w:val="0"/>
        </w:rPr>
        <w:t xml:space="preserve">costruiscono la città stessa, la sua storia e la sua memoria collettiva. </w:t>
      </w:r>
      <w:r w:rsidDel="00000000" w:rsidR="00000000" w:rsidRPr="00000000">
        <w:rPr>
          <w:rFonts w:ascii="Helvetica Neue" w:cs="Helvetica Neue" w:eastAsia="Helvetica Neue" w:hAnsi="Helvetica Neue"/>
          <w:color w:val="000000"/>
          <w:highlight w:val="white"/>
          <w:rtl w:val="0"/>
        </w:rPr>
        <w:t xml:space="preserve">Tabula Rasa Visual Arts Festival si addentra tra questi elementi urbani per guardare la città e la sua forma mutevole figlia di un tempo per risalire al suo alfabeto, alla sua unità di senso, ricercando nell’immediatezza del carattere tipografico una possibile chiave di lettura.</w:t>
      </w:r>
      <w:r w:rsidDel="00000000" w:rsidR="00000000" w:rsidRPr="00000000">
        <w:rPr>
          <w:rFonts w:ascii="Helvetica Neue" w:cs="Helvetica Neue" w:eastAsia="Helvetica Neue" w:hAnsi="Helvetica Neue"/>
          <w:color w:val="000000"/>
          <w:rtl w:val="0"/>
        </w:rPr>
        <w:br w:type="textWrapping"/>
        <w:br w:type="textWrapping"/>
      </w:r>
      <w:r w:rsidDel="00000000" w:rsidR="00000000" w:rsidRPr="00000000">
        <w:rPr>
          <w:rFonts w:ascii="Helvetica Neue" w:cs="Helvetica Neue" w:eastAsia="Helvetica Neue" w:hAnsi="Helvetica Neue"/>
          <w:color w:val="000000"/>
          <w:highlight w:val="white"/>
          <w:rtl w:val="0"/>
        </w:rPr>
        <w:t xml:space="preserve">Si parte </w:t>
      </w:r>
      <w:r w:rsidDel="00000000" w:rsidR="00000000" w:rsidRPr="00000000">
        <w:rPr>
          <w:rFonts w:ascii="Helvetica Neue" w:cs="Helvetica Neue" w:eastAsia="Helvetica Neue" w:hAnsi="Helvetica Neue"/>
          <w:b w:val="1"/>
          <w:color w:val="000000"/>
          <w:highlight w:val="white"/>
          <w:rtl w:val="0"/>
        </w:rPr>
        <w:t xml:space="preserve">venerdì 5 luglio</w:t>
      </w:r>
      <w:r w:rsidDel="00000000" w:rsidR="00000000" w:rsidRPr="00000000">
        <w:rPr>
          <w:rFonts w:ascii="Helvetica Neue" w:cs="Helvetica Neue" w:eastAsia="Helvetica Neue" w:hAnsi="Helvetica Neue"/>
          <w:color w:val="000000"/>
          <w:highlight w:val="white"/>
          <w:rtl w:val="0"/>
        </w:rPr>
        <w:t xml:space="preserve"> con l'inaugurazione della mostra "Abracadabra" a cura di Graphic Days Torino. In esposizione le opere dei 100, tra illustratori ed illustratrici provenienti da tutto il mondo, che hanno offerto le proprie opere per sostenere l'iniziativa "Regala un albero" della Città di Torino con l'obiettivo di piantare nuovi alberi nel tessuto urbano.</w:t>
      </w:r>
      <w:r w:rsidDel="00000000" w:rsidR="00000000" w:rsidRPr="00000000">
        <w:rPr>
          <w:rFonts w:ascii="Helvetica Neue" w:cs="Helvetica Neue" w:eastAsia="Helvetica Neue" w:hAnsi="Helvetica Neue"/>
          <w:color w:val="000000"/>
          <w:rtl w:val="0"/>
        </w:rPr>
        <w:br w:type="textWrapping"/>
        <w:br w:type="textWrapping"/>
      </w:r>
      <w:r w:rsidDel="00000000" w:rsidR="00000000" w:rsidRPr="00000000">
        <w:rPr>
          <w:rFonts w:ascii="Helvetica Neue" w:cs="Helvetica Neue" w:eastAsia="Helvetica Neue" w:hAnsi="Helvetica Neue"/>
          <w:b w:val="1"/>
          <w:color w:val="000000"/>
          <w:highlight w:val="white"/>
          <w:rtl w:val="0"/>
        </w:rPr>
        <w:t xml:space="preserve">Sabato 6 e domenica 7 luglio</w:t>
      </w:r>
      <w:r w:rsidDel="00000000" w:rsidR="00000000" w:rsidRPr="00000000">
        <w:rPr>
          <w:rFonts w:ascii="Helvetica Neue" w:cs="Helvetica Neue" w:eastAsia="Helvetica Neue" w:hAnsi="Helvetica Neue"/>
          <w:color w:val="000000"/>
          <w:highlight w:val="white"/>
          <w:rtl w:val="0"/>
        </w:rPr>
        <w:t xml:space="preserve">, dal tramonto fino a tarda serata, saranno le giornate di apertura del </w:t>
      </w:r>
      <w:r w:rsidDel="00000000" w:rsidR="00000000" w:rsidRPr="00000000">
        <w:rPr>
          <w:rFonts w:ascii="Helvetica Neue" w:cs="Helvetica Neue" w:eastAsia="Helvetica Neue" w:hAnsi="Helvetica Neue"/>
          <w:b w:val="1"/>
          <w:color w:val="000000"/>
          <w:highlight w:val="white"/>
          <w:rtl w:val="0"/>
        </w:rPr>
        <w:t xml:space="preserve">market</w:t>
      </w:r>
      <w:r w:rsidDel="00000000" w:rsidR="00000000" w:rsidRPr="00000000">
        <w:rPr>
          <w:rFonts w:ascii="Helvetica Neue" w:cs="Helvetica Neue" w:eastAsia="Helvetica Neue" w:hAnsi="Helvetica Neue"/>
          <w:color w:val="000000"/>
          <w:highlight w:val="white"/>
          <w:rtl w:val="0"/>
        </w:rPr>
        <w:t xml:space="preserve"> che raccoglie alcuni tra i migliori progetti di grafica, illustrazione e editoria con </w:t>
      </w:r>
      <w:r w:rsidDel="00000000" w:rsidR="00000000" w:rsidRPr="00000000">
        <w:rPr>
          <w:rFonts w:ascii="Helvetica Neue" w:cs="Helvetica Neue" w:eastAsia="Helvetica Neue" w:hAnsi="Helvetica Neue"/>
          <w:b w:val="1"/>
          <w:color w:val="000000"/>
          <w:highlight w:val="white"/>
          <w:rtl w:val="0"/>
        </w:rPr>
        <w:t xml:space="preserve">Stefania Antonioli, Giulio Civitico, Fertik, Lavinia Fagiuli, Inland magazine, Lanificio Leo, Minne Vaganti, Neldubbiostampo, Nerofumo680, Officine Amaro, Lara Ottaviani, PiCaRo, Postcart edizioni</w:t>
      </w:r>
      <w:r w:rsidDel="00000000" w:rsidR="00000000" w:rsidRPr="00000000">
        <w:rPr>
          <w:rFonts w:ascii="Helvetica Neue" w:cs="Helvetica Neue" w:eastAsia="Helvetica Neue" w:hAnsi="Helvetica Neue"/>
          <w:color w:val="000000"/>
          <w:highlight w:val="white"/>
          <w:rtl w:val="0"/>
        </w:rPr>
        <w:t xml:space="preserve">.</w:t>
      </w:r>
      <w:r w:rsidDel="00000000" w:rsidR="00000000" w:rsidRPr="00000000">
        <w:rPr>
          <w:rFonts w:ascii="Helvetica Neue" w:cs="Helvetica Neue" w:eastAsia="Helvetica Neue" w:hAnsi="Helvetica Neue"/>
          <w:color w:val="000000"/>
          <w:rtl w:val="0"/>
        </w:rPr>
        <w:br w:type="textWrapping"/>
        <w:br w:type="textWrapping"/>
      </w:r>
      <w:r w:rsidDel="00000000" w:rsidR="00000000" w:rsidRPr="00000000">
        <w:rPr>
          <w:rFonts w:ascii="Helvetica Neue" w:cs="Helvetica Neue" w:eastAsia="Helvetica Neue" w:hAnsi="Helvetica Neue"/>
          <w:color w:val="000000"/>
          <w:highlight w:val="white"/>
          <w:rtl w:val="0"/>
        </w:rPr>
        <w:t xml:space="preserve">Durante le due giornate l'</w:t>
      </w:r>
      <w:r w:rsidDel="00000000" w:rsidR="00000000" w:rsidRPr="00000000">
        <w:rPr>
          <w:rFonts w:ascii="Helvetica Neue" w:cs="Helvetica Neue" w:eastAsia="Helvetica Neue" w:hAnsi="Helvetica Neue"/>
          <w:b w:val="1"/>
          <w:color w:val="000000"/>
          <w:highlight w:val="white"/>
          <w:rtl w:val="0"/>
        </w:rPr>
        <w:t xml:space="preserve">area talk </w:t>
      </w:r>
      <w:r w:rsidDel="00000000" w:rsidR="00000000" w:rsidRPr="00000000">
        <w:rPr>
          <w:rFonts w:ascii="Helvetica Neue" w:cs="Helvetica Neue" w:eastAsia="Helvetica Neue" w:hAnsi="Helvetica Neue"/>
          <w:color w:val="000000"/>
          <w:highlight w:val="white"/>
          <w:rtl w:val="0"/>
        </w:rPr>
        <w:t xml:space="preserve">ospiterà sabato 6 dalle ore 18 gli incontri con Lanificio Leo, Laboratorio del Cammino, Graphic Days, Postcart edizioni, mentre domenica 7 sempre dalle ore 18 Neldubbiostampo, Case di fotografia, Inland magazine e Micaela Gasparroni. </w:t>
      </w:r>
      <w:r w:rsidDel="00000000" w:rsidR="00000000" w:rsidRPr="00000000">
        <w:rPr>
          <w:rFonts w:ascii="Helvetica Neue" w:cs="Helvetica Neue" w:eastAsia="Helvetica Neue" w:hAnsi="Helvetica Neue"/>
          <w:color w:val="000000"/>
          <w:rtl w:val="0"/>
        </w:rPr>
        <w:br w:type="textWrapping"/>
        <w:br w:type="textWrapping"/>
      </w:r>
      <w:r w:rsidDel="00000000" w:rsidR="00000000" w:rsidRPr="00000000">
        <w:rPr>
          <w:rFonts w:ascii="Helvetica Neue" w:cs="Helvetica Neue" w:eastAsia="Helvetica Neue" w:hAnsi="Helvetica Neue"/>
          <w:color w:val="000000"/>
          <w:highlight w:val="white"/>
          <w:rtl w:val="0"/>
        </w:rPr>
        <w:t xml:space="preserve">Si conferma l'</w:t>
      </w:r>
      <w:r w:rsidDel="00000000" w:rsidR="00000000" w:rsidRPr="00000000">
        <w:rPr>
          <w:rFonts w:ascii="Helvetica Neue" w:cs="Helvetica Neue" w:eastAsia="Helvetica Neue" w:hAnsi="Helvetica Neue"/>
          <w:b w:val="1"/>
          <w:color w:val="000000"/>
          <w:highlight w:val="white"/>
          <w:rtl w:val="0"/>
        </w:rPr>
        <w:t xml:space="preserve">appuntamento con il Cinema</w:t>
      </w:r>
      <w:r w:rsidDel="00000000" w:rsidR="00000000" w:rsidRPr="00000000">
        <w:rPr>
          <w:rFonts w:ascii="Helvetica Neue" w:cs="Helvetica Neue" w:eastAsia="Helvetica Neue" w:hAnsi="Helvetica Neue"/>
          <w:color w:val="000000"/>
          <w:highlight w:val="white"/>
          <w:rtl w:val="0"/>
        </w:rPr>
        <w:t xml:space="preserve"> dedicato al mondo del design e dell'architettura a cura di Guendalina Piselli. Sabato 6 luglio appuntamento alle 21.15 con "Alfabeto Mangiarotti" il film-documentario che vuole indagare la figura di Angelo Mangiarotti nel contesto della cultura progettuale del Novecento italiano con particolare riguardo alla sua attitudine e sensibilità nei confronti della materia e dei materiali. Le riprese alle sue architetture e le interviste ai suoi collaboratori, clienti e amici approfondiscono punti di contatto e risonanze tra le varie discipline in cui ha operato, cercando di ricostruirne la profondità di pensiero, la spiccata tensione verso l’innovazione e la intrinseca poesia delle sue realizzazioni.</w:t>
      </w:r>
      <w:r w:rsidDel="00000000" w:rsidR="00000000" w:rsidRPr="00000000">
        <w:rPr>
          <w:rFonts w:ascii="Helvetica Neue" w:cs="Helvetica Neue" w:eastAsia="Helvetica Neue" w:hAnsi="Helvetica Neue"/>
          <w:color w:val="000000"/>
          <w:rtl w:val="0"/>
        </w:rPr>
        <w:br w:type="textWrapping"/>
      </w:r>
      <w:r w:rsidDel="00000000" w:rsidR="00000000" w:rsidRPr="00000000">
        <w:rPr>
          <w:rFonts w:ascii="Helvetica Neue" w:cs="Helvetica Neue" w:eastAsia="Helvetica Neue" w:hAnsi="Helvetica Neue"/>
          <w:color w:val="000000"/>
          <w:highlight w:val="white"/>
          <w:rtl w:val="0"/>
        </w:rPr>
        <w:t xml:space="preserve">Film prodotto da Airpixelsrl con il sostegno di Agape bathrooms e Agape casa in collaborazione con F.AM Fondazione Angelo Mangiarotti.</w:t>
      </w:r>
      <w:r w:rsidDel="00000000" w:rsidR="00000000" w:rsidRPr="00000000">
        <w:rPr>
          <w:rFonts w:ascii="Helvetica Neue" w:cs="Helvetica Neue" w:eastAsia="Helvetica Neue" w:hAnsi="Helvetica Neue"/>
          <w:color w:val="000000"/>
          <w:rtl w:val="0"/>
        </w:rPr>
        <w:br w:type="textWrapping"/>
        <w:br w:type="textWrapping"/>
      </w:r>
      <w:r w:rsidDel="00000000" w:rsidR="00000000" w:rsidRPr="00000000">
        <w:rPr>
          <w:rFonts w:ascii="Helvetica Neue" w:cs="Helvetica Neue" w:eastAsia="Helvetica Neue" w:hAnsi="Helvetica Neue"/>
          <w:color w:val="000000"/>
          <w:highlight w:val="white"/>
          <w:rtl w:val="0"/>
        </w:rPr>
        <w:t xml:space="preserve">Come già nelle scorse edizioni grande </w:t>
      </w:r>
      <w:r w:rsidDel="00000000" w:rsidR="00000000" w:rsidRPr="00000000">
        <w:rPr>
          <w:rFonts w:ascii="Helvetica Neue" w:cs="Helvetica Neue" w:eastAsia="Helvetica Neue" w:hAnsi="Helvetica Neue"/>
          <w:b w:val="1"/>
          <w:color w:val="000000"/>
          <w:highlight w:val="white"/>
          <w:rtl w:val="0"/>
        </w:rPr>
        <w:t xml:space="preserve">attenzione è rivolta alla formazione</w:t>
      </w:r>
      <w:r w:rsidDel="00000000" w:rsidR="00000000" w:rsidRPr="00000000">
        <w:rPr>
          <w:rFonts w:ascii="Helvetica Neue" w:cs="Helvetica Neue" w:eastAsia="Helvetica Neue" w:hAnsi="Helvetica Neue"/>
          <w:color w:val="000000"/>
          <w:highlight w:val="white"/>
          <w:rtl w:val="0"/>
        </w:rPr>
        <w:t xml:space="preserve"> con l'organizzazione di una </w:t>
      </w:r>
      <w:r w:rsidDel="00000000" w:rsidR="00000000" w:rsidRPr="00000000">
        <w:rPr>
          <w:rFonts w:ascii="Helvetica Neue" w:cs="Helvetica Neue" w:eastAsia="Helvetica Neue" w:hAnsi="Helvetica Neue"/>
          <w:b w:val="1"/>
          <w:color w:val="000000"/>
          <w:highlight w:val="white"/>
          <w:rtl w:val="0"/>
        </w:rPr>
        <w:t xml:space="preserve">serie di workshop</w:t>
      </w:r>
      <w:r w:rsidDel="00000000" w:rsidR="00000000" w:rsidRPr="00000000">
        <w:rPr>
          <w:rFonts w:ascii="Helvetica Neue" w:cs="Helvetica Neue" w:eastAsia="Helvetica Neue" w:hAnsi="Helvetica Neue"/>
          <w:color w:val="000000"/>
          <w:highlight w:val="white"/>
          <w:rtl w:val="0"/>
        </w:rPr>
        <w:t xml:space="preserve"> aperti al pubblico (su prenotazione) e guidati da professionisti del settore. Dal laboratorio di linografia con Nerofumo680 a quello di tipografia urbanistica con Paolo Celotto (Neldubbiostampo) che unisce caratteri mobili e urbanistica, a quello di fotografia e autoproduzione con Emanuela Amadio, e ancora il libro d'artista con Officine Amaro e il workshop collaborativo di monotipia con Lavinia Fagiuoli.</w:t>
      </w:r>
      <w:r w:rsidDel="00000000" w:rsidR="00000000" w:rsidRPr="00000000">
        <w:rPr>
          <w:rFonts w:ascii="Helvetica Neue" w:cs="Helvetica Neue" w:eastAsia="Helvetica Neue" w:hAnsi="Helvetica Neue"/>
          <w:color w:val="000000"/>
          <w:rtl w:val="0"/>
        </w:rPr>
        <w:br w:type="textWrapping"/>
      </w:r>
      <w:r w:rsidDel="00000000" w:rsidR="00000000" w:rsidRPr="00000000">
        <w:rPr>
          <w:rFonts w:ascii="Helvetica Neue" w:cs="Helvetica Neue" w:eastAsia="Helvetica Neue" w:hAnsi="Helvetica Neue"/>
          <w:color w:val="000000"/>
          <w:highlight w:val="white"/>
          <w:rtl w:val="0"/>
        </w:rPr>
        <w:t xml:space="preserve">Le </w:t>
      </w:r>
      <w:r w:rsidDel="00000000" w:rsidR="00000000" w:rsidRPr="00000000">
        <w:rPr>
          <w:rFonts w:ascii="Helvetica Neue" w:cs="Helvetica Neue" w:eastAsia="Helvetica Neue" w:hAnsi="Helvetica Neue"/>
          <w:b w:val="1"/>
          <w:color w:val="000000"/>
          <w:highlight w:val="white"/>
          <w:rtl w:val="0"/>
        </w:rPr>
        <w:t xml:space="preserve">portfolio review a cura di District</w:t>
      </w:r>
      <w:r w:rsidDel="00000000" w:rsidR="00000000" w:rsidRPr="00000000">
        <w:rPr>
          <w:rFonts w:ascii="Helvetica Neue" w:cs="Helvetica Neue" w:eastAsia="Helvetica Neue" w:hAnsi="Helvetica Neue"/>
          <w:color w:val="000000"/>
          <w:highlight w:val="white"/>
          <w:rtl w:val="0"/>
        </w:rPr>
        <w:t xml:space="preserve"> (sabato 6 e domenica 7 su prenotazione) sono invece rivolte ai giovani designer che si affacciano al mondo del lavoro o a chi vuole semplicemente rinfrescare il proprio portfolio per nuove opportunità. </w:t>
      </w:r>
      <w:r w:rsidDel="00000000" w:rsidR="00000000" w:rsidRPr="00000000">
        <w:rPr>
          <w:rFonts w:ascii="Helvetica Neue" w:cs="Helvetica Neue" w:eastAsia="Helvetica Neue" w:hAnsi="Helvetica Neue"/>
          <w:color w:val="000000"/>
          <w:rtl w:val="0"/>
        </w:rPr>
        <w:br w:type="textWrapping"/>
        <w:br w:type="textWrapping"/>
      </w:r>
      <w:r w:rsidDel="00000000" w:rsidR="00000000" w:rsidRPr="00000000">
        <w:rPr>
          <w:rFonts w:ascii="Helvetica Neue" w:cs="Helvetica Neue" w:eastAsia="Helvetica Neue" w:hAnsi="Helvetica Neue"/>
          <w:color w:val="000000"/>
          <w:highlight w:val="white"/>
          <w:rtl w:val="0"/>
        </w:rPr>
        <w:t xml:space="preserve">Tabula Rasa </w:t>
      </w:r>
      <w:r w:rsidDel="00000000" w:rsidR="00000000" w:rsidRPr="00000000">
        <w:rPr>
          <w:rFonts w:ascii="Helvetica Neue" w:cs="Helvetica Neue" w:eastAsia="Helvetica Neue" w:hAnsi="Helvetica Neue"/>
          <w:b w:val="1"/>
          <w:color w:val="000000"/>
          <w:highlight w:val="white"/>
          <w:rtl w:val="0"/>
        </w:rPr>
        <w:t xml:space="preserve">si espande infine oltre i cancelli del Lido</w:t>
      </w:r>
      <w:r w:rsidDel="00000000" w:rsidR="00000000" w:rsidRPr="00000000">
        <w:rPr>
          <w:rFonts w:ascii="Helvetica Neue" w:cs="Helvetica Neue" w:eastAsia="Helvetica Neue" w:hAnsi="Helvetica Neue"/>
          <w:color w:val="000000"/>
          <w:highlight w:val="white"/>
          <w:rtl w:val="0"/>
        </w:rPr>
        <w:t xml:space="preserve"> con la realizzazione di due billboards sulle mura del palazzo del Comune di Civitanova che saranno realizzati in occasione del Festival dalle illustratrici Elisa Caroli (Francia) e Lavinia Fagiulio (Italia), e di un murales in collaborazione con Vedo a colori</w:t>
      </w:r>
      <w:r w:rsidDel="00000000" w:rsidR="00000000" w:rsidRPr="00000000">
        <w:rPr>
          <w:rFonts w:ascii="Helvetica Neue" w:cs="Helvetica Neue" w:eastAsia="Helvetica Neue" w:hAnsi="Helvetica Neue"/>
          <w:highlight w:val="white"/>
          <w:rtl w:val="0"/>
        </w:rPr>
        <w:t xml:space="preserve"> la cui realizzazione è prevista per il prossimo autunno.</w:t>
      </w:r>
      <w:r w:rsidDel="00000000" w:rsidR="00000000" w:rsidRPr="00000000">
        <w:rPr>
          <w:rtl w:val="0"/>
        </w:rPr>
      </w:r>
    </w:p>
    <w:p w:rsidR="00000000" w:rsidDel="00000000" w:rsidP="00000000" w:rsidRDefault="00000000" w:rsidRPr="00000000" w14:paraId="0000000A">
      <w:pPr>
        <w:jc w:val="both"/>
        <w:rPr>
          <w:rFonts w:ascii="Helvetica Neue" w:cs="Helvetica Neue" w:eastAsia="Helvetica Neue" w:hAnsi="Helvetica Neue"/>
          <w:color w:val="000000"/>
          <w:highlight w:val="white"/>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color w:val="000000"/>
          <w:highlight w:val="white"/>
          <w:rtl w:val="0"/>
        </w:rPr>
        <w:t xml:space="preserve">Tabula Rasa Visual Arts Festival è un evento a cura di Giulio Vesprini realizzato con il </w:t>
      </w:r>
      <w:r w:rsidDel="00000000" w:rsidR="00000000" w:rsidRPr="00000000">
        <w:rPr>
          <w:rFonts w:ascii="Helvetica Neue" w:cs="Helvetica Neue" w:eastAsia="Helvetica Neue" w:hAnsi="Helvetica Neue"/>
          <w:highlight w:val="white"/>
          <w:rtl w:val="0"/>
        </w:rPr>
        <w:t xml:space="preserve">patrocinio di Comune di Civitanova Marche.</w:t>
      </w:r>
    </w:p>
    <w:p w:rsidR="00000000" w:rsidDel="00000000" w:rsidP="00000000" w:rsidRDefault="00000000" w:rsidRPr="00000000" w14:paraId="0000000C">
      <w:pPr>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color w:val="000000"/>
          <w:highlight w:val="white"/>
        </w:rPr>
      </w:pPr>
      <w:bookmarkStart w:colFirst="0" w:colLast="0" w:name="_heading=h.gjdgxs" w:id="0"/>
      <w:bookmarkEnd w:id="0"/>
      <w:r w:rsidDel="00000000" w:rsidR="00000000" w:rsidRPr="00000000">
        <w:rPr>
          <w:rFonts w:ascii="Helvetica Neue" w:cs="Helvetica Neue" w:eastAsia="Helvetica Neue" w:hAnsi="Helvetica Neue"/>
          <w:color w:val="000000"/>
          <w:highlight w:val="white"/>
          <w:rtl w:val="0"/>
        </w:rPr>
        <w:t xml:space="preserve">Media partner FrizziFrizzi, District, TravelOnArt, Cieloterradesign</w:t>
      </w:r>
    </w:p>
    <w:sectPr>
      <w:headerReference r:id="rId7"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pPr>
    <w:r w:rsidDel="00000000" w:rsidR="00000000" w:rsidRPr="00000000">
      <w:rPr/>
      <w:drawing>
        <wp:inline distB="114300" distT="114300" distL="114300" distR="114300">
          <wp:extent cx="1142047" cy="11420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2047" cy="11420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Enfasigrassetto">
    <w:name w:val="Strong"/>
    <w:basedOn w:val="Carpredefinitoparagrafo"/>
    <w:uiPriority w:val="22"/>
    <w:qFormat w:val="1"/>
    <w:rsid w:val="000D5B8E"/>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ah6rnuIRaClFwYj+1O+alYh5Qw==">CgMxLjAyCGguZ2pkZ3hzOAByITE3SjU3NzhEYzhud1R3V1pQNjNlaVo0eDhMLU5nN25RTA==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2024-06-04T14:10:00Z</dcterms:created>
  <dc:creator>Z-Pitch Contest</dc:creator>
</cp:coreProperties>
</file>