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8114" w14:textId="77777777" w:rsidR="00BC19E8" w:rsidRDefault="00000000">
      <w:pPr>
        <w:pStyle w:val="Corpotesto"/>
        <w:spacing w:before="0"/>
        <w:ind w:left="38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9B8BCF" wp14:editId="3B4F35CD">
            <wp:extent cx="1000125" cy="10001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3E8FC" w14:textId="77777777" w:rsidR="00BC19E8" w:rsidRDefault="00BC19E8">
      <w:pPr>
        <w:pStyle w:val="Corpotesto"/>
        <w:spacing w:before="126"/>
        <w:rPr>
          <w:rFonts w:ascii="Times New Roman"/>
          <w:sz w:val="22"/>
        </w:rPr>
      </w:pPr>
    </w:p>
    <w:p w14:paraId="725DC3D1" w14:textId="77777777" w:rsidR="00BC19E8" w:rsidRDefault="00000000">
      <w:pPr>
        <w:ind w:left="67" w:right="67"/>
        <w:jc w:val="center"/>
      </w:pPr>
      <w:r>
        <w:rPr>
          <w:spacing w:val="-2"/>
          <w:u w:val="thick"/>
        </w:rPr>
        <w:t>Comunicato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stampa</w:t>
      </w:r>
    </w:p>
    <w:p w14:paraId="122E1294" w14:textId="77777777" w:rsidR="00BC19E8" w:rsidRDefault="00BC19E8">
      <w:pPr>
        <w:pStyle w:val="Corpotesto"/>
        <w:spacing w:before="64"/>
        <w:rPr>
          <w:sz w:val="22"/>
        </w:rPr>
      </w:pPr>
    </w:p>
    <w:p w14:paraId="0C8B6FBE" w14:textId="47AEA6B7" w:rsidR="00BC19E8" w:rsidRDefault="00000000">
      <w:pPr>
        <w:pStyle w:val="Titolo"/>
        <w:ind w:left="67"/>
      </w:pPr>
      <w:r>
        <w:rPr>
          <w:color w:val="CC0000"/>
        </w:rPr>
        <w:t>“UHT-</w:t>
      </w:r>
      <w:r>
        <w:rPr>
          <w:color w:val="CC0000"/>
          <w:spacing w:val="-16"/>
        </w:rPr>
        <w:t xml:space="preserve"> </w:t>
      </w:r>
      <w:r>
        <w:rPr>
          <w:color w:val="CC0000"/>
        </w:rPr>
        <w:t>Da</w:t>
      </w:r>
      <w:r>
        <w:rPr>
          <w:color w:val="CC0000"/>
          <w:spacing w:val="-16"/>
        </w:rPr>
        <w:t xml:space="preserve"> </w:t>
      </w:r>
      <w:r>
        <w:rPr>
          <w:color w:val="CC0000"/>
        </w:rPr>
        <w:t>conservare</w:t>
      </w:r>
      <w:r>
        <w:rPr>
          <w:color w:val="CC0000"/>
          <w:spacing w:val="-16"/>
        </w:rPr>
        <w:t xml:space="preserve"> </w:t>
      </w:r>
      <w:r>
        <w:rPr>
          <w:color w:val="CC0000"/>
        </w:rPr>
        <w:t>preferibilmente</w:t>
      </w:r>
      <w:r>
        <w:rPr>
          <w:color w:val="CC0000"/>
          <w:spacing w:val="-16"/>
        </w:rPr>
        <w:t xml:space="preserve"> </w:t>
      </w:r>
      <w:r>
        <w:rPr>
          <w:color w:val="CC0000"/>
          <w:spacing w:val="-2"/>
        </w:rPr>
        <w:t>entro</w:t>
      </w:r>
      <w:r>
        <w:rPr>
          <w:rFonts w:ascii="Arial" w:hAnsi="Arial"/>
          <w:color w:val="CC0000"/>
          <w:spacing w:val="-2"/>
        </w:rPr>
        <w:t>…</w:t>
      </w:r>
      <w:r>
        <w:rPr>
          <w:color w:val="CC0000"/>
          <w:spacing w:val="-2"/>
        </w:rPr>
        <w:t>”</w:t>
      </w:r>
    </w:p>
    <w:p w14:paraId="5C4A736F" w14:textId="77777777" w:rsidR="00BC19E8" w:rsidRDefault="00000000">
      <w:pPr>
        <w:pStyle w:val="Titolo"/>
        <w:spacing w:before="55" w:line="276" w:lineRule="auto"/>
      </w:pPr>
      <w:r>
        <w:rPr>
          <w:color w:val="CC0000"/>
        </w:rPr>
        <w:t>Al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Teatro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Lo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Spazio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lo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spettacolo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di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teatro-danza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che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racconta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la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ciclicità della vita</w:t>
      </w:r>
    </w:p>
    <w:p w14:paraId="2F3B57FF" w14:textId="77777777" w:rsidR="00BC19E8" w:rsidRDefault="00000000">
      <w:pPr>
        <w:spacing w:before="336" w:line="276" w:lineRule="auto"/>
        <w:ind w:right="1"/>
        <w:jc w:val="both"/>
        <w:rPr>
          <w:sz w:val="24"/>
        </w:rPr>
      </w:pPr>
      <w:r>
        <w:rPr>
          <w:b/>
          <w:sz w:val="24"/>
        </w:rPr>
        <w:t>Da venerdì 7 a domenica 9 febbraio</w:t>
      </w:r>
      <w:r>
        <w:rPr>
          <w:sz w:val="24"/>
        </w:rPr>
        <w:t xml:space="preserve">, il Teatro Lo Spazio di Roma ospita il debutto di </w:t>
      </w:r>
      <w:hyperlink r:id="rId5">
        <w:r>
          <w:rPr>
            <w:b/>
            <w:i/>
            <w:color w:val="1154CC"/>
            <w:sz w:val="24"/>
            <w:u w:val="thick" w:color="1154CC"/>
          </w:rPr>
          <w:t>UHT - Da</w:t>
        </w:r>
      </w:hyperlink>
      <w:r>
        <w:rPr>
          <w:b/>
          <w:i/>
          <w:color w:val="1154CC"/>
          <w:sz w:val="24"/>
        </w:rPr>
        <w:t xml:space="preserve"> </w:t>
      </w:r>
      <w:hyperlink r:id="rId6">
        <w:r>
          <w:rPr>
            <w:b/>
            <w:i/>
            <w:color w:val="1154CC"/>
            <w:sz w:val="24"/>
            <w:u w:val="thick" w:color="1154CC"/>
          </w:rPr>
          <w:t>conservare preferibilmente entro</w:t>
        </w:r>
        <w:r>
          <w:rPr>
            <w:rFonts w:ascii="Arial" w:hAnsi="Arial"/>
            <w:b/>
            <w:i/>
            <w:color w:val="1154CC"/>
            <w:sz w:val="24"/>
            <w:u w:val="thick" w:color="1154CC"/>
          </w:rPr>
          <w:t>…</w:t>
        </w:r>
      </w:hyperlink>
      <w:r>
        <w:rPr>
          <w:rFonts w:ascii="Arial" w:hAnsi="Arial"/>
          <w:b/>
          <w:i/>
          <w:color w:val="1154CC"/>
          <w:sz w:val="24"/>
          <w:u w:val="thick" w:color="1154CC"/>
        </w:rPr>
        <w:t xml:space="preserve"> </w:t>
      </w:r>
      <w:r>
        <w:rPr>
          <w:i/>
          <w:sz w:val="24"/>
        </w:rPr>
        <w:t xml:space="preserve">, </w:t>
      </w:r>
      <w:r>
        <w:rPr>
          <w:sz w:val="24"/>
        </w:rPr>
        <w:t xml:space="preserve">il nuovo spettacolo di teatro-danza della Compagnia </w:t>
      </w:r>
      <w:r>
        <w:rPr>
          <w:b/>
          <w:sz w:val="24"/>
        </w:rPr>
        <w:t>Teatro del Mediterraneo</w:t>
      </w:r>
      <w:r>
        <w:rPr>
          <w:sz w:val="24"/>
        </w:rPr>
        <w:t xml:space="preserve">, fondata nel 1986 per volontà della coreografa Donatella Centi e del regista Orlando </w:t>
      </w:r>
      <w:proofErr w:type="spellStart"/>
      <w:r>
        <w:rPr>
          <w:sz w:val="24"/>
        </w:rPr>
        <w:t>Forioso</w:t>
      </w:r>
      <w:proofErr w:type="spellEnd"/>
      <w:r>
        <w:rPr>
          <w:sz w:val="24"/>
        </w:rPr>
        <w:t xml:space="preserve"> e ripresa </w:t>
      </w:r>
      <w:r>
        <w:rPr>
          <w:b/>
          <w:sz w:val="24"/>
        </w:rPr>
        <w:t xml:space="preserve">dal 2023 sotto la Direzione Artistica della danzatrice e coreografa Viola Centi </w:t>
      </w:r>
      <w:r>
        <w:rPr>
          <w:sz w:val="24"/>
        </w:rPr>
        <w:t>con l’intento di integrare le</w:t>
      </w:r>
      <w:r>
        <w:rPr>
          <w:spacing w:val="-7"/>
          <w:sz w:val="24"/>
        </w:rPr>
        <w:t xml:space="preserve"> </w:t>
      </w:r>
      <w:r>
        <w:rPr>
          <w:sz w:val="24"/>
        </w:rPr>
        <w:t>danze</w:t>
      </w:r>
      <w:r>
        <w:rPr>
          <w:spacing w:val="-7"/>
          <w:sz w:val="24"/>
        </w:rPr>
        <w:t xml:space="preserve"> </w:t>
      </w:r>
      <w:r>
        <w:rPr>
          <w:sz w:val="24"/>
        </w:rPr>
        <w:t>tradizionali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Centro-Sud</w:t>
      </w:r>
      <w:r>
        <w:rPr>
          <w:spacing w:val="-7"/>
          <w:sz w:val="24"/>
        </w:rPr>
        <w:t xml:space="preserve"> </w:t>
      </w:r>
      <w:r>
        <w:rPr>
          <w:sz w:val="24"/>
        </w:rPr>
        <w:t>Italia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il Teatro e le nuove sperimentazioni performative.</w:t>
      </w:r>
    </w:p>
    <w:p w14:paraId="12AB8FFB" w14:textId="77777777" w:rsidR="00BC19E8" w:rsidRDefault="00BC19E8">
      <w:pPr>
        <w:pStyle w:val="Corpotesto"/>
      </w:pPr>
    </w:p>
    <w:p w14:paraId="5ABF4874" w14:textId="77777777" w:rsidR="00BC19E8" w:rsidRDefault="00000000">
      <w:pPr>
        <w:pStyle w:val="Corpotesto"/>
        <w:spacing w:before="0" w:line="276" w:lineRule="auto"/>
        <w:ind w:right="4"/>
        <w:jc w:val="both"/>
      </w:pPr>
      <w:r>
        <w:t xml:space="preserve">Lo spettacolo, dopo un anno di ricerca artistica e con il sostegno del programma di residenze “Road to </w:t>
      </w:r>
      <w:proofErr w:type="spellStart"/>
      <w:r>
        <w:t>Nowhere</w:t>
      </w:r>
      <w:proofErr w:type="spellEnd"/>
      <w:r>
        <w:t xml:space="preserve"> 2023-2024” del collettivo Dare To Share,</w:t>
      </w:r>
      <w:r>
        <w:rPr>
          <w:spacing w:val="-6"/>
        </w:rPr>
        <w:t xml:space="preserve"> </w:t>
      </w:r>
      <w:r>
        <w:t>arriva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volta</w:t>
      </w:r>
      <w:r>
        <w:rPr>
          <w:spacing w:val="-6"/>
        </w:rPr>
        <w:t xml:space="preserve"> </w:t>
      </w:r>
      <w:r>
        <w:t>assoluta</w:t>
      </w:r>
      <w:r>
        <w:rPr>
          <w:spacing w:val="-6"/>
        </w:rPr>
        <w:t xml:space="preserve"> </w:t>
      </w:r>
      <w:r>
        <w:t>al Teatro Lo Spazio di Roma nella sua forma completa.</w:t>
      </w:r>
    </w:p>
    <w:p w14:paraId="774B73C9" w14:textId="77777777" w:rsidR="00BC19E8" w:rsidRDefault="00000000">
      <w:pPr>
        <w:spacing w:before="240" w:line="276" w:lineRule="auto"/>
        <w:ind w:right="6"/>
        <w:jc w:val="both"/>
        <w:rPr>
          <w:sz w:val="24"/>
        </w:rPr>
      </w:pPr>
      <w:r>
        <w:rPr>
          <w:i/>
          <w:sz w:val="24"/>
        </w:rPr>
        <w:t>UHT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conservare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preferibilmente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entro</w:t>
      </w:r>
      <w:r>
        <w:rPr>
          <w:rFonts w:ascii="Arial" w:hAnsi="Arial"/>
          <w:i/>
          <w:sz w:val="24"/>
        </w:rPr>
        <w:t>…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riflessione</w:t>
      </w:r>
      <w:r>
        <w:rPr>
          <w:spacing w:val="-5"/>
          <w:sz w:val="24"/>
        </w:rPr>
        <w:t xml:space="preserve"> </w:t>
      </w:r>
      <w:r>
        <w:rPr>
          <w:sz w:val="24"/>
        </w:rPr>
        <w:t>potente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intima</w:t>
      </w:r>
      <w:r>
        <w:rPr>
          <w:spacing w:val="-5"/>
          <w:sz w:val="24"/>
        </w:rPr>
        <w:t xml:space="preserve"> </w:t>
      </w:r>
      <w:r>
        <w:rPr>
          <w:sz w:val="24"/>
        </w:rPr>
        <w:t>sulla</w:t>
      </w:r>
      <w:r>
        <w:rPr>
          <w:spacing w:val="-5"/>
          <w:sz w:val="24"/>
        </w:rPr>
        <w:t xml:space="preserve"> </w:t>
      </w:r>
      <w:r>
        <w:rPr>
          <w:sz w:val="24"/>
        </w:rPr>
        <w:t>ciclicità</w:t>
      </w:r>
      <w:r>
        <w:rPr>
          <w:spacing w:val="-5"/>
          <w:sz w:val="24"/>
        </w:rPr>
        <w:t xml:space="preserve"> </w:t>
      </w:r>
      <w:r>
        <w:rPr>
          <w:sz w:val="24"/>
        </w:rPr>
        <w:t>dei ritmi di vita:</w:t>
      </w:r>
      <w:r>
        <w:rPr>
          <w:spacing w:val="40"/>
          <w:sz w:val="24"/>
        </w:rPr>
        <w:t xml:space="preserve"> </w:t>
      </w:r>
      <w:r>
        <w:rPr>
          <w:sz w:val="24"/>
        </w:rPr>
        <w:t>la memoria e il gesto sono al centro di un gioco di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conservazione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trasmissione</w:t>
      </w:r>
      <w:r>
        <w:rPr>
          <w:sz w:val="24"/>
        </w:rPr>
        <w:t>, destinato a durare nel tempo ma anche a trasformarsi e, inevitabilmente, a svanire.</w:t>
      </w:r>
    </w:p>
    <w:p w14:paraId="24A5EA92" w14:textId="77777777" w:rsidR="00BC19E8" w:rsidRDefault="00000000">
      <w:pPr>
        <w:pStyle w:val="Corpotesto"/>
        <w:spacing w:before="240" w:line="276" w:lineRule="auto"/>
        <w:ind w:right="3"/>
        <w:jc w:val="both"/>
      </w:pPr>
      <w:r>
        <w:t>La scena si</w:t>
      </w:r>
      <w:r>
        <w:rPr>
          <w:spacing w:val="-6"/>
        </w:rPr>
        <w:t xml:space="preserve"> </w:t>
      </w:r>
      <w:r>
        <w:t>apre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un'immagine</w:t>
      </w:r>
      <w:r>
        <w:rPr>
          <w:spacing w:val="-6"/>
        </w:rPr>
        <w:t xml:space="preserve"> </w:t>
      </w:r>
      <w:r>
        <w:t>evocativa: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tornato</w:t>
      </w:r>
      <w:r>
        <w:rPr>
          <w:spacing w:val="-6"/>
        </w:rPr>
        <w:t xml:space="preserve"> </w:t>
      </w:r>
      <w:r>
        <w:t>l’inverno,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festa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finita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restano</w:t>
      </w:r>
      <w:r>
        <w:rPr>
          <w:spacing w:val="-6"/>
        </w:rPr>
        <w:t xml:space="preserve"> </w:t>
      </w:r>
      <w:r>
        <w:t xml:space="preserve">poche luci per strada, gli avanzi in dispensa e gli strascichi di un ricordo felice sulla pelle. In scena </w:t>
      </w:r>
      <w:r>
        <w:rPr>
          <w:b/>
        </w:rPr>
        <w:t>quattro donne</w:t>
      </w:r>
      <w:r>
        <w:t xml:space="preserve">, interpretate da </w:t>
      </w:r>
      <w:r>
        <w:rPr>
          <w:b/>
        </w:rPr>
        <w:t xml:space="preserve">Viola Centi, Maria Carmen Di Poce, Gabriella </w:t>
      </w:r>
      <w:proofErr w:type="spellStart"/>
      <w:r>
        <w:rPr>
          <w:b/>
        </w:rPr>
        <w:t>Indolfi</w:t>
      </w:r>
      <w:proofErr w:type="spellEnd"/>
      <w:r>
        <w:rPr>
          <w:b/>
        </w:rPr>
        <w:t xml:space="preserve"> e Giulia Pesole</w:t>
      </w:r>
      <w:r>
        <w:t>: chi sono? Cosa le unisce? Insieme, compongono un immaginario collettivo legato alla vita domestica e alla cucina, conducendo gli spettatori in un viaggio attraverso ricordi, suggestioni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rituali</w:t>
      </w:r>
      <w:r>
        <w:rPr>
          <w:spacing w:val="-10"/>
        </w:rPr>
        <w:t xml:space="preserve"> </w:t>
      </w:r>
      <w:r>
        <w:t>quotidiani: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preparazione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pietanze</w:t>
      </w:r>
      <w:r>
        <w:rPr>
          <w:spacing w:val="-10"/>
        </w:rPr>
        <w:t xml:space="preserve"> </w:t>
      </w:r>
      <w:r>
        <w:t>all’apparecchiamento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tavola, dalla festa alla preghiera, dalla parola al rito, in attesa di una nuova estate.</w:t>
      </w:r>
    </w:p>
    <w:p w14:paraId="0C24A2F5" w14:textId="77777777" w:rsidR="00BC19E8" w:rsidRDefault="00000000">
      <w:pPr>
        <w:pStyle w:val="Corpotesto"/>
        <w:spacing w:before="240" w:line="276" w:lineRule="auto"/>
        <w:ind w:right="1"/>
        <w:jc w:val="both"/>
      </w:pPr>
      <w:r>
        <w:t xml:space="preserve">I loro corpi narrano il continuo ripetersi delle </w:t>
      </w:r>
      <w:r>
        <w:rPr>
          <w:b/>
        </w:rPr>
        <w:t>stagioni</w:t>
      </w:r>
      <w:r>
        <w:t>, ogni movimento diventa un linguaggio simbolico che racconta la vita di una collettività che, nonostante il passare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tempo,</w:t>
      </w:r>
      <w:r>
        <w:rPr>
          <w:spacing w:val="-6"/>
        </w:rPr>
        <w:t xml:space="preserve"> </w:t>
      </w:r>
      <w:r>
        <w:t>continua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proteggere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difendere</w:t>
      </w:r>
      <w:r>
        <w:rPr>
          <w:spacing w:val="4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proprie</w:t>
      </w:r>
      <w:r>
        <w:rPr>
          <w:spacing w:val="40"/>
        </w:rPr>
        <w:t xml:space="preserve"> </w:t>
      </w:r>
      <w:r>
        <w:t>tradizioni.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attesa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nuova</w:t>
      </w:r>
      <w:r>
        <w:rPr>
          <w:spacing w:val="40"/>
        </w:rPr>
        <w:t xml:space="preserve"> </w:t>
      </w:r>
      <w:r>
        <w:t>estate,</w:t>
      </w:r>
      <w:r>
        <w:rPr>
          <w:spacing w:val="41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donne</w:t>
      </w:r>
      <w:r>
        <w:rPr>
          <w:spacing w:val="41"/>
        </w:rPr>
        <w:t xml:space="preserve"> </w:t>
      </w:r>
      <w:r>
        <w:rPr>
          <w:spacing w:val="-5"/>
        </w:rPr>
        <w:t>si</w:t>
      </w:r>
    </w:p>
    <w:p w14:paraId="748C4227" w14:textId="77777777" w:rsidR="00BC19E8" w:rsidRDefault="00BC19E8">
      <w:pPr>
        <w:pStyle w:val="Corpotesto"/>
        <w:spacing w:line="276" w:lineRule="auto"/>
        <w:jc w:val="both"/>
        <w:sectPr w:rsidR="00BC19E8">
          <w:type w:val="continuous"/>
          <w:pgSz w:w="12240" w:h="15840"/>
          <w:pgMar w:top="1760" w:right="1440" w:bottom="280" w:left="1440" w:header="720" w:footer="720" w:gutter="0"/>
          <w:cols w:space="720"/>
        </w:sectPr>
      </w:pPr>
    </w:p>
    <w:p w14:paraId="43D2D85D" w14:textId="77777777" w:rsidR="00BC19E8" w:rsidRDefault="00000000">
      <w:pPr>
        <w:pStyle w:val="Corpotesto"/>
        <w:spacing w:before="24" w:line="276" w:lineRule="auto"/>
        <w:ind w:right="5"/>
        <w:jc w:val="both"/>
      </w:pPr>
      <w:r>
        <w:lastRenderedPageBreak/>
        <w:t>confrontano 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memoria,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ricordi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desiderio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preservare</w:t>
      </w:r>
      <w:r>
        <w:rPr>
          <w:spacing w:val="-5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forse,</w:t>
      </w:r>
      <w:r>
        <w:rPr>
          <w:spacing w:val="-5"/>
        </w:rPr>
        <w:t xml:space="preserve"> </w:t>
      </w:r>
      <w:r>
        <w:t>non può durare per sempre.</w:t>
      </w:r>
    </w:p>
    <w:p w14:paraId="0AC34DEA" w14:textId="3938EBD6" w:rsidR="00BC19E8" w:rsidRDefault="00000000">
      <w:pPr>
        <w:spacing w:before="240" w:line="276" w:lineRule="auto"/>
        <w:jc w:val="both"/>
        <w:rPr>
          <w:i/>
          <w:sz w:val="24"/>
        </w:rPr>
      </w:pPr>
      <w:r>
        <w:rPr>
          <w:i/>
          <w:sz w:val="24"/>
        </w:rPr>
        <w:t>“UHT nasce dal desiderio di condividere un viaggio attraverso le memorie collettive e 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radici alle quali sentiamo di appartenere, per raccontare le nostre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tradizioni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accettare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nel telefono senza fili, queste cambiano e mutano con noi”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spiegano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ideatrici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Viola Centi e Gabriella </w:t>
      </w:r>
      <w:proofErr w:type="spellStart"/>
      <w:r>
        <w:rPr>
          <w:b/>
          <w:sz w:val="24"/>
        </w:rPr>
        <w:t>Indolfi</w:t>
      </w:r>
      <w:proofErr w:type="spellEnd"/>
      <w:r>
        <w:rPr>
          <w:b/>
          <w:sz w:val="24"/>
        </w:rPr>
        <w:t xml:space="preserve">. </w:t>
      </w:r>
      <w:r>
        <w:rPr>
          <w:i/>
          <w:sz w:val="24"/>
        </w:rPr>
        <w:t>“Il punto di partenza è stata l'indagine attorno al processo di lunga conservazione degli alimenti, come metafora per descrivere attraverso il teatro, la danza e gli elementi del patrimonio coreutico del Centro-Sud Italia, il tramandare di usanze antiche e familiari e il mantenimento di ricordi nel tempo. Dove si depositano e cosa lasciano? Qual è la loro durata? E se la memoria, come il cibo, ha una sua data di scadenza,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allora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decidiamo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 tenere?”.</w:t>
      </w:r>
    </w:p>
    <w:p w14:paraId="0190D397" w14:textId="77777777" w:rsidR="00BC19E8" w:rsidRDefault="00000000">
      <w:pPr>
        <w:pStyle w:val="Corpotesto"/>
        <w:spacing w:before="240" w:line="276" w:lineRule="auto"/>
      </w:pPr>
      <w:r>
        <w:t>La</w:t>
      </w:r>
      <w:r>
        <w:rPr>
          <w:spacing w:val="-6"/>
        </w:rPr>
        <w:t xml:space="preserve"> </w:t>
      </w:r>
      <w:r>
        <w:t>regia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spettacolo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firmata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Viola</w:t>
      </w:r>
      <w:r>
        <w:rPr>
          <w:spacing w:val="-6"/>
        </w:rPr>
        <w:t xml:space="preserve"> </w:t>
      </w:r>
      <w:r>
        <w:t>Centi,</w:t>
      </w:r>
      <w:r>
        <w:rPr>
          <w:spacing w:val="-6"/>
        </w:rPr>
        <w:t xml:space="preserve"> </w:t>
      </w:r>
      <w:r>
        <w:t>mentre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drammaturgia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curata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 xml:space="preserve">Gabriella </w:t>
      </w:r>
      <w:proofErr w:type="spellStart"/>
      <w:r>
        <w:t>Indolfi</w:t>
      </w:r>
      <w:proofErr w:type="spellEnd"/>
      <w:r>
        <w:t xml:space="preserve">. Le coreografie portano la firma del </w:t>
      </w:r>
      <w:r>
        <w:rPr>
          <w:i/>
        </w:rPr>
        <w:t>Teatro del Mediterraneo</w:t>
      </w:r>
      <w:r>
        <w:t>, con una scenografia di Riccardo Fanari in collaborazione con lo Studio Superfluo. Il contributo musicale è di Nicola Centi,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arricchisce</w:t>
      </w:r>
      <w:r>
        <w:rPr>
          <w:spacing w:val="-4"/>
        </w:rPr>
        <w:t xml:space="preserve"> </w:t>
      </w:r>
      <w:r>
        <w:t>l’atmosfera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suoni</w:t>
      </w:r>
      <w:r>
        <w:rPr>
          <w:spacing w:val="-4"/>
        </w:rPr>
        <w:t xml:space="preserve"> </w:t>
      </w:r>
      <w:r>
        <w:t>evocativi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mescolano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linguaggio</w:t>
      </w:r>
      <w:r>
        <w:rPr>
          <w:spacing w:val="-4"/>
        </w:rPr>
        <w:t xml:space="preserve"> </w:t>
      </w:r>
      <w:r>
        <w:t>corporeo</w:t>
      </w:r>
      <w:r>
        <w:rPr>
          <w:spacing w:val="-4"/>
        </w:rPr>
        <w:t xml:space="preserve"> </w:t>
      </w:r>
      <w:r>
        <w:t>e alla narrazione visiva.</w:t>
      </w:r>
    </w:p>
    <w:p w14:paraId="2C120992" w14:textId="77777777" w:rsidR="00BC19E8" w:rsidRDefault="00BC19E8">
      <w:pPr>
        <w:pStyle w:val="Corpotesto"/>
        <w:spacing w:before="284"/>
      </w:pPr>
    </w:p>
    <w:p w14:paraId="4B05E4FB" w14:textId="77777777" w:rsidR="00BC19E8" w:rsidRDefault="00000000">
      <w:pPr>
        <w:rPr>
          <w:i/>
          <w:sz w:val="24"/>
        </w:rPr>
      </w:pPr>
      <w:r>
        <w:rPr>
          <w:i/>
          <w:spacing w:val="-5"/>
          <w:sz w:val="24"/>
        </w:rPr>
        <w:t>***</w:t>
      </w:r>
    </w:p>
    <w:p w14:paraId="3C2E4657" w14:textId="77777777" w:rsidR="00BC19E8" w:rsidRDefault="00BC19E8">
      <w:pPr>
        <w:pStyle w:val="Corpotesto"/>
        <w:spacing w:before="88"/>
        <w:rPr>
          <w:i/>
        </w:rPr>
      </w:pPr>
    </w:p>
    <w:p w14:paraId="564D4EF9" w14:textId="43A64E01" w:rsidR="00BC19E8" w:rsidRDefault="00000000">
      <w:pPr>
        <w:pStyle w:val="Titolo1"/>
        <w:rPr>
          <w:rFonts w:ascii="Arial" w:hAnsi="Arial"/>
        </w:rPr>
      </w:pPr>
      <w:r>
        <w:rPr>
          <w:color w:val="CC0000"/>
        </w:rPr>
        <w:t>UH</w:t>
      </w:r>
      <w:r w:rsidR="00516544">
        <w:rPr>
          <w:color w:val="CC0000"/>
        </w:rPr>
        <w:t>T</w:t>
      </w:r>
      <w:r>
        <w:rPr>
          <w:color w:val="CC0000"/>
          <w:spacing w:val="-14"/>
        </w:rPr>
        <w:t xml:space="preserve"> </w:t>
      </w:r>
      <w:r>
        <w:rPr>
          <w:color w:val="CC0000"/>
        </w:rPr>
        <w:t>-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DA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CONSERVARE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PREFERIBILMENTE</w:t>
      </w:r>
      <w:r>
        <w:rPr>
          <w:color w:val="CC0000"/>
          <w:spacing w:val="-13"/>
        </w:rPr>
        <w:t xml:space="preserve"> </w:t>
      </w:r>
      <w:r>
        <w:rPr>
          <w:color w:val="CC0000"/>
          <w:spacing w:val="-2"/>
        </w:rPr>
        <w:t>ENTRO</w:t>
      </w:r>
      <w:r>
        <w:rPr>
          <w:rFonts w:ascii="Arial" w:hAnsi="Arial"/>
          <w:color w:val="CC0000"/>
          <w:spacing w:val="-2"/>
        </w:rPr>
        <w:t>…</w:t>
      </w:r>
    </w:p>
    <w:p w14:paraId="6EDB785A" w14:textId="77777777" w:rsidR="00BC19E8" w:rsidRDefault="00000000">
      <w:pPr>
        <w:pStyle w:val="Corpotesto"/>
      </w:pPr>
      <w:r>
        <w:t>da</w:t>
      </w:r>
      <w:r>
        <w:rPr>
          <w:spacing w:val="-3"/>
        </w:rPr>
        <w:t xml:space="preserve"> </w:t>
      </w:r>
      <w:r>
        <w:t>un’idea di</w:t>
      </w:r>
      <w:r>
        <w:rPr>
          <w:spacing w:val="-1"/>
        </w:rPr>
        <w:t xml:space="preserve"> </w:t>
      </w:r>
      <w:r>
        <w:t>Viola Centi</w:t>
      </w:r>
      <w:r>
        <w:rPr>
          <w:spacing w:val="-1"/>
        </w:rPr>
        <w:t xml:space="preserve"> </w:t>
      </w:r>
      <w:r>
        <w:t xml:space="preserve">e Gabriella </w:t>
      </w:r>
      <w:proofErr w:type="spellStart"/>
      <w:r>
        <w:rPr>
          <w:spacing w:val="-2"/>
        </w:rPr>
        <w:t>Indolfi</w:t>
      </w:r>
      <w:proofErr w:type="spellEnd"/>
    </w:p>
    <w:p w14:paraId="74A502FD" w14:textId="77777777" w:rsidR="00BC19E8" w:rsidRDefault="00000000">
      <w:pPr>
        <w:pStyle w:val="Titolo1"/>
        <w:spacing w:before="44"/>
      </w:pPr>
      <w:r>
        <w:t>con</w:t>
      </w:r>
      <w:r>
        <w:rPr>
          <w:spacing w:val="-1"/>
        </w:rPr>
        <w:t xml:space="preserve"> </w:t>
      </w:r>
      <w:r>
        <w:t>Viola</w:t>
      </w:r>
      <w:r>
        <w:rPr>
          <w:spacing w:val="-1"/>
        </w:rPr>
        <w:t xml:space="preserve"> </w:t>
      </w:r>
      <w:r>
        <w:t>Centi,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Carmen</w:t>
      </w:r>
      <w:r>
        <w:rPr>
          <w:spacing w:val="-1"/>
        </w:rPr>
        <w:t xml:space="preserve"> </w:t>
      </w:r>
      <w:r>
        <w:t>Di Poce,</w:t>
      </w:r>
      <w:r>
        <w:rPr>
          <w:spacing w:val="-1"/>
        </w:rPr>
        <w:t xml:space="preserve"> </w:t>
      </w:r>
      <w:r>
        <w:t>Gabriella</w:t>
      </w:r>
      <w:r>
        <w:rPr>
          <w:spacing w:val="-1"/>
        </w:rPr>
        <w:t xml:space="preserve"> </w:t>
      </w:r>
      <w:proofErr w:type="spellStart"/>
      <w:r>
        <w:t>Indolfi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Giulia </w:t>
      </w:r>
      <w:r>
        <w:rPr>
          <w:spacing w:val="-2"/>
        </w:rPr>
        <w:t>Pesole</w:t>
      </w:r>
    </w:p>
    <w:p w14:paraId="79708C22" w14:textId="77777777" w:rsidR="00BC19E8" w:rsidRDefault="00BC19E8">
      <w:pPr>
        <w:pStyle w:val="Corpotesto"/>
        <w:spacing w:before="88"/>
        <w:rPr>
          <w:b/>
        </w:rPr>
      </w:pPr>
    </w:p>
    <w:p w14:paraId="6DBCE7AA" w14:textId="77777777" w:rsidR="00BC19E8" w:rsidRDefault="00000000">
      <w:pPr>
        <w:rPr>
          <w:b/>
          <w:sz w:val="24"/>
        </w:rPr>
      </w:pPr>
      <w:r>
        <w:rPr>
          <w:sz w:val="24"/>
        </w:rPr>
        <w:t>Regia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Viola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Drammaturgia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Gabriella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Indolfi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Coreografie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Teatro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Mediterraneo</w:t>
      </w:r>
    </w:p>
    <w:p w14:paraId="03105395" w14:textId="77777777" w:rsidR="00BC19E8" w:rsidRDefault="00000000">
      <w:pPr>
        <w:spacing w:before="44"/>
        <w:rPr>
          <w:b/>
          <w:sz w:val="24"/>
        </w:rPr>
      </w:pPr>
      <w:r>
        <w:rPr>
          <w:sz w:val="24"/>
        </w:rPr>
        <w:t>Scenografia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Riccardo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Fanari,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Superfluo</w:t>
      </w:r>
    </w:p>
    <w:p w14:paraId="2463211F" w14:textId="77777777" w:rsidR="00BC19E8" w:rsidRDefault="00000000">
      <w:pPr>
        <w:spacing w:before="44"/>
        <w:rPr>
          <w:b/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musicale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Nicola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Centi</w:t>
      </w:r>
    </w:p>
    <w:p w14:paraId="09FA5944" w14:textId="77777777" w:rsidR="00BC19E8" w:rsidRDefault="00BC19E8">
      <w:pPr>
        <w:pStyle w:val="Corpotesto"/>
        <w:spacing w:before="87"/>
        <w:rPr>
          <w:b/>
        </w:rPr>
      </w:pPr>
    </w:p>
    <w:p w14:paraId="643F3641" w14:textId="77777777" w:rsidR="00BC19E8" w:rsidRDefault="00000000">
      <w:pPr>
        <w:pStyle w:val="Titolo1"/>
        <w:spacing w:before="1"/>
      </w:pPr>
      <w:r>
        <w:t>Una</w:t>
      </w:r>
      <w:r>
        <w:rPr>
          <w:spacing w:val="-6"/>
        </w:rPr>
        <w:t xml:space="preserve"> </w:t>
      </w:r>
      <w:r>
        <w:t>produzione</w:t>
      </w:r>
      <w:r>
        <w:rPr>
          <w:spacing w:val="-6"/>
        </w:rPr>
        <w:t xml:space="preserve"> </w:t>
      </w:r>
      <w:r>
        <w:t>Compagnia</w:t>
      </w:r>
      <w:r>
        <w:rPr>
          <w:spacing w:val="-6"/>
        </w:rPr>
        <w:t xml:space="preserve"> </w:t>
      </w:r>
      <w:r>
        <w:t>Teatro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Mediterraneo</w:t>
      </w:r>
    </w:p>
    <w:p w14:paraId="6811506D" w14:textId="77777777" w:rsidR="00BC19E8" w:rsidRDefault="00000000">
      <w:pPr>
        <w:spacing w:before="43" w:line="276" w:lineRule="auto"/>
        <w:ind w:right="583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sostegno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Collective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nell’ambito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programma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residenze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“Road to </w:t>
      </w:r>
      <w:proofErr w:type="spellStart"/>
      <w:r>
        <w:rPr>
          <w:i/>
          <w:sz w:val="24"/>
        </w:rPr>
        <w:t>Nowhere</w:t>
      </w:r>
      <w:proofErr w:type="spellEnd"/>
      <w:r>
        <w:rPr>
          <w:i/>
          <w:sz w:val="24"/>
        </w:rPr>
        <w:t xml:space="preserve"> 2023-2024”</w:t>
      </w:r>
    </w:p>
    <w:p w14:paraId="7B474640" w14:textId="77777777" w:rsidR="00BC19E8" w:rsidRDefault="00BC19E8">
      <w:pPr>
        <w:pStyle w:val="Corpotesto"/>
        <w:rPr>
          <w:i/>
        </w:rPr>
      </w:pPr>
    </w:p>
    <w:p w14:paraId="785F1196" w14:textId="77777777" w:rsidR="00BC19E8" w:rsidRDefault="00000000">
      <w:pPr>
        <w:pStyle w:val="Titolo1"/>
      </w:pPr>
      <w:r>
        <w:rPr>
          <w:color w:val="CC0000"/>
        </w:rPr>
        <w:t>Dove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e</w:t>
      </w:r>
      <w:r>
        <w:rPr>
          <w:color w:val="CC0000"/>
          <w:spacing w:val="-2"/>
        </w:rPr>
        <w:t xml:space="preserve"> quando</w:t>
      </w:r>
    </w:p>
    <w:p w14:paraId="7232AFEF" w14:textId="77777777" w:rsidR="00BC19E8" w:rsidRDefault="00000000">
      <w:pPr>
        <w:pStyle w:val="Corpotesto"/>
      </w:pPr>
      <w:r>
        <w:t>Venerdì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febbraio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spacing w:val="-2"/>
        </w:rPr>
        <w:t>21.00</w:t>
      </w:r>
    </w:p>
    <w:p w14:paraId="1D945B30" w14:textId="77777777" w:rsidR="00BC19E8" w:rsidRDefault="00000000">
      <w:pPr>
        <w:pStyle w:val="Corpotesto"/>
      </w:pPr>
      <w:r>
        <w:t>Sabato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febbraio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rPr>
          <w:spacing w:val="-2"/>
        </w:rPr>
        <w:t>18.00</w:t>
      </w:r>
    </w:p>
    <w:p w14:paraId="5F7B018C" w14:textId="77777777" w:rsidR="00BC19E8" w:rsidRDefault="00000000">
      <w:pPr>
        <w:pStyle w:val="Corpotesto"/>
      </w:pPr>
      <w:r>
        <w:t>Domenica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febbraio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rPr>
          <w:spacing w:val="-2"/>
        </w:rPr>
        <w:t>17.00</w:t>
      </w:r>
    </w:p>
    <w:p w14:paraId="0CF75225" w14:textId="77777777" w:rsidR="00BC19E8" w:rsidRDefault="00BC19E8">
      <w:pPr>
        <w:pStyle w:val="Corpotesto"/>
        <w:sectPr w:rsidR="00BC19E8">
          <w:pgSz w:w="12240" w:h="15840"/>
          <w:pgMar w:top="1420" w:right="1440" w:bottom="280" w:left="1440" w:header="720" w:footer="720" w:gutter="0"/>
          <w:cols w:space="720"/>
        </w:sectPr>
      </w:pPr>
    </w:p>
    <w:p w14:paraId="071719B4" w14:textId="77777777" w:rsidR="00BC19E8" w:rsidRDefault="00000000">
      <w:pPr>
        <w:pStyle w:val="Titolo1"/>
        <w:spacing w:before="41"/>
      </w:pPr>
      <w:r>
        <w:lastRenderedPageBreak/>
        <w:t>Teatro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rPr>
          <w:spacing w:val="-2"/>
        </w:rPr>
        <w:t>Spazio</w:t>
      </w:r>
    </w:p>
    <w:p w14:paraId="1C41D414" w14:textId="77777777" w:rsidR="00BC19E8" w:rsidRDefault="00000000">
      <w:pPr>
        <w:pStyle w:val="Corpotesto"/>
        <w:spacing w:line="276" w:lineRule="auto"/>
        <w:ind w:right="3328"/>
      </w:pPr>
      <w:r>
        <w:t>Via</w:t>
      </w:r>
      <w:r>
        <w:rPr>
          <w:spacing w:val="-6"/>
        </w:rPr>
        <w:t xml:space="preserve"> </w:t>
      </w:r>
      <w:r>
        <w:t>Locri,</w:t>
      </w:r>
      <w:r>
        <w:rPr>
          <w:spacing w:val="-6"/>
        </w:rPr>
        <w:t xml:space="preserve"> </w:t>
      </w:r>
      <w:r>
        <w:t>42-44,</w:t>
      </w:r>
      <w:r>
        <w:rPr>
          <w:spacing w:val="-6"/>
        </w:rPr>
        <w:t xml:space="preserve"> </w:t>
      </w:r>
      <w:r>
        <w:t>00183</w:t>
      </w:r>
      <w:r>
        <w:rPr>
          <w:spacing w:val="-6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Metro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Giovanni Biglietti: 15 euro – ridotto: 12 euro</w:t>
      </w:r>
    </w:p>
    <w:p w14:paraId="2471B3E5" w14:textId="77777777" w:rsidR="00BC19E8" w:rsidRDefault="00000000">
      <w:pPr>
        <w:pStyle w:val="Corpotesto"/>
        <w:spacing w:before="0"/>
      </w:pPr>
      <w:r>
        <w:t>(bar</w:t>
      </w:r>
      <w:r>
        <w:rPr>
          <w:spacing w:val="-2"/>
        </w:rPr>
        <w:t xml:space="preserve"> </w:t>
      </w:r>
      <w:r>
        <w:t>aperto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aperitivo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rPr>
          <w:spacing w:val="-2"/>
        </w:rPr>
        <w:t>20.30)</w:t>
      </w:r>
    </w:p>
    <w:p w14:paraId="390F2D9C" w14:textId="77777777" w:rsidR="00BC19E8" w:rsidRDefault="00000000">
      <w:pPr>
        <w:pStyle w:val="Corpotesto"/>
        <w:spacing w:line="276" w:lineRule="auto"/>
        <w:ind w:right="3328"/>
      </w:pPr>
      <w:r>
        <w:t>Info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prenotazioni:</w:t>
      </w:r>
      <w:r>
        <w:rPr>
          <w:spacing w:val="-5"/>
        </w:rPr>
        <w:t xml:space="preserve"> </w:t>
      </w:r>
      <w:r>
        <w:t>339</w:t>
      </w:r>
      <w:r>
        <w:rPr>
          <w:spacing w:val="-5"/>
        </w:rPr>
        <w:t xml:space="preserve"> </w:t>
      </w:r>
      <w:r>
        <w:t>775</w:t>
      </w:r>
      <w:r>
        <w:rPr>
          <w:spacing w:val="-5"/>
        </w:rPr>
        <w:t xml:space="preserve"> </w:t>
      </w:r>
      <w:r>
        <w:t>9351</w:t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06</w:t>
      </w:r>
      <w:r>
        <w:rPr>
          <w:spacing w:val="-5"/>
        </w:rPr>
        <w:t xml:space="preserve"> </w:t>
      </w:r>
      <w:r>
        <w:t>7720</w:t>
      </w:r>
      <w:r>
        <w:rPr>
          <w:spacing w:val="-5"/>
        </w:rPr>
        <w:t xml:space="preserve"> </w:t>
      </w:r>
      <w:r>
        <w:t xml:space="preserve">4149 </w:t>
      </w:r>
      <w:hyperlink r:id="rId7">
        <w:r>
          <w:rPr>
            <w:color w:val="1154CC"/>
            <w:spacing w:val="-2"/>
            <w:u w:val="thick" w:color="1154CC"/>
          </w:rPr>
          <w:t>info@teatrolospazio.it</w:t>
        </w:r>
      </w:hyperlink>
    </w:p>
    <w:p w14:paraId="16559636" w14:textId="77777777" w:rsidR="00BC19E8" w:rsidRDefault="00000000">
      <w:pPr>
        <w:pStyle w:val="Corpotesto"/>
        <w:spacing w:before="0"/>
      </w:pPr>
      <w:hyperlink r:id="rId8">
        <w:r>
          <w:rPr>
            <w:color w:val="1154CC"/>
            <w:spacing w:val="-2"/>
            <w:u w:val="thick" w:color="1154CC"/>
          </w:rPr>
          <w:t>www.teatrolospazio.it</w:t>
        </w:r>
      </w:hyperlink>
    </w:p>
    <w:p w14:paraId="6C70559B" w14:textId="77777777" w:rsidR="00BC19E8" w:rsidRDefault="00BC19E8">
      <w:pPr>
        <w:pStyle w:val="Corpotesto"/>
        <w:spacing w:before="88"/>
      </w:pPr>
    </w:p>
    <w:p w14:paraId="2C90F9CB" w14:textId="77777777" w:rsidR="00BC19E8" w:rsidRDefault="00000000">
      <w:pPr>
        <w:pStyle w:val="Titolo1"/>
        <w:spacing w:line="276" w:lineRule="auto"/>
        <w:ind w:right="5700"/>
      </w:pPr>
      <w:r>
        <w:rPr>
          <w:color w:val="CC0000"/>
        </w:rPr>
        <w:t xml:space="preserve">Per maggiori informazioni </w:t>
      </w:r>
      <w:r>
        <w:rPr>
          <w:color w:val="CC0000"/>
          <w:spacing w:val="-2"/>
        </w:rPr>
        <w:t>Compagnia</w:t>
      </w:r>
      <w:r>
        <w:rPr>
          <w:color w:val="CC0000"/>
          <w:spacing w:val="-4"/>
        </w:rPr>
        <w:t xml:space="preserve"> </w:t>
      </w:r>
      <w:r>
        <w:rPr>
          <w:color w:val="CC0000"/>
          <w:spacing w:val="-2"/>
        </w:rPr>
        <w:t>Teatro</w:t>
      </w:r>
      <w:r>
        <w:rPr>
          <w:color w:val="CC0000"/>
          <w:spacing w:val="-4"/>
        </w:rPr>
        <w:t xml:space="preserve"> </w:t>
      </w:r>
      <w:r>
        <w:rPr>
          <w:color w:val="CC0000"/>
          <w:spacing w:val="-2"/>
        </w:rPr>
        <w:t>del</w:t>
      </w:r>
      <w:r>
        <w:rPr>
          <w:color w:val="CC0000"/>
          <w:spacing w:val="-4"/>
        </w:rPr>
        <w:t xml:space="preserve"> </w:t>
      </w:r>
      <w:r>
        <w:rPr>
          <w:color w:val="CC0000"/>
          <w:spacing w:val="-2"/>
        </w:rPr>
        <w:t>Mediterraneo</w:t>
      </w:r>
    </w:p>
    <w:p w14:paraId="50CBBC88" w14:textId="77777777" w:rsidR="00BC19E8" w:rsidRDefault="00000000">
      <w:pPr>
        <w:pStyle w:val="Corpotesto"/>
        <w:spacing w:before="0" w:line="276" w:lineRule="auto"/>
        <w:ind w:right="2745"/>
      </w:pPr>
      <w:r>
        <w:rPr>
          <w:spacing w:val="-2"/>
        </w:rPr>
        <w:t xml:space="preserve">FB: </w:t>
      </w:r>
      <w:hyperlink r:id="rId9">
        <w:r>
          <w:rPr>
            <w:color w:val="1154CC"/>
            <w:spacing w:val="-2"/>
            <w:u w:val="thick" w:color="1154CC"/>
          </w:rPr>
          <w:t>https://www.facebook.com/profile.php?id=100091909881746</w:t>
        </w:r>
      </w:hyperlink>
      <w:r>
        <w:rPr>
          <w:color w:val="1154CC"/>
          <w:spacing w:val="-2"/>
        </w:rPr>
        <w:t xml:space="preserve"> </w:t>
      </w:r>
      <w:r>
        <w:t xml:space="preserve">IG: </w:t>
      </w:r>
      <w:hyperlink r:id="rId10">
        <w:r>
          <w:rPr>
            <w:color w:val="1154CC"/>
            <w:u w:val="thick" w:color="1154CC"/>
          </w:rPr>
          <w:t>https://www.instagram.com/teatrodelmediterraneo/</w:t>
        </w:r>
      </w:hyperlink>
    </w:p>
    <w:p w14:paraId="330C9ACD" w14:textId="77777777" w:rsidR="00BC19E8" w:rsidRDefault="00000000">
      <w:pPr>
        <w:pStyle w:val="Corpotesto"/>
        <w:spacing w:before="0"/>
      </w:pPr>
      <w:r>
        <w:t xml:space="preserve">mail: </w:t>
      </w:r>
      <w:hyperlink r:id="rId11">
        <w:r>
          <w:rPr>
            <w:color w:val="1154CC"/>
            <w:spacing w:val="-2"/>
            <w:u w:val="thick" w:color="1154CC"/>
          </w:rPr>
          <w:t>info.teatromediterraneo@gmail.com</w:t>
        </w:r>
      </w:hyperlink>
    </w:p>
    <w:sectPr w:rsidR="00BC19E8">
      <w:pgSz w:w="12240" w:h="15840"/>
      <w:pgMar w:top="17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9E8"/>
    <w:rsid w:val="00516544"/>
    <w:rsid w:val="006A6E0B"/>
    <w:rsid w:val="00B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4EA"/>
  <w15:docId w15:val="{9A8F49A1-C524-42BA-8438-797ABB88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4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lospazio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eatrolospazi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lospazio.it/spettacolo/uht-da-conservare-preferibilmente-entro/" TargetMode="External"/><Relationship Id="rId11" Type="http://schemas.openxmlformats.org/officeDocument/2006/relationships/hyperlink" Target="mailto:info.teatromediterraneo@gmail.com" TargetMode="External"/><Relationship Id="rId5" Type="http://schemas.openxmlformats.org/officeDocument/2006/relationships/hyperlink" Target="https://teatrolospazio.it/spettacolo/uht-da-conservare-preferibilmente-entro/" TargetMode="External"/><Relationship Id="rId10" Type="http://schemas.openxmlformats.org/officeDocument/2006/relationships/hyperlink" Target="https://www.instagram.com/teatrodelmediterrane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profile.php?id=100091909881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 - cs UHT-2</dc:title>
  <cp:lastModifiedBy>Viola Centi</cp:lastModifiedBy>
  <cp:revision>2</cp:revision>
  <dcterms:created xsi:type="dcterms:W3CDTF">2025-01-20T17:02:00Z</dcterms:created>
  <dcterms:modified xsi:type="dcterms:W3CDTF">2025-01-20T17:03:00Z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2025-01-20T00:00:00Z</vt:filetime>
  </property>
</Properties>
</file>