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4CBA" w:rsidRPr="00BC4CBA" w:rsidRDefault="00BC4CBA" w:rsidP="00775D14">
      <w:pPr>
        <w:jc w:val="both"/>
        <w:rPr>
          <w:rFonts w:ascii="Book Antiqua" w:hAnsi="Book Antiqua"/>
          <w:b/>
          <w:bCs/>
        </w:rPr>
      </w:pPr>
      <w:r w:rsidRPr="00BC4CBA">
        <w:rPr>
          <w:rFonts w:ascii="Book Antiqua" w:hAnsi="Book Antiqua"/>
          <w:b/>
          <w:bCs/>
        </w:rPr>
        <w:t>COMUNICATO STAMPA</w:t>
      </w:r>
    </w:p>
    <w:p w:rsidR="00435287" w:rsidRDefault="00435287" w:rsidP="00775D14">
      <w:pPr>
        <w:jc w:val="both"/>
        <w:rPr>
          <w:rFonts w:ascii="Book Antiqua" w:hAnsi="Book Antiqua"/>
          <w:i/>
          <w:iCs/>
        </w:rPr>
      </w:pPr>
      <w:proofErr w:type="spellStart"/>
      <w:r w:rsidRPr="00435287">
        <w:rPr>
          <w:rFonts w:ascii="Book Antiqua" w:hAnsi="Book Antiqua"/>
          <w:i/>
          <w:iCs/>
        </w:rPr>
        <w:t>Legitimation</w:t>
      </w:r>
      <w:proofErr w:type="spellEnd"/>
      <w:r w:rsidRPr="00435287">
        <w:rPr>
          <w:rFonts w:ascii="Book Antiqua" w:hAnsi="Book Antiqua"/>
          <w:i/>
          <w:iCs/>
        </w:rPr>
        <w:t xml:space="preserve"> of </w:t>
      </w:r>
      <w:proofErr w:type="spellStart"/>
      <w:r w:rsidRPr="00435287">
        <w:rPr>
          <w:rFonts w:ascii="Book Antiqua" w:hAnsi="Book Antiqua"/>
          <w:i/>
          <w:iCs/>
        </w:rPr>
        <w:t>Dust</w:t>
      </w:r>
    </w:p>
    <w:p w:rsidR="00B641AA" w:rsidRPr="00B641AA" w:rsidRDefault="00B641AA" w:rsidP="00775D14">
      <w:pPr>
        <w:jc w:val="both"/>
        <w:rPr>
          <w:rFonts w:ascii="Book Antiqua" w:hAnsi="Book Antiqua"/>
        </w:rPr>
      </w:pPr>
      <w:proofErr w:type="spellEnd"/>
      <w:r w:rsidRPr="00BC4CBA">
        <w:rPr>
          <w:rFonts w:ascii="Book Antiqua" w:hAnsi="Book Antiqua"/>
        </w:rPr>
        <w:t xml:space="preserve">Arte, infrastrutture satellitari e percezione cosmica nel progetto di Zhang </w:t>
      </w:r>
      <w:proofErr w:type="spellStart"/>
      <w:r w:rsidRPr="00BC4CBA">
        <w:rPr>
          <w:rFonts w:ascii="Book Antiqua" w:hAnsi="Book Antiqua"/>
        </w:rPr>
        <w:t>Meichun</w:t>
      </w:r>
      <w:proofErr w:type="spellEnd"/>
    </w:p>
    <w:p w:rsidR="00B641AA" w:rsidRDefault="00B641AA" w:rsidP="00775D14">
      <w:pPr>
        <w:jc w:val="both"/>
        <w:rPr>
          <w:rFonts w:ascii="Book Antiqua" w:hAnsi="Book Antiqua"/>
        </w:rPr>
      </w:pPr>
      <w:r w:rsidRPr="00B641AA">
        <w:rPr>
          <w:rFonts w:ascii="Book Antiqua" w:hAnsi="Book Antiqua"/>
        </w:rPr>
        <w:t>A cura di Ines</w:t>
      </w:r>
      <w:r w:rsidR="00413C83">
        <w:rPr>
          <w:rFonts w:ascii="Book Antiqua" w:hAnsi="Book Antiqua"/>
        </w:rPr>
        <w:t xml:space="preserve"> </w:t>
      </w:r>
      <w:proofErr w:type="spellStart"/>
      <w:r w:rsidR="00413C83">
        <w:rPr>
          <w:rFonts w:ascii="Book Antiqua" w:hAnsi="Book Antiqua"/>
        </w:rPr>
        <w:t>Huizhong</w:t>
      </w:r>
      <w:proofErr w:type="spellEnd"/>
      <w:r w:rsidRPr="00B641AA">
        <w:rPr>
          <w:rFonts w:ascii="Book Antiqua" w:hAnsi="Book Antiqua"/>
        </w:rPr>
        <w:t xml:space="preserve"> Song e Anna Vittoria Magagna</w:t>
      </w:r>
    </w:p>
    <w:p w:rsidR="00B641AA" w:rsidRDefault="00B641AA" w:rsidP="00775D14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Inaugurazione: </w:t>
      </w:r>
      <w:r w:rsidR="00E730A7">
        <w:rPr>
          <w:rFonts w:ascii="Book Antiqua" w:hAnsi="Book Antiqua"/>
        </w:rPr>
        <w:t xml:space="preserve">9 </w:t>
      </w:r>
      <w:r w:rsidR="00F363C1">
        <w:rPr>
          <w:rFonts w:ascii="Book Antiqua" w:hAnsi="Book Antiqua"/>
        </w:rPr>
        <w:t>Aprile 2026</w:t>
      </w:r>
      <w:r w:rsidR="00515D37">
        <w:rPr>
          <w:rFonts w:ascii="Book Antiqua" w:hAnsi="Book Antiqua"/>
        </w:rPr>
        <w:t xml:space="preserve"> dalle</w:t>
      </w:r>
      <w:r w:rsidR="00F363C1">
        <w:rPr>
          <w:rFonts w:ascii="Book Antiqua" w:hAnsi="Book Antiqua"/>
        </w:rPr>
        <w:t xml:space="preserve"> ore 18.30</w:t>
      </w:r>
      <w:r w:rsidR="00515D37">
        <w:rPr>
          <w:rFonts w:ascii="Book Antiqua" w:hAnsi="Book Antiqua"/>
        </w:rPr>
        <w:t xml:space="preserve"> fino alle ore 21 </w:t>
      </w:r>
    </w:p>
    <w:p w:rsidR="00B641AA" w:rsidRPr="00B641AA" w:rsidRDefault="00B641AA" w:rsidP="00775D14">
      <w:pPr>
        <w:jc w:val="both"/>
        <w:rPr>
          <w:rFonts w:ascii="Book Antiqua" w:hAnsi="Book Antiqua"/>
        </w:rPr>
      </w:pPr>
      <w:proofErr w:type="spellStart"/>
      <w:r>
        <w:rPr>
          <w:rFonts w:ascii="Book Antiqua" w:hAnsi="Book Antiqua"/>
        </w:rPr>
        <w:t>hu</w:t>
      </w:r>
      <w:r w:rsidRPr="005051AC">
        <w:rPr>
          <w:rFonts w:ascii="Book Antiqua" w:hAnsi="Book Antiqua"/>
        </w:rPr>
        <w:t>i.red</w:t>
      </w:r>
      <w:proofErr w:type="spellEnd"/>
      <w:r>
        <w:rPr>
          <w:rFonts w:ascii="Book Antiqua" w:hAnsi="Book Antiqua"/>
        </w:rPr>
        <w:t xml:space="preserve"> - Indirizzo: </w:t>
      </w:r>
      <w:r w:rsidRPr="005051AC">
        <w:rPr>
          <w:rFonts w:ascii="Book Antiqua" w:hAnsi="Book Antiqua"/>
        </w:rPr>
        <w:t>Via Sant'Alessandro Sauli 16</w:t>
      </w:r>
      <w:r>
        <w:rPr>
          <w:rFonts w:ascii="Book Antiqua" w:hAnsi="Book Antiqua"/>
        </w:rPr>
        <w:t xml:space="preserve">, </w:t>
      </w:r>
      <w:r w:rsidRPr="005051AC">
        <w:rPr>
          <w:rFonts w:ascii="Book Antiqua" w:hAnsi="Book Antiqua"/>
        </w:rPr>
        <w:t>Milano</w:t>
      </w:r>
    </w:p>
    <w:p w:rsidR="00BC4CBA" w:rsidRPr="00BC4CBA" w:rsidRDefault="00BC4CBA" w:rsidP="00775D14">
      <w:pPr>
        <w:jc w:val="both"/>
        <w:rPr>
          <w:rFonts w:ascii="Book Antiqua" w:hAnsi="Book Antiqua"/>
        </w:rPr>
      </w:pPr>
    </w:p>
    <w:p w:rsidR="00775D14" w:rsidRPr="00775D14" w:rsidRDefault="00775D14" w:rsidP="00775D14">
      <w:pPr>
        <w:jc w:val="both"/>
        <w:rPr>
          <w:rFonts w:ascii="Book Antiqua" w:hAnsi="Book Antiqua"/>
        </w:rPr>
      </w:pPr>
      <w:r w:rsidRPr="00775D14">
        <w:rPr>
          <w:rFonts w:ascii="Book Antiqua" w:hAnsi="Book Antiqua"/>
        </w:rPr>
        <w:t xml:space="preserve">In un’epoca in cui satelliti, algoritmi e infrastrutture planetarie mediano sempre più il rapporto tra umanità e universo, il lavoro di </w:t>
      </w:r>
      <w:r w:rsidRPr="00775D14">
        <w:rPr>
          <w:rFonts w:ascii="Book Antiqua" w:hAnsi="Book Antiqua"/>
          <w:b/>
          <w:bCs/>
        </w:rPr>
        <w:t xml:space="preserve">Zhang </w:t>
      </w:r>
      <w:proofErr w:type="spellStart"/>
      <w:r w:rsidRPr="00775D14">
        <w:rPr>
          <w:rFonts w:ascii="Book Antiqua" w:hAnsi="Book Antiqua"/>
          <w:b/>
          <w:bCs/>
        </w:rPr>
        <w:t>Meichun</w:t>
      </w:r>
      <w:proofErr w:type="spellEnd"/>
      <w:r w:rsidRPr="00775D14">
        <w:rPr>
          <w:rFonts w:ascii="Book Antiqua" w:hAnsi="Book Antiqua"/>
        </w:rPr>
        <w:t xml:space="preserve"> esplora il corpo umano </w:t>
      </w:r>
      <w:r w:rsidR="00821ECD">
        <w:rPr>
          <w:rFonts w:ascii="Book Antiqua" w:hAnsi="Book Antiqua"/>
        </w:rPr>
        <w:t>come</w:t>
      </w:r>
      <w:r w:rsidRPr="00775D14">
        <w:rPr>
          <w:rFonts w:ascii="Book Antiqua" w:hAnsi="Book Antiqua"/>
        </w:rPr>
        <w:t xml:space="preserve"> punto di interfaccia tra percezione biologica e sistemi tecnologici orbitanti</w:t>
      </w:r>
      <w:r w:rsidR="00821ECD">
        <w:rPr>
          <w:rFonts w:ascii="Book Antiqua" w:hAnsi="Book Antiqua"/>
        </w:rPr>
        <w:t xml:space="preserve"> </w:t>
      </w:r>
      <w:r w:rsidR="00204666">
        <w:rPr>
          <w:rFonts w:ascii="Book Antiqua" w:hAnsi="Book Antiqua"/>
        </w:rPr>
        <w:t>nello spazio</w:t>
      </w:r>
      <w:r w:rsidRPr="00775D14">
        <w:rPr>
          <w:rFonts w:ascii="Book Antiqua" w:hAnsi="Book Antiqua"/>
        </w:rPr>
        <w:t xml:space="preserve">. Il progetto </w:t>
      </w:r>
      <w:r>
        <w:rPr>
          <w:rFonts w:ascii="Book Antiqua" w:hAnsi="Book Antiqua"/>
        </w:rPr>
        <w:t>immagina</w:t>
      </w:r>
      <w:r w:rsidRPr="00775D14">
        <w:rPr>
          <w:rFonts w:ascii="Book Antiqua" w:hAnsi="Book Antiqua"/>
        </w:rPr>
        <w:t xml:space="preserve"> il gesto umano non più come atto confinato alla scala terrestre, </w:t>
      </w:r>
      <w:r>
        <w:rPr>
          <w:rFonts w:ascii="Book Antiqua" w:hAnsi="Book Antiqua"/>
        </w:rPr>
        <w:t>bensì</w:t>
      </w:r>
      <w:r w:rsidRPr="00775D14">
        <w:rPr>
          <w:rFonts w:ascii="Book Antiqua" w:hAnsi="Book Antiqua"/>
        </w:rPr>
        <w:t xml:space="preserve"> come un segnale capace di attraversare reti computazionali, sistemi satellitari e ambienti cosmici.</w:t>
      </w:r>
    </w:p>
    <w:p w:rsidR="00775D14" w:rsidRPr="00775D14" w:rsidRDefault="00775D14" w:rsidP="00775D14">
      <w:pPr>
        <w:jc w:val="both"/>
        <w:rPr>
          <w:rFonts w:ascii="Book Antiqua" w:hAnsi="Book Antiqua"/>
        </w:rPr>
      </w:pPr>
      <w:r w:rsidRPr="00775D14">
        <w:rPr>
          <w:rFonts w:ascii="Book Antiqua" w:hAnsi="Book Antiqua"/>
        </w:rPr>
        <w:t xml:space="preserve">Attraverso installazioni audiovisive, simulazioni digitali e dispositivi interattivi, le opere indagano come le tecnologie contemporanee stiano ridefinendo la percezione del tempo, dello spazio e della presenza umana nell’universo. Onde cerebrali, segnali </w:t>
      </w:r>
      <w:r w:rsidR="0002689F">
        <w:rPr>
          <w:rFonts w:ascii="Book Antiqua" w:hAnsi="Book Antiqua"/>
        </w:rPr>
        <w:t>vitali</w:t>
      </w:r>
      <w:r w:rsidRPr="00775D14">
        <w:rPr>
          <w:rFonts w:ascii="Book Antiqua" w:hAnsi="Book Antiqua"/>
        </w:rPr>
        <w:t>, dati planetari e processi algoritmici vengono trasformati in strumenti di traduzione percettiva</w:t>
      </w:r>
      <w:r w:rsidR="00204666">
        <w:rPr>
          <w:rFonts w:ascii="Book Antiqua" w:hAnsi="Book Antiqua"/>
        </w:rPr>
        <w:t>,</w:t>
      </w:r>
      <w:r w:rsidRPr="00775D14">
        <w:rPr>
          <w:rFonts w:ascii="Book Antiqua" w:hAnsi="Book Antiqua"/>
        </w:rPr>
        <w:t xml:space="preserve"> capaci di rendere sensibili fenomeni normalmente invisibili.</w:t>
      </w:r>
    </w:p>
    <w:p w:rsidR="00775D14" w:rsidRPr="00775D14" w:rsidRDefault="00775D14" w:rsidP="00775D14">
      <w:pPr>
        <w:jc w:val="both"/>
        <w:rPr>
          <w:rFonts w:ascii="Book Antiqua" w:hAnsi="Book Antiqua"/>
        </w:rPr>
      </w:pPr>
    </w:p>
    <w:p w:rsidR="00BC4CBA" w:rsidRPr="00BC4CBA" w:rsidRDefault="00BC4CBA" w:rsidP="00775D14">
      <w:pPr>
        <w:jc w:val="both"/>
        <w:rPr>
          <w:rFonts w:ascii="Book Antiqua" w:hAnsi="Book Antiqua"/>
        </w:rPr>
      </w:pPr>
      <w:r w:rsidRPr="00BC4CBA">
        <w:rPr>
          <w:rFonts w:ascii="Book Antiqua" w:hAnsi="Book Antiqua"/>
        </w:rPr>
        <w:t xml:space="preserve">Tra le opere presentate, </w:t>
      </w:r>
      <w:proofErr w:type="spellStart"/>
      <w:r w:rsidR="00E730A7">
        <w:rPr>
          <w:rFonts w:ascii="Book Antiqua" w:hAnsi="Book Antiqua"/>
          <w:i/>
          <w:iCs/>
        </w:rPr>
        <w:t>Shoreless</w:t>
      </w:r>
      <w:proofErr w:type="spellEnd"/>
      <w:r w:rsidR="00E730A7">
        <w:rPr>
          <w:rFonts w:ascii="Book Antiqua" w:hAnsi="Book Antiqua"/>
          <w:i/>
          <w:iCs/>
        </w:rPr>
        <w:t xml:space="preserve"> </w:t>
      </w:r>
      <w:proofErr w:type="spellStart"/>
      <w:r w:rsidR="00E730A7">
        <w:rPr>
          <w:rFonts w:ascii="Book Antiqua" w:hAnsi="Book Antiqua"/>
          <w:i/>
          <w:iCs/>
        </w:rPr>
        <w:t>river</w:t>
      </w:r>
      <w:proofErr w:type="spellEnd"/>
      <w:r w:rsidRPr="00BC4CBA">
        <w:rPr>
          <w:rFonts w:ascii="Book Antiqua" w:hAnsi="Book Antiqua"/>
        </w:rPr>
        <w:t xml:space="preserve"> immagina </w:t>
      </w:r>
      <w:r w:rsidR="0002689F">
        <w:rPr>
          <w:rFonts w:ascii="Book Antiqua" w:hAnsi="Book Antiqua"/>
        </w:rPr>
        <w:t xml:space="preserve">proprio </w:t>
      </w:r>
      <w:r w:rsidRPr="00BC4CBA">
        <w:rPr>
          <w:rFonts w:ascii="Book Antiqua" w:hAnsi="Book Antiqua"/>
        </w:rPr>
        <w:t xml:space="preserve">il corpo umano come </w:t>
      </w:r>
      <w:r w:rsidRPr="00821ECD">
        <w:rPr>
          <w:rFonts w:ascii="Book Antiqua" w:hAnsi="Book Antiqua"/>
        </w:rPr>
        <w:t>un</w:t>
      </w:r>
      <w:r w:rsidR="0002689F" w:rsidRPr="00821ECD">
        <w:rPr>
          <w:rFonts w:ascii="Book Antiqua" w:hAnsi="Book Antiqua"/>
        </w:rPr>
        <w:t>’antenna biologica</w:t>
      </w:r>
      <w:r w:rsidR="0002689F">
        <w:rPr>
          <w:rFonts w:ascii="Book Antiqua" w:hAnsi="Book Antiqua"/>
        </w:rPr>
        <w:t xml:space="preserve"> </w:t>
      </w:r>
      <w:r w:rsidRPr="00BC4CBA">
        <w:rPr>
          <w:rFonts w:ascii="Book Antiqua" w:hAnsi="Book Antiqua"/>
        </w:rPr>
        <w:t>capace di intercettare segnali provenienti dal cosmo: onde cerebrali vengono tradotte in particelle visive che ricompongono progressivamente un paesaggio ispirato alla pittura classica cinese, suggerendo che ogni tentativo umano di comprendere l’universo sia inevitabilmente incompleto</w:t>
      </w:r>
      <w:r w:rsidR="00204666">
        <w:rPr>
          <w:rFonts w:ascii="Book Antiqua" w:hAnsi="Book Antiqua"/>
        </w:rPr>
        <w:t xml:space="preserve">, ma </w:t>
      </w:r>
      <w:r w:rsidR="0002689F">
        <w:rPr>
          <w:rFonts w:ascii="Book Antiqua" w:hAnsi="Book Antiqua"/>
        </w:rPr>
        <w:t>ricco</w:t>
      </w:r>
      <w:r w:rsidRPr="00BC4CBA">
        <w:rPr>
          <w:rFonts w:ascii="Book Antiqua" w:hAnsi="Book Antiqua"/>
        </w:rPr>
        <w:t xml:space="preserve"> d</w:t>
      </w:r>
      <w:r w:rsidR="0002689F">
        <w:rPr>
          <w:rFonts w:ascii="Book Antiqua" w:hAnsi="Book Antiqua"/>
        </w:rPr>
        <w:t>i</w:t>
      </w:r>
      <w:r w:rsidRPr="00BC4CBA">
        <w:rPr>
          <w:rFonts w:ascii="Book Antiqua" w:hAnsi="Book Antiqua"/>
        </w:rPr>
        <w:t xml:space="preserve"> </w:t>
      </w:r>
      <w:r w:rsidR="00204666">
        <w:rPr>
          <w:rFonts w:ascii="Book Antiqua" w:hAnsi="Book Antiqua"/>
        </w:rPr>
        <w:t>movimenti</w:t>
      </w:r>
      <w:r w:rsidRPr="00BC4CBA">
        <w:rPr>
          <w:rFonts w:ascii="Book Antiqua" w:hAnsi="Book Antiqua"/>
        </w:rPr>
        <w:t xml:space="preserve"> poetici.</w:t>
      </w:r>
    </w:p>
    <w:p w:rsidR="00BC4CBA" w:rsidRPr="00BC4CBA" w:rsidRDefault="00BC4CBA" w:rsidP="00775D14">
      <w:pPr>
        <w:jc w:val="both"/>
        <w:rPr>
          <w:rFonts w:ascii="Book Antiqua" w:hAnsi="Book Antiqua"/>
        </w:rPr>
      </w:pPr>
      <w:r w:rsidRPr="00BC4CBA">
        <w:rPr>
          <w:rFonts w:ascii="Book Antiqua" w:hAnsi="Book Antiqua"/>
        </w:rPr>
        <w:t xml:space="preserve">In </w:t>
      </w:r>
      <w:proofErr w:type="spellStart"/>
      <w:r w:rsidRPr="00BC4CBA">
        <w:rPr>
          <w:rFonts w:ascii="Book Antiqua" w:hAnsi="Book Antiqua"/>
          <w:i/>
          <w:iCs/>
        </w:rPr>
        <w:t>Dust</w:t>
      </w:r>
      <w:proofErr w:type="spellEnd"/>
      <w:r w:rsidRPr="00BC4CBA">
        <w:rPr>
          <w:rFonts w:ascii="Book Antiqua" w:hAnsi="Book Antiqua"/>
          <w:i/>
          <w:iCs/>
        </w:rPr>
        <w:t xml:space="preserve"> of </w:t>
      </w:r>
      <w:proofErr w:type="spellStart"/>
      <w:r w:rsidRPr="00BC4CBA">
        <w:rPr>
          <w:rFonts w:ascii="Book Antiqua" w:hAnsi="Book Antiqua"/>
          <w:i/>
          <w:iCs/>
        </w:rPr>
        <w:t>Breath</w:t>
      </w:r>
      <w:proofErr w:type="spellEnd"/>
      <w:r w:rsidRPr="00BC4CBA">
        <w:rPr>
          <w:rFonts w:ascii="Book Antiqua" w:hAnsi="Book Antiqua"/>
          <w:i/>
          <w:iCs/>
        </w:rPr>
        <w:t>,</w:t>
      </w:r>
      <w:r w:rsidRPr="00BC4CBA">
        <w:rPr>
          <w:rFonts w:ascii="Book Antiqua" w:hAnsi="Book Antiqua"/>
        </w:rPr>
        <w:t xml:space="preserve"> un gesto minimo compiuto dallo spettatore</w:t>
      </w:r>
      <w:r w:rsidR="00247595">
        <w:rPr>
          <w:rFonts w:ascii="Book Antiqua" w:hAnsi="Book Antiqua"/>
        </w:rPr>
        <w:t>,</w:t>
      </w:r>
      <w:r w:rsidRPr="00BC4CBA">
        <w:rPr>
          <w:rFonts w:ascii="Book Antiqua" w:hAnsi="Book Antiqua"/>
        </w:rPr>
        <w:t xml:space="preserve"> il contatto con </w:t>
      </w:r>
      <w:r w:rsidR="0002689F">
        <w:rPr>
          <w:rFonts w:ascii="Book Antiqua" w:hAnsi="Book Antiqua"/>
        </w:rPr>
        <w:t>la mimosa pudica</w:t>
      </w:r>
      <w:r w:rsidR="00821ECD">
        <w:rPr>
          <w:rFonts w:ascii="Book Antiqua" w:hAnsi="Book Antiqua"/>
        </w:rPr>
        <w:t xml:space="preserve"> che</w:t>
      </w:r>
      <w:r w:rsidRPr="00BC4CBA">
        <w:rPr>
          <w:rFonts w:ascii="Book Antiqua" w:hAnsi="Book Antiqua"/>
        </w:rPr>
        <w:t xml:space="preserve"> </w:t>
      </w:r>
      <w:r w:rsidR="00821ECD">
        <w:rPr>
          <w:rFonts w:ascii="Book Antiqua" w:hAnsi="Book Antiqua"/>
        </w:rPr>
        <w:t>si ritrae al tatto,</w:t>
      </w:r>
      <w:r w:rsidRPr="00BC4CBA">
        <w:rPr>
          <w:rFonts w:ascii="Book Antiqua" w:hAnsi="Book Antiqua"/>
        </w:rPr>
        <w:t xml:space="preserve"> genera un segnale elettrico trasmesso a un satellite in orbita, trasformando una reazione biologica</w:t>
      </w:r>
      <w:r w:rsidR="00204666">
        <w:rPr>
          <w:rFonts w:ascii="Book Antiqua" w:hAnsi="Book Antiqua"/>
        </w:rPr>
        <w:t>,</w:t>
      </w:r>
      <w:r w:rsidRPr="00BC4CBA">
        <w:rPr>
          <w:rFonts w:ascii="Book Antiqua" w:hAnsi="Book Antiqua"/>
        </w:rPr>
        <w:t xml:space="preserve"> quasi impercettibile</w:t>
      </w:r>
      <w:r w:rsidR="00204666">
        <w:rPr>
          <w:rFonts w:ascii="Book Antiqua" w:hAnsi="Book Antiqua"/>
        </w:rPr>
        <w:t>,</w:t>
      </w:r>
      <w:r w:rsidRPr="00BC4CBA">
        <w:rPr>
          <w:rFonts w:ascii="Book Antiqua" w:hAnsi="Book Antiqua"/>
        </w:rPr>
        <w:t xml:space="preserve"> in un evento cosmico. </w:t>
      </w:r>
    </w:p>
    <w:p w:rsidR="00BC4CBA" w:rsidRPr="00BC4CBA" w:rsidRDefault="00BC4CBA" w:rsidP="00775D14">
      <w:pPr>
        <w:jc w:val="both"/>
        <w:rPr>
          <w:rFonts w:ascii="Book Antiqua" w:hAnsi="Book Antiqua"/>
        </w:rPr>
      </w:pPr>
      <w:r w:rsidRPr="00BC4CBA">
        <w:rPr>
          <w:rFonts w:ascii="Book Antiqua" w:hAnsi="Book Antiqua"/>
        </w:rPr>
        <w:t xml:space="preserve">Altre opere interrogano il rapporto tra tecnologia, tempo e costruzione del significato. </w:t>
      </w:r>
      <w:r w:rsidRPr="00BC4CBA">
        <w:rPr>
          <w:rFonts w:ascii="Book Antiqua" w:hAnsi="Book Antiqua"/>
          <w:i/>
          <w:iCs/>
        </w:rPr>
        <w:t>Fossil of Light</w:t>
      </w:r>
      <w:r w:rsidRPr="00BC4CBA">
        <w:rPr>
          <w:rFonts w:ascii="Book Antiqua" w:hAnsi="Book Antiqua"/>
        </w:rPr>
        <w:t xml:space="preserve"> cattura e congela digitalmente il movimento di una fiamma, trasformando un evento temporaneo</w:t>
      </w:r>
      <w:r w:rsidR="00B641AA">
        <w:rPr>
          <w:rFonts w:ascii="Book Antiqua" w:hAnsi="Book Antiqua"/>
        </w:rPr>
        <w:t>,</w:t>
      </w:r>
      <w:r w:rsidRPr="00BC4CBA">
        <w:rPr>
          <w:rFonts w:ascii="Book Antiqua" w:hAnsi="Book Antiqua"/>
        </w:rPr>
        <w:t xml:space="preserve"> </w:t>
      </w:r>
      <w:r w:rsidR="00B641AA">
        <w:rPr>
          <w:rFonts w:ascii="Book Antiqua" w:hAnsi="Book Antiqua"/>
        </w:rPr>
        <w:t xml:space="preserve">legato a un flusso temporale, </w:t>
      </w:r>
      <w:r w:rsidRPr="00BC4CBA">
        <w:rPr>
          <w:rFonts w:ascii="Book Antiqua" w:hAnsi="Book Antiqua"/>
        </w:rPr>
        <w:t xml:space="preserve">in </w:t>
      </w:r>
      <w:r w:rsidR="00821ECD">
        <w:rPr>
          <w:rFonts w:ascii="Book Antiqua" w:hAnsi="Book Antiqua"/>
        </w:rPr>
        <w:t>un</w:t>
      </w:r>
      <w:r w:rsidRPr="00BC4CBA">
        <w:rPr>
          <w:rFonts w:ascii="Book Antiqua" w:hAnsi="Book Antiqua"/>
        </w:rPr>
        <w:t xml:space="preserve"> fossile digitale.</w:t>
      </w:r>
    </w:p>
    <w:p w:rsidR="00864721" w:rsidRPr="00413C83" w:rsidRDefault="00413C83" w:rsidP="00775D14">
      <w:pPr>
        <w:jc w:val="both"/>
        <w:rPr>
          <w:rFonts w:ascii="Book Antiqua" w:hAnsi="Book Antiqua"/>
        </w:rPr>
      </w:pPr>
      <w:r w:rsidRPr="00413C83">
        <w:rPr>
          <w:rFonts w:ascii="Book Antiqua" w:hAnsi="Book Antiqua"/>
        </w:rPr>
        <w:t xml:space="preserve">In </w:t>
      </w:r>
      <w:r w:rsidRPr="00413C83">
        <w:rPr>
          <w:rFonts w:ascii="Book Antiqua" w:hAnsi="Book Antiqua"/>
          <w:i/>
          <w:iCs/>
        </w:rPr>
        <w:t>The Blind Oracle,</w:t>
      </w:r>
      <w:r w:rsidRPr="00413C83">
        <w:rPr>
          <w:rFonts w:ascii="Book Antiqua" w:hAnsi="Book Antiqua"/>
        </w:rPr>
        <w:t xml:space="preserve"> l’algoritmo, sigillato in una scatola nera, opera esclusivamente in orbita, mentre sulla Terra se ne colgono solo tracce frammentarie: segnali intermittenti che attraversano la distanza tra cielo e suolo. La verità non si offre più come evidenza, ma emerge come processo mediato, instabile, continuamente negoziato tra osservatore, tecnologia e distanza.</w:t>
      </w:r>
    </w:p>
    <w:p w:rsidR="00413C83" w:rsidRPr="00BC4CBA" w:rsidRDefault="00413C83" w:rsidP="00775D14">
      <w:pPr>
        <w:jc w:val="both"/>
        <w:rPr>
          <w:rFonts w:ascii="Book Antiqua" w:hAnsi="Book Antiqua"/>
        </w:rPr>
      </w:pPr>
    </w:p>
    <w:p w:rsidR="00BC4CBA" w:rsidRDefault="00BC4CBA" w:rsidP="00775D14">
      <w:pPr>
        <w:jc w:val="both"/>
        <w:rPr>
          <w:rFonts w:ascii="Book Antiqua" w:hAnsi="Book Antiqua"/>
        </w:rPr>
      </w:pPr>
      <w:r w:rsidRPr="00BC4CBA">
        <w:rPr>
          <w:rFonts w:ascii="Book Antiqua" w:hAnsi="Book Antiqua"/>
        </w:rPr>
        <w:t xml:space="preserve">La mostra inaugura gli spazi di </w:t>
      </w:r>
      <w:proofErr w:type="spellStart"/>
      <w:r w:rsidRPr="00BC4CBA">
        <w:rPr>
          <w:rFonts w:ascii="Book Antiqua" w:hAnsi="Book Antiqua"/>
        </w:rPr>
        <w:t>hui.red</w:t>
      </w:r>
      <w:proofErr w:type="spellEnd"/>
      <w:r w:rsidRPr="00BC4CBA">
        <w:rPr>
          <w:rFonts w:ascii="Book Antiqua" w:hAnsi="Book Antiqua"/>
        </w:rPr>
        <w:t xml:space="preserve"> a Milano, nuova piattaforma culturale dedicata al dialogo tra arte contemporanea, tecnologia e scambio culturale tra Europa e Cina, e rappresenta la prima esposizione presentata nella galleria, che apre al pubblico proprio in occasione di questo progetto.</w:t>
      </w:r>
      <w:r w:rsidR="00821ECD">
        <w:rPr>
          <w:rFonts w:ascii="Book Antiqua" w:hAnsi="Book Antiqua"/>
        </w:rPr>
        <w:t xml:space="preserve"> </w:t>
      </w:r>
      <w:r w:rsidRPr="00BC4CBA">
        <w:rPr>
          <w:rFonts w:ascii="Book Antiqua" w:hAnsi="Book Antiqua"/>
        </w:rPr>
        <w:t>Per l’inaugurazione lo spazio sarà visitabile nella sua condizione attuale, ancora in trasformazione. L’architettura incompleta e la materialità grezza dell’ambiente diventano parte integrante dell’esperienza espositiva, instaurando una tensione visiva con i sistemi tecnologici evocati dalle opere.</w:t>
      </w:r>
    </w:p>
    <w:p w:rsidR="00775D14" w:rsidRPr="00BC4CBA" w:rsidRDefault="00775D14" w:rsidP="00775D14">
      <w:pPr>
        <w:jc w:val="both"/>
        <w:rPr>
          <w:rFonts w:ascii="Book Antiqua" w:hAnsi="Book Antiqua"/>
        </w:rPr>
      </w:pPr>
    </w:p>
    <w:p w:rsidR="00821ECD" w:rsidRPr="00BC4CBA" w:rsidRDefault="00BC4CBA" w:rsidP="00821ECD">
      <w:pPr>
        <w:jc w:val="both"/>
        <w:rPr>
          <w:rFonts w:ascii="Book Antiqua" w:hAnsi="Book Antiqua"/>
        </w:rPr>
      </w:pPr>
      <w:r w:rsidRPr="00BC4CBA">
        <w:rPr>
          <w:rFonts w:ascii="Book Antiqua" w:hAnsi="Book Antiqua"/>
        </w:rPr>
        <w:t xml:space="preserve">Il progetto espositivo si sviluppa come un ambiente audiovisivo costruito attraverso proiezioni e schermi digitali di diversi formati, che presentano video, estratti visivi, sequenze generate da sistemi algoritmici e ambienti ispirati ai linguaggi del gaming e della simulazione digitale. In questo paesaggio di immagini in movimento, dati, simulazioni e narrazioni speculative si intrecciano, trasformando lo spazio espositivo in un campo </w:t>
      </w:r>
      <w:r w:rsidRPr="00BC4CBA">
        <w:rPr>
          <w:rFonts w:ascii="Book Antiqua" w:hAnsi="Book Antiqua"/>
        </w:rPr>
        <w:lastRenderedPageBreak/>
        <w:t>percettivo in cui corpo umano, infrastrutture satellitari e sistemi computazionali entrano in relazione.</w:t>
      </w:r>
      <w:r w:rsidR="00775D14">
        <w:rPr>
          <w:rFonts w:ascii="Book Antiqua" w:hAnsi="Book Antiqua"/>
        </w:rPr>
        <w:t xml:space="preserve"> </w:t>
      </w:r>
      <w:r w:rsidR="00821ECD">
        <w:rPr>
          <w:rFonts w:ascii="Book Antiqua" w:hAnsi="Book Antiqua"/>
        </w:rPr>
        <w:t>Il nucleo di</w:t>
      </w:r>
      <w:r w:rsidR="00821ECD" w:rsidRPr="00BC4CBA">
        <w:rPr>
          <w:rFonts w:ascii="Book Antiqua" w:hAnsi="Book Antiqua"/>
        </w:rPr>
        <w:t xml:space="preserve"> opere del progetto diventano dispositivi attraverso cui l’umanità </w:t>
      </w:r>
      <w:r w:rsidR="00821ECD">
        <w:rPr>
          <w:rFonts w:ascii="Book Antiqua" w:hAnsi="Book Antiqua"/>
        </w:rPr>
        <w:t xml:space="preserve">e gli spettatori di questa mostra </w:t>
      </w:r>
      <w:r w:rsidR="00821ECD" w:rsidRPr="00BC4CBA">
        <w:rPr>
          <w:rFonts w:ascii="Book Antiqua" w:hAnsi="Book Antiqua"/>
        </w:rPr>
        <w:t>produc</w:t>
      </w:r>
      <w:r w:rsidR="00821ECD">
        <w:rPr>
          <w:rFonts w:ascii="Book Antiqua" w:hAnsi="Book Antiqua"/>
        </w:rPr>
        <w:t>ono</w:t>
      </w:r>
      <w:r w:rsidR="00821ECD" w:rsidRPr="00BC4CBA">
        <w:rPr>
          <w:rFonts w:ascii="Book Antiqua" w:hAnsi="Book Antiqua"/>
        </w:rPr>
        <w:t xml:space="preserve"> nuove narrazioni cosmiche, rivelando come ogni visione del mondo sia inevitabilmente mediata da sistemi tecnici, simbolici e culturali.</w:t>
      </w:r>
    </w:p>
    <w:p w:rsidR="00821ECD" w:rsidRDefault="00821ECD" w:rsidP="0002689F">
      <w:pPr>
        <w:jc w:val="both"/>
        <w:rPr>
          <w:rFonts w:ascii="Book Antiqua" w:hAnsi="Book Antiqua"/>
        </w:rPr>
      </w:pPr>
    </w:p>
    <w:p w:rsidR="00821ECD" w:rsidRPr="00821ECD" w:rsidRDefault="00435287" w:rsidP="0002689F">
      <w:pPr>
        <w:jc w:val="both"/>
        <w:rPr>
          <w:rFonts w:ascii="Book Antiqua" w:hAnsi="Book Antiqua"/>
          <w:i/>
          <w:iCs/>
        </w:rPr>
      </w:pPr>
      <w:proofErr w:type="spellStart"/>
      <w:r w:rsidRPr="00435287">
        <w:rPr>
          <w:rFonts w:ascii="Book Antiqua" w:hAnsi="Book Antiqua"/>
          <w:i/>
          <w:iCs/>
        </w:rPr>
        <w:t>Legitimation</w:t>
      </w:r>
      <w:proofErr w:type="spellEnd"/>
      <w:r w:rsidRPr="00435287">
        <w:rPr>
          <w:rFonts w:ascii="Book Antiqua" w:hAnsi="Book Antiqua"/>
          <w:i/>
          <w:iCs/>
        </w:rPr>
        <w:t xml:space="preserve"> of </w:t>
      </w:r>
      <w:proofErr w:type="spellStart"/>
      <w:r w:rsidRPr="00435287">
        <w:rPr>
          <w:rFonts w:ascii="Book Antiqua" w:hAnsi="Book Antiqua"/>
          <w:i/>
          <w:iCs/>
        </w:rPr>
        <w:t>Dust</w:t>
      </w:r>
      <w:proofErr w:type="spellEnd"/>
      <w:r>
        <w:rPr>
          <w:rFonts w:ascii="Book Antiqua" w:hAnsi="Book Antiqua"/>
          <w:i/>
          <w:iCs/>
        </w:rPr>
        <w:t xml:space="preserve"> </w:t>
      </w:r>
      <w:r w:rsidR="00821ECD" w:rsidRPr="00BC4CBA">
        <w:rPr>
          <w:rFonts w:ascii="Book Antiqua" w:hAnsi="Book Antiqua"/>
        </w:rPr>
        <w:t>mette in evidenza la fragilità del rapporto tra vita, tecnologia e universo, suggerendo che ogni segnale prodotto dalla vita è allo stesso tempo una forma di esistenza e di esposizione.</w:t>
      </w:r>
    </w:p>
    <w:p w:rsidR="00821ECD" w:rsidRDefault="0002689F" w:rsidP="0002689F">
      <w:pPr>
        <w:jc w:val="both"/>
        <w:rPr>
          <w:rFonts w:ascii="Book Antiqua" w:hAnsi="Book Antiqua"/>
        </w:rPr>
      </w:pPr>
      <w:r w:rsidRPr="00775D14">
        <w:rPr>
          <w:rFonts w:ascii="Book Antiqua" w:hAnsi="Book Antiqua"/>
        </w:rPr>
        <w:t>In questo contesto, il corpo non è più soltanto soggetto osservante, diventa sensore</w:t>
      </w:r>
      <w:r>
        <w:rPr>
          <w:rFonts w:ascii="Book Antiqua" w:hAnsi="Book Antiqua"/>
        </w:rPr>
        <w:t xml:space="preserve"> e dispositivo</w:t>
      </w:r>
      <w:r w:rsidRPr="00775D14">
        <w:rPr>
          <w:rFonts w:ascii="Book Antiqua" w:hAnsi="Book Antiqua"/>
        </w:rPr>
        <w:t xml:space="preserve"> all’interno di un ecosistema tecnologico che collega </w:t>
      </w:r>
      <w:r>
        <w:rPr>
          <w:rFonts w:ascii="Book Antiqua" w:hAnsi="Book Antiqua"/>
        </w:rPr>
        <w:t xml:space="preserve">il nostro pianeta </w:t>
      </w:r>
      <w:r w:rsidR="00B641AA">
        <w:rPr>
          <w:rFonts w:ascii="Book Antiqua" w:hAnsi="Book Antiqua"/>
        </w:rPr>
        <w:t>all’universo</w:t>
      </w:r>
      <w:r w:rsidRPr="00775D14">
        <w:rPr>
          <w:rFonts w:ascii="Book Antiqua" w:hAnsi="Book Antiqua"/>
        </w:rPr>
        <w:t>. Il gesto umano si configura come un’interfaccia capace di attivare relazioni tra esperienza corporea, infrastrutture tecnologiche e fenomeni cosmici, suggerendo che la percezione sia sempre mediata da sistemi tecnici che estendono e ridefiniscono i limiti dell</w:t>
      </w:r>
      <w:r w:rsidR="00B641AA">
        <w:rPr>
          <w:rFonts w:ascii="Book Antiqua" w:hAnsi="Book Antiqua"/>
        </w:rPr>
        <w:t xml:space="preserve">’esistenza e </w:t>
      </w:r>
      <w:r w:rsidR="00204666">
        <w:rPr>
          <w:rFonts w:ascii="Book Antiqua" w:hAnsi="Book Antiqua"/>
        </w:rPr>
        <w:t>del</w:t>
      </w:r>
      <w:r w:rsidR="00B641AA">
        <w:rPr>
          <w:rFonts w:ascii="Book Antiqua" w:hAnsi="Book Antiqua"/>
        </w:rPr>
        <w:t xml:space="preserve">la </w:t>
      </w:r>
      <w:r w:rsidRPr="00775D14">
        <w:rPr>
          <w:rFonts w:ascii="Book Antiqua" w:hAnsi="Book Antiqua"/>
        </w:rPr>
        <w:t>sensibilità umana.</w:t>
      </w:r>
    </w:p>
    <w:p w:rsidR="00821ECD" w:rsidRDefault="00821ECD" w:rsidP="00775D14">
      <w:pPr>
        <w:jc w:val="both"/>
        <w:rPr>
          <w:rFonts w:ascii="Book Antiqua" w:hAnsi="Book Antiqua"/>
        </w:rPr>
      </w:pPr>
    </w:p>
    <w:p w:rsidR="005051AC" w:rsidRDefault="005051AC" w:rsidP="00775D14">
      <w:pPr>
        <w:jc w:val="both"/>
        <w:rPr>
          <w:rFonts w:ascii="Book Antiqua" w:hAnsi="Book Antiqua"/>
        </w:rPr>
      </w:pPr>
    </w:p>
    <w:p w:rsidR="008A3FF3" w:rsidRDefault="005051AC" w:rsidP="008A3FF3">
      <w:pPr>
        <w:jc w:val="both"/>
        <w:rPr>
          <w:rFonts w:ascii="Book Antiqua" w:hAnsi="Book Antiqua"/>
          <w:b/>
          <w:bCs/>
        </w:rPr>
      </w:pPr>
      <w:r w:rsidRPr="00775D14">
        <w:rPr>
          <w:rFonts w:ascii="Book Antiqua" w:hAnsi="Book Antiqua"/>
          <w:b/>
          <w:bCs/>
        </w:rPr>
        <w:t>Biografia dell’artista</w:t>
      </w:r>
      <w:r w:rsidR="008A3FF3">
        <w:rPr>
          <w:rFonts w:ascii="Book Antiqua" w:hAnsi="Book Antiqua"/>
          <w:b/>
          <w:bCs/>
        </w:rPr>
        <w:t xml:space="preserve">                                                                                                                                </w:t>
      </w:r>
    </w:p>
    <w:p w:rsidR="009E4B19" w:rsidRPr="008A3FF3" w:rsidRDefault="008A3FF3" w:rsidP="008A3FF3">
      <w:pPr>
        <w:jc w:val="both"/>
        <w:rPr>
          <w:rFonts w:ascii="Book Antiqua" w:hAnsi="Book Antiqua"/>
          <w:b/>
          <w:bCs/>
        </w:rPr>
      </w:pPr>
      <w:r w:rsidRPr="009E4B19">
        <w:rPr>
          <w:rStyle w:val="Enfasigrassetto"/>
          <w:rFonts w:ascii="Book Antiqua" w:hAnsi="Book Antiqua"/>
          <w:b w:val="0"/>
          <w:bCs w:val="0"/>
        </w:rPr>
        <w:t>Zhang</w:t>
      </w:r>
      <w:r>
        <w:rPr>
          <w:rStyle w:val="Enfasigrassetto"/>
          <w:rFonts w:ascii="Book Antiqua" w:hAnsi="Book Antiqua"/>
          <w:b w:val="0"/>
          <w:bCs w:val="0"/>
        </w:rPr>
        <w:t xml:space="preserve"> </w:t>
      </w:r>
      <w:proofErr w:type="spellStart"/>
      <w:r w:rsidR="009E4B19" w:rsidRPr="009E4B19">
        <w:rPr>
          <w:rStyle w:val="Enfasigrassetto"/>
          <w:rFonts w:ascii="Book Antiqua" w:hAnsi="Book Antiqua"/>
          <w:b w:val="0"/>
          <w:bCs w:val="0"/>
        </w:rPr>
        <w:t>Meichun</w:t>
      </w:r>
      <w:proofErr w:type="spellEnd"/>
      <w:r w:rsidR="009E4B19" w:rsidRPr="009E4B19">
        <w:rPr>
          <w:rStyle w:val="Enfasigrassetto"/>
          <w:rFonts w:ascii="Book Antiqua" w:hAnsi="Book Antiqua"/>
          <w:b w:val="0"/>
          <w:bCs w:val="0"/>
        </w:rPr>
        <w:t xml:space="preserve"> (1994, Cina)</w:t>
      </w:r>
      <w:r w:rsidR="009E4B19" w:rsidRPr="009E4B19">
        <w:rPr>
          <w:rFonts w:ascii="Book Antiqua" w:hAnsi="Book Antiqua"/>
        </w:rPr>
        <w:t xml:space="preserve"> è un’artista interdisciplinare la cui ricerca si colloca all’intersezione tra arte contemporanea, tecnologia e sistemi cosmici. La sua pratica integra installazioni, processi algoritmici, infrastrutture tecnologiche e dispositivi speculativi per indagare le relazioni tra corpo umano, dati e percezione dell’universo, configurando sce</w:t>
      </w:r>
      <w:r w:rsidR="009E4B19">
        <w:rPr>
          <w:rFonts w:ascii="Book Antiqua" w:hAnsi="Book Antiqua"/>
        </w:rPr>
        <w:t>n</w:t>
      </w:r>
      <w:r w:rsidR="009E4B19" w:rsidRPr="009E4B19">
        <w:rPr>
          <w:rFonts w:ascii="Book Antiqua" w:hAnsi="Book Antiqua"/>
        </w:rPr>
        <w:t>ari in cui l’esperienza sensibile si estende oltre i limiti terrestri.</w:t>
      </w:r>
      <w:r w:rsidR="009E4B19">
        <w:rPr>
          <w:rFonts w:ascii="Book Antiqua" w:hAnsi="Book Antiqua"/>
        </w:rPr>
        <w:t xml:space="preserve"> Il suo lavoro</w:t>
      </w:r>
      <w:r w:rsidR="009E4B19" w:rsidRPr="009E4B19">
        <w:rPr>
          <w:rFonts w:ascii="Book Antiqua" w:hAnsi="Book Antiqua"/>
        </w:rPr>
        <w:t xml:space="preserve"> si </w:t>
      </w:r>
      <w:r w:rsidR="009E4B19">
        <w:rPr>
          <w:rFonts w:ascii="Book Antiqua" w:hAnsi="Book Antiqua"/>
        </w:rPr>
        <w:t>concentra</w:t>
      </w:r>
      <w:r w:rsidR="009E4B19" w:rsidRPr="009E4B19">
        <w:rPr>
          <w:rFonts w:ascii="Book Antiqua" w:hAnsi="Book Antiqua"/>
        </w:rPr>
        <w:t xml:space="preserve"> </w:t>
      </w:r>
      <w:r w:rsidR="009E4B19">
        <w:rPr>
          <w:rFonts w:ascii="Book Antiqua" w:hAnsi="Book Antiqua"/>
        </w:rPr>
        <w:t>sul concetto di</w:t>
      </w:r>
      <w:r w:rsidR="009E4B19" w:rsidRPr="009E4B19">
        <w:rPr>
          <w:rFonts w:ascii="Book Antiqua" w:hAnsi="Book Antiqua"/>
        </w:rPr>
        <w:t xml:space="preserve"> </w:t>
      </w:r>
      <w:r w:rsidR="009E4B19" w:rsidRPr="009E4B19">
        <w:rPr>
          <w:rStyle w:val="Enfasigrassetto"/>
          <w:rFonts w:ascii="Book Antiqua" w:hAnsi="Book Antiqua"/>
          <w:b w:val="0"/>
          <w:bCs w:val="0"/>
          <w:i/>
          <w:iCs/>
        </w:rPr>
        <w:t>Anti-Mapping</w:t>
      </w:r>
      <w:r w:rsidR="009E4B19" w:rsidRPr="009E4B19">
        <w:rPr>
          <w:rFonts w:ascii="Book Antiqua" w:hAnsi="Book Antiqua"/>
          <w:i/>
          <w:iCs/>
        </w:rPr>
        <w:t>,</w:t>
      </w:r>
      <w:r w:rsidR="009E4B19" w:rsidRPr="009E4B19">
        <w:rPr>
          <w:rFonts w:ascii="Book Antiqua" w:hAnsi="Book Antiqua"/>
        </w:rPr>
        <w:t xml:space="preserve"> un approccio che mette in discussione le prospettive antropocentriche e riconsidera il rapporto tra civiltà, tecnologia e cosmo. Attraverso la combinazione tra materialità scultorea, logiche computazionali e archivi speculativi, Zhang esplora le fratture della contemporaneità nell’era dei dati, interrogando i limiti della conoscenza e i modelli attraverso cui l’umanità costruisce significato e interpreta la propria posizione </w:t>
      </w:r>
      <w:r w:rsidR="00413C83">
        <w:rPr>
          <w:rFonts w:ascii="Book Antiqua" w:hAnsi="Book Antiqua"/>
        </w:rPr>
        <w:t>nel cosmo</w:t>
      </w:r>
      <w:r w:rsidR="009E4B19" w:rsidRPr="009E4B19">
        <w:rPr>
          <w:rFonts w:ascii="Book Antiqua" w:hAnsi="Book Antiqua"/>
        </w:rPr>
        <w:t>.</w:t>
      </w:r>
      <w:r w:rsidR="00413C83">
        <w:rPr>
          <w:rFonts w:ascii="Book Antiqua" w:hAnsi="Book Antiqua"/>
        </w:rPr>
        <w:t xml:space="preserve"> </w:t>
      </w:r>
      <w:r w:rsidR="00413C83" w:rsidRPr="00413C83">
        <w:rPr>
          <w:rFonts w:ascii="Book Antiqua" w:hAnsi="Book Antiqua"/>
        </w:rPr>
        <w:t xml:space="preserve">In questo contesto, la ricerca di Zhang </w:t>
      </w:r>
      <w:proofErr w:type="spellStart"/>
      <w:r w:rsidR="00413C83" w:rsidRPr="00413C83">
        <w:rPr>
          <w:rFonts w:ascii="Book Antiqua" w:hAnsi="Book Antiqua"/>
        </w:rPr>
        <w:t>Meichun</w:t>
      </w:r>
      <w:proofErr w:type="spellEnd"/>
      <w:r w:rsidR="00413C83" w:rsidRPr="00413C83">
        <w:rPr>
          <w:rFonts w:ascii="Book Antiqua" w:hAnsi="Book Antiqua"/>
        </w:rPr>
        <w:t xml:space="preserve"> si sposta dal microcosmo dei legami chimici verso una dimensione di fisica e filosofia cosmica, ridefinendo il rapporto tra percezione, materia e sistema.</w:t>
      </w:r>
    </w:p>
    <w:p w:rsidR="005051AC" w:rsidRPr="00204666" w:rsidRDefault="009E4B19" w:rsidP="00E730A7">
      <w:pPr>
        <w:pStyle w:val="NormaleWeb"/>
        <w:jc w:val="both"/>
        <w:rPr>
          <w:rFonts w:ascii="Book Antiqua" w:hAnsi="Book Antiqua"/>
          <w:lang w:val="en-US"/>
        </w:rPr>
      </w:pPr>
      <w:r>
        <w:rPr>
          <w:rFonts w:ascii="Book Antiqua" w:hAnsi="Book Antiqua"/>
        </w:rPr>
        <w:t>Dopo</w:t>
      </w:r>
      <w:r w:rsidRPr="009E4B19">
        <w:rPr>
          <w:rFonts w:ascii="Book Antiqua" w:hAnsi="Book Antiqua"/>
        </w:rPr>
        <w:t xml:space="preserve"> una laurea in </w:t>
      </w:r>
      <w:proofErr w:type="spellStart"/>
      <w:r w:rsidRPr="009E4B19">
        <w:rPr>
          <w:rFonts w:ascii="Book Antiqua" w:hAnsi="Book Antiqua"/>
        </w:rPr>
        <w:t>Environmental</w:t>
      </w:r>
      <w:proofErr w:type="spellEnd"/>
      <w:r w:rsidRPr="009E4B19">
        <w:rPr>
          <w:rFonts w:ascii="Book Antiqua" w:hAnsi="Book Antiqua"/>
        </w:rPr>
        <w:t xml:space="preserve"> Design presso la Tianjin Academy of Fine </w:t>
      </w:r>
      <w:proofErr w:type="spellStart"/>
      <w:r w:rsidRPr="009E4B19">
        <w:rPr>
          <w:rFonts w:ascii="Book Antiqua" w:hAnsi="Book Antiqua"/>
        </w:rPr>
        <w:t>Arts</w:t>
      </w:r>
      <w:proofErr w:type="spellEnd"/>
      <w:r w:rsidRPr="009E4B19">
        <w:rPr>
          <w:rFonts w:ascii="Book Antiqua" w:hAnsi="Book Antiqua"/>
        </w:rPr>
        <w:t xml:space="preserve"> e un Master in pittura a inchiostro contemporanea. Attualmente è docente presso il College of </w:t>
      </w:r>
      <w:proofErr w:type="spellStart"/>
      <w:r w:rsidRPr="009E4B19">
        <w:rPr>
          <w:rFonts w:ascii="Book Antiqua" w:hAnsi="Book Antiqua"/>
        </w:rPr>
        <w:t>Sculpture</w:t>
      </w:r>
      <w:proofErr w:type="spellEnd"/>
      <w:r w:rsidRPr="009E4B19">
        <w:rPr>
          <w:rFonts w:ascii="Book Antiqua" w:hAnsi="Book Antiqua"/>
        </w:rPr>
        <w:t xml:space="preserve"> and Public Art della Hebei Academy of Fine </w:t>
      </w:r>
      <w:proofErr w:type="spellStart"/>
      <w:r w:rsidRPr="009E4B19">
        <w:rPr>
          <w:rFonts w:ascii="Book Antiqua" w:hAnsi="Book Antiqua"/>
        </w:rPr>
        <w:t>Arts</w:t>
      </w:r>
      <w:proofErr w:type="spellEnd"/>
      <w:r w:rsidRPr="009E4B19">
        <w:rPr>
          <w:rFonts w:ascii="Book Antiqua" w:hAnsi="Book Antiqua"/>
        </w:rPr>
        <w:t xml:space="preserve"> e sta completando il suo dottorato presso l’Università di Malaya.</w:t>
      </w:r>
      <w:r>
        <w:rPr>
          <w:rFonts w:ascii="Book Antiqua" w:hAnsi="Book Antiqua"/>
        </w:rPr>
        <w:t xml:space="preserve"> </w:t>
      </w:r>
      <w:r w:rsidRPr="009E4B19">
        <w:rPr>
          <w:rFonts w:ascii="Book Antiqua" w:hAnsi="Book Antiqua"/>
        </w:rPr>
        <w:t xml:space="preserve">La mostra presentata da </w:t>
      </w:r>
      <w:proofErr w:type="spellStart"/>
      <w:r w:rsidRPr="009E4B19">
        <w:rPr>
          <w:rStyle w:val="Enfasigrassetto"/>
          <w:rFonts w:ascii="Book Antiqua" w:hAnsi="Book Antiqua"/>
          <w:b w:val="0"/>
          <w:bCs w:val="0"/>
        </w:rPr>
        <w:t>hui.red</w:t>
      </w:r>
      <w:proofErr w:type="spellEnd"/>
      <w:r w:rsidRPr="009E4B19">
        <w:rPr>
          <w:rFonts w:ascii="Book Antiqua" w:hAnsi="Book Antiqua"/>
        </w:rPr>
        <w:t xml:space="preserve"> a Milano rappresenta </w:t>
      </w:r>
      <w:r w:rsidRPr="009E4B19">
        <w:rPr>
          <w:rStyle w:val="Enfasigrassetto"/>
          <w:rFonts w:ascii="Book Antiqua" w:hAnsi="Book Antiqua"/>
          <w:b w:val="0"/>
          <w:bCs w:val="0"/>
        </w:rPr>
        <w:t>la sua prima esposizione in Italia</w:t>
      </w:r>
      <w:r w:rsidRPr="009E4B19">
        <w:rPr>
          <w:rFonts w:ascii="Book Antiqua" w:hAnsi="Book Antiqua"/>
        </w:rPr>
        <w:t>, segnando un momento significativo nella diffusione internazionale della sua ricerca.</w:t>
      </w:r>
      <w:r>
        <w:rPr>
          <w:rFonts w:ascii="Book Antiqua" w:hAnsi="Book Antiqua"/>
        </w:rPr>
        <w:t xml:space="preserve"> </w:t>
      </w:r>
      <w:proofErr w:type="spellStart"/>
      <w:r w:rsidRPr="009E4B19">
        <w:rPr>
          <w:rFonts w:ascii="Book Antiqua" w:hAnsi="Book Antiqua"/>
          <w:lang w:val="en-US"/>
        </w:rPr>
        <w:t>Tra</w:t>
      </w:r>
      <w:proofErr w:type="spellEnd"/>
      <w:r w:rsidRPr="009E4B19">
        <w:rPr>
          <w:rFonts w:ascii="Book Antiqua" w:hAnsi="Book Antiqua"/>
          <w:lang w:val="en-US"/>
        </w:rPr>
        <w:t xml:space="preserve"> le sue </w:t>
      </w:r>
      <w:proofErr w:type="spellStart"/>
      <w:r w:rsidRPr="009E4B19">
        <w:rPr>
          <w:rStyle w:val="Enfasigrassetto"/>
          <w:rFonts w:ascii="Book Antiqua" w:hAnsi="Book Antiqua"/>
          <w:b w:val="0"/>
          <w:bCs w:val="0"/>
          <w:lang w:val="en-US"/>
        </w:rPr>
        <w:t>mostre</w:t>
      </w:r>
      <w:proofErr w:type="spellEnd"/>
      <w:r w:rsidRPr="009E4B19">
        <w:rPr>
          <w:rStyle w:val="Enfasigrassetto"/>
          <w:rFonts w:ascii="Book Antiqua" w:hAnsi="Book Antiqua"/>
          <w:b w:val="0"/>
          <w:bCs w:val="0"/>
          <w:lang w:val="en-US"/>
        </w:rPr>
        <w:t xml:space="preserve"> </w:t>
      </w:r>
      <w:proofErr w:type="spellStart"/>
      <w:r w:rsidRPr="009E4B19">
        <w:rPr>
          <w:rStyle w:val="Enfasigrassetto"/>
          <w:rFonts w:ascii="Book Antiqua" w:hAnsi="Book Antiqua"/>
          <w:b w:val="0"/>
          <w:bCs w:val="0"/>
          <w:lang w:val="en-US"/>
        </w:rPr>
        <w:t>personali</w:t>
      </w:r>
      <w:proofErr w:type="spellEnd"/>
      <w:r w:rsidRPr="009E4B19">
        <w:rPr>
          <w:rFonts w:ascii="Book Antiqua" w:hAnsi="Book Antiqua"/>
          <w:lang w:val="en-US"/>
        </w:rPr>
        <w:t xml:space="preserve"> </w:t>
      </w:r>
      <w:proofErr w:type="spellStart"/>
      <w:r w:rsidRPr="009E4B19">
        <w:rPr>
          <w:rFonts w:ascii="Book Antiqua" w:hAnsi="Book Antiqua"/>
          <w:lang w:val="en-US"/>
        </w:rPr>
        <w:t>si</w:t>
      </w:r>
      <w:proofErr w:type="spellEnd"/>
      <w:r w:rsidRPr="009E4B19">
        <w:rPr>
          <w:rFonts w:ascii="Book Antiqua" w:hAnsi="Book Antiqua"/>
          <w:lang w:val="en-US"/>
        </w:rPr>
        <w:t xml:space="preserve"> </w:t>
      </w:r>
      <w:proofErr w:type="spellStart"/>
      <w:r w:rsidRPr="009E4B19">
        <w:rPr>
          <w:rFonts w:ascii="Book Antiqua" w:hAnsi="Book Antiqua"/>
          <w:lang w:val="en-US"/>
        </w:rPr>
        <w:t>segnalano</w:t>
      </w:r>
      <w:proofErr w:type="spellEnd"/>
      <w:r w:rsidRPr="009E4B19">
        <w:rPr>
          <w:rFonts w:ascii="Book Antiqua" w:hAnsi="Book Antiqua"/>
          <w:lang w:val="en-US"/>
        </w:rPr>
        <w:t xml:space="preserve">: </w:t>
      </w:r>
      <w:r w:rsidRPr="009E4B19">
        <w:rPr>
          <w:rStyle w:val="Enfasicorsivo"/>
          <w:rFonts w:ascii="Book Antiqua" w:hAnsi="Book Antiqua"/>
          <w:lang w:val="en-US"/>
        </w:rPr>
        <w:t>The Unpredictability of</w:t>
      </w:r>
      <w:r w:rsidRPr="009E4B19">
        <w:rPr>
          <w:rFonts w:ascii="Book Antiqua" w:hAnsi="Book Antiqua"/>
          <w:lang w:val="en-US"/>
        </w:rPr>
        <w:t xml:space="preserve">, Chongqing (2024); </w:t>
      </w:r>
      <w:r w:rsidRPr="009E4B19">
        <w:rPr>
          <w:rStyle w:val="Enfasicorsivo"/>
          <w:rFonts w:ascii="Book Antiqua" w:hAnsi="Book Antiqua"/>
          <w:lang w:val="en-US"/>
        </w:rPr>
        <w:t xml:space="preserve">The Evidence Field of Chemical Translation: Zhang </w:t>
      </w:r>
      <w:proofErr w:type="spellStart"/>
      <w:r w:rsidRPr="009E4B19">
        <w:rPr>
          <w:rStyle w:val="Enfasicorsivo"/>
          <w:rFonts w:ascii="Book Antiqua" w:hAnsi="Book Antiqua"/>
          <w:lang w:val="en-US"/>
        </w:rPr>
        <w:t>Meichun’s</w:t>
      </w:r>
      <w:proofErr w:type="spellEnd"/>
      <w:r w:rsidRPr="009E4B19">
        <w:rPr>
          <w:rStyle w:val="Enfasicorsivo"/>
          <w:rFonts w:ascii="Book Antiqua" w:hAnsi="Book Antiqua"/>
          <w:lang w:val="en-US"/>
        </w:rPr>
        <w:t xml:space="preserve"> Material Narrative Experiment</w:t>
      </w:r>
      <w:r w:rsidRPr="009E4B19">
        <w:rPr>
          <w:rFonts w:ascii="Book Antiqua" w:hAnsi="Book Antiqua"/>
          <w:lang w:val="en-US"/>
        </w:rPr>
        <w:t>, Foshan / Guangzhou (2025).</w:t>
      </w:r>
      <w:r>
        <w:rPr>
          <w:rFonts w:ascii="Book Antiqua" w:hAnsi="Book Antiqua"/>
          <w:lang w:val="en-US"/>
        </w:rPr>
        <w:t xml:space="preserve"> </w:t>
      </w:r>
      <w:r w:rsidRPr="009E4B19">
        <w:rPr>
          <w:rFonts w:ascii="Book Antiqua" w:hAnsi="Book Antiqua"/>
          <w:lang w:val="en-US"/>
        </w:rPr>
        <w:t xml:space="preserve">Ha </w:t>
      </w:r>
      <w:proofErr w:type="spellStart"/>
      <w:r w:rsidRPr="009E4B19">
        <w:rPr>
          <w:rFonts w:ascii="Book Antiqua" w:hAnsi="Book Antiqua"/>
          <w:lang w:val="en-US"/>
        </w:rPr>
        <w:t>inoltre</w:t>
      </w:r>
      <w:proofErr w:type="spellEnd"/>
      <w:r w:rsidRPr="009E4B19">
        <w:rPr>
          <w:rFonts w:ascii="Book Antiqua" w:hAnsi="Book Antiqua"/>
          <w:lang w:val="en-US"/>
        </w:rPr>
        <w:t xml:space="preserve"> </w:t>
      </w:r>
      <w:proofErr w:type="spellStart"/>
      <w:r w:rsidRPr="009E4B19">
        <w:rPr>
          <w:rFonts w:ascii="Book Antiqua" w:hAnsi="Book Antiqua"/>
          <w:lang w:val="en-US"/>
        </w:rPr>
        <w:t>partecipato</w:t>
      </w:r>
      <w:proofErr w:type="spellEnd"/>
      <w:r w:rsidRPr="009E4B19">
        <w:rPr>
          <w:rFonts w:ascii="Book Antiqua" w:hAnsi="Book Antiqua"/>
          <w:lang w:val="en-US"/>
        </w:rPr>
        <w:t xml:space="preserve"> a </w:t>
      </w:r>
      <w:proofErr w:type="spellStart"/>
      <w:r w:rsidRPr="009E4B19">
        <w:rPr>
          <w:rFonts w:ascii="Book Antiqua" w:hAnsi="Book Antiqua"/>
          <w:lang w:val="en-US"/>
        </w:rPr>
        <w:t>numerose</w:t>
      </w:r>
      <w:proofErr w:type="spellEnd"/>
      <w:r w:rsidRPr="009E4B19">
        <w:rPr>
          <w:rFonts w:ascii="Book Antiqua" w:hAnsi="Book Antiqua"/>
          <w:lang w:val="en-US"/>
        </w:rPr>
        <w:t xml:space="preserve"> </w:t>
      </w:r>
      <w:proofErr w:type="spellStart"/>
      <w:r w:rsidRPr="009E4B19">
        <w:rPr>
          <w:rStyle w:val="Enfasigrassetto"/>
          <w:rFonts w:ascii="Book Antiqua" w:hAnsi="Book Antiqua"/>
          <w:b w:val="0"/>
          <w:bCs w:val="0"/>
          <w:lang w:val="en-US"/>
        </w:rPr>
        <w:t>mostre</w:t>
      </w:r>
      <w:proofErr w:type="spellEnd"/>
      <w:r w:rsidRPr="009E4B19">
        <w:rPr>
          <w:rStyle w:val="Enfasigrassetto"/>
          <w:rFonts w:ascii="Book Antiqua" w:hAnsi="Book Antiqua"/>
          <w:b w:val="0"/>
          <w:bCs w:val="0"/>
          <w:lang w:val="en-US"/>
        </w:rPr>
        <w:t xml:space="preserve"> </w:t>
      </w:r>
      <w:proofErr w:type="spellStart"/>
      <w:r w:rsidRPr="009E4B19">
        <w:rPr>
          <w:rStyle w:val="Enfasigrassetto"/>
          <w:rFonts w:ascii="Book Antiqua" w:hAnsi="Book Antiqua"/>
          <w:b w:val="0"/>
          <w:bCs w:val="0"/>
          <w:lang w:val="en-US"/>
        </w:rPr>
        <w:t>collettive</w:t>
      </w:r>
      <w:proofErr w:type="spellEnd"/>
      <w:r w:rsidRPr="009E4B19">
        <w:rPr>
          <w:rStyle w:val="Enfasigrassetto"/>
          <w:rFonts w:ascii="Book Antiqua" w:hAnsi="Book Antiqua"/>
          <w:b w:val="0"/>
          <w:bCs w:val="0"/>
          <w:lang w:val="en-US"/>
        </w:rPr>
        <w:t xml:space="preserve"> e </w:t>
      </w:r>
      <w:proofErr w:type="spellStart"/>
      <w:r w:rsidRPr="009E4B19">
        <w:rPr>
          <w:rStyle w:val="Enfasigrassetto"/>
          <w:rFonts w:ascii="Book Antiqua" w:hAnsi="Book Antiqua"/>
          <w:b w:val="0"/>
          <w:bCs w:val="0"/>
          <w:lang w:val="en-US"/>
        </w:rPr>
        <w:t>programmi</w:t>
      </w:r>
      <w:proofErr w:type="spellEnd"/>
      <w:r w:rsidRPr="009E4B19">
        <w:rPr>
          <w:rStyle w:val="Enfasigrassetto"/>
          <w:rFonts w:ascii="Book Antiqua" w:hAnsi="Book Antiqua"/>
          <w:b w:val="0"/>
          <w:bCs w:val="0"/>
          <w:lang w:val="en-US"/>
        </w:rPr>
        <w:t xml:space="preserve"> di </w:t>
      </w:r>
      <w:proofErr w:type="spellStart"/>
      <w:r w:rsidRPr="009E4B19">
        <w:rPr>
          <w:rStyle w:val="Enfasigrassetto"/>
          <w:rFonts w:ascii="Book Antiqua" w:hAnsi="Book Antiqua"/>
          <w:b w:val="0"/>
          <w:bCs w:val="0"/>
          <w:lang w:val="en-US"/>
        </w:rPr>
        <w:t>residenza</w:t>
      </w:r>
      <w:proofErr w:type="spellEnd"/>
      <w:r w:rsidRPr="009E4B19">
        <w:rPr>
          <w:rFonts w:ascii="Book Antiqua" w:hAnsi="Book Antiqua"/>
          <w:lang w:val="en-US"/>
        </w:rPr>
        <w:t xml:space="preserve">, </w:t>
      </w:r>
      <w:proofErr w:type="spellStart"/>
      <w:r w:rsidRPr="009E4B19">
        <w:rPr>
          <w:rFonts w:ascii="Book Antiqua" w:hAnsi="Book Antiqua"/>
          <w:lang w:val="en-US"/>
        </w:rPr>
        <w:t>tra</w:t>
      </w:r>
      <w:proofErr w:type="spellEnd"/>
      <w:r w:rsidRPr="009E4B19">
        <w:rPr>
          <w:rFonts w:ascii="Book Antiqua" w:hAnsi="Book Antiqua"/>
          <w:lang w:val="en-US"/>
        </w:rPr>
        <w:t xml:space="preserve"> cui: </w:t>
      </w:r>
      <w:r w:rsidRPr="009E4B19">
        <w:rPr>
          <w:rStyle w:val="Enfasicorsivo"/>
          <w:rFonts w:ascii="Book Antiqua" w:hAnsi="Book Antiqua"/>
          <w:lang w:val="en-US"/>
        </w:rPr>
        <w:t>Algorithmic Bodies</w:t>
      </w:r>
      <w:r w:rsidRPr="009E4B19">
        <w:rPr>
          <w:rFonts w:ascii="Book Antiqua" w:hAnsi="Book Antiqua"/>
          <w:lang w:val="en-US"/>
        </w:rPr>
        <w:t xml:space="preserve">, Today Art Museum, </w:t>
      </w:r>
      <w:proofErr w:type="spellStart"/>
      <w:r w:rsidRPr="009E4B19">
        <w:rPr>
          <w:rFonts w:ascii="Book Antiqua" w:hAnsi="Book Antiqua"/>
          <w:lang w:val="en-US"/>
        </w:rPr>
        <w:t>Pechino</w:t>
      </w:r>
      <w:proofErr w:type="spellEnd"/>
      <w:r w:rsidRPr="009E4B19">
        <w:rPr>
          <w:rFonts w:ascii="Book Antiqua" w:hAnsi="Book Antiqua"/>
          <w:lang w:val="en-US"/>
        </w:rPr>
        <w:t xml:space="preserve"> (2024); </w:t>
      </w:r>
      <w:r w:rsidRPr="009E4B19">
        <w:rPr>
          <w:rStyle w:val="Enfasicorsivo"/>
          <w:rFonts w:ascii="Book Antiqua" w:hAnsi="Book Antiqua"/>
          <w:lang w:val="en-US"/>
        </w:rPr>
        <w:t>Post-Human Narratives</w:t>
      </w:r>
      <w:r w:rsidRPr="009E4B19">
        <w:rPr>
          <w:rFonts w:ascii="Book Antiqua" w:hAnsi="Book Antiqua"/>
          <w:lang w:val="en-US"/>
        </w:rPr>
        <w:t xml:space="preserve">, Power Station of Art, Shanghai (2024); </w:t>
      </w:r>
      <w:r w:rsidRPr="009E4B19">
        <w:rPr>
          <w:rStyle w:val="Enfasicorsivo"/>
          <w:rFonts w:ascii="Book Antiqua" w:hAnsi="Book Antiqua"/>
          <w:lang w:val="en-US"/>
        </w:rPr>
        <w:t>Data and Ritual</w:t>
      </w:r>
      <w:r w:rsidRPr="009E4B19">
        <w:rPr>
          <w:rFonts w:ascii="Book Antiqua" w:hAnsi="Book Antiqua"/>
          <w:lang w:val="en-US"/>
        </w:rPr>
        <w:t xml:space="preserve">, OCAT Shenzhen, Shenzhen (2023); </w:t>
      </w:r>
      <w:r w:rsidRPr="009E4B19">
        <w:rPr>
          <w:rStyle w:val="Enfasicorsivo"/>
          <w:rFonts w:ascii="Book Antiqua" w:hAnsi="Book Antiqua"/>
          <w:lang w:val="en-US"/>
        </w:rPr>
        <w:t>Speculative Infrastructures</w:t>
      </w:r>
      <w:r w:rsidRPr="009E4B19">
        <w:rPr>
          <w:rFonts w:ascii="Book Antiqua" w:hAnsi="Book Antiqua"/>
          <w:lang w:val="en-US"/>
        </w:rPr>
        <w:t xml:space="preserve">, Times Art Center, </w:t>
      </w:r>
      <w:proofErr w:type="spellStart"/>
      <w:r w:rsidRPr="009E4B19">
        <w:rPr>
          <w:rFonts w:ascii="Book Antiqua" w:hAnsi="Book Antiqua"/>
          <w:lang w:val="en-US"/>
        </w:rPr>
        <w:t>Berlino</w:t>
      </w:r>
      <w:proofErr w:type="spellEnd"/>
      <w:r w:rsidRPr="009E4B19">
        <w:rPr>
          <w:rFonts w:ascii="Book Antiqua" w:hAnsi="Book Antiqua"/>
          <w:lang w:val="en-US"/>
        </w:rPr>
        <w:t xml:space="preserve"> (2023); </w:t>
      </w:r>
      <w:r w:rsidRPr="009E4B19">
        <w:rPr>
          <w:rStyle w:val="Enfasicorsivo"/>
          <w:rFonts w:ascii="Book Antiqua" w:hAnsi="Book Antiqua"/>
          <w:lang w:val="en-US"/>
        </w:rPr>
        <w:t>Plants – People</w:t>
      </w:r>
      <w:r w:rsidRPr="009E4B19">
        <w:rPr>
          <w:rFonts w:ascii="Book Antiqua" w:hAnsi="Book Antiqua"/>
          <w:lang w:val="en-US"/>
        </w:rPr>
        <w:t xml:space="preserve">, Chengdu Times Art Museum, Chengdu; </w:t>
      </w:r>
      <w:r w:rsidRPr="009E4B19">
        <w:rPr>
          <w:rStyle w:val="Enfasicorsivo"/>
          <w:rFonts w:ascii="Book Antiqua" w:hAnsi="Book Antiqua"/>
          <w:lang w:val="en-US"/>
        </w:rPr>
        <w:t>The Moonlight is Bright and Clear</w:t>
      </w:r>
      <w:r w:rsidRPr="009E4B19">
        <w:rPr>
          <w:rFonts w:ascii="Book Antiqua" w:hAnsi="Book Antiqua"/>
          <w:lang w:val="en-US"/>
        </w:rPr>
        <w:t xml:space="preserve">, VLAB </w:t>
      </w:r>
      <w:proofErr w:type="spellStart"/>
      <w:r w:rsidRPr="009E4B19">
        <w:rPr>
          <w:rFonts w:ascii="Book Antiqua" w:hAnsi="Book Antiqua"/>
          <w:lang w:val="en-US"/>
        </w:rPr>
        <w:t>Yifang</w:t>
      </w:r>
      <w:proofErr w:type="spellEnd"/>
      <w:r w:rsidRPr="009E4B19">
        <w:rPr>
          <w:rFonts w:ascii="Book Antiqua" w:hAnsi="Book Antiqua"/>
          <w:lang w:val="en-US"/>
        </w:rPr>
        <w:t xml:space="preserve">, Guangzhou; </w:t>
      </w:r>
      <w:r w:rsidRPr="009E4B19">
        <w:rPr>
          <w:rStyle w:val="Enfasicorsivo"/>
          <w:rFonts w:ascii="Book Antiqua" w:hAnsi="Book Antiqua"/>
          <w:lang w:val="en-US"/>
        </w:rPr>
        <w:t xml:space="preserve">Quanzhou Treasures: </w:t>
      </w:r>
      <w:proofErr w:type="spellStart"/>
      <w:r w:rsidRPr="009E4B19">
        <w:rPr>
          <w:rStyle w:val="Enfasicorsivo"/>
          <w:rFonts w:ascii="Book Antiqua" w:hAnsi="Book Antiqua"/>
          <w:lang w:val="en-US"/>
        </w:rPr>
        <w:t>Jubao</w:t>
      </w:r>
      <w:proofErr w:type="spellEnd"/>
      <w:r w:rsidRPr="009E4B19">
        <w:rPr>
          <w:rFonts w:ascii="Book Antiqua" w:hAnsi="Book Antiqua"/>
          <w:lang w:val="en-US"/>
        </w:rPr>
        <w:t xml:space="preserve">, Quanzhou Overseas Transportation History Museum / </w:t>
      </w:r>
      <w:proofErr w:type="spellStart"/>
      <w:r w:rsidRPr="009E4B19">
        <w:rPr>
          <w:rFonts w:ascii="Book Antiqua" w:hAnsi="Book Antiqua"/>
          <w:lang w:val="en-US"/>
        </w:rPr>
        <w:t>Xiaozuo</w:t>
      </w:r>
      <w:proofErr w:type="spellEnd"/>
      <w:r w:rsidRPr="009E4B19">
        <w:rPr>
          <w:rFonts w:ascii="Book Antiqua" w:hAnsi="Book Antiqua"/>
          <w:lang w:val="en-US"/>
        </w:rPr>
        <w:t xml:space="preserve"> Art Museum, Quanzhou; </w:t>
      </w:r>
      <w:r w:rsidRPr="009E4B19">
        <w:rPr>
          <w:rStyle w:val="Enfasicorsivo"/>
          <w:rFonts w:ascii="Book Antiqua" w:hAnsi="Book Antiqua"/>
          <w:lang w:val="en-US"/>
        </w:rPr>
        <w:t xml:space="preserve">Time Rhetoric: Soaring Contemporariness – 2023 </w:t>
      </w:r>
      <w:proofErr w:type="spellStart"/>
      <w:r w:rsidRPr="009E4B19">
        <w:rPr>
          <w:rStyle w:val="Enfasicorsivo"/>
          <w:rFonts w:ascii="Book Antiqua" w:hAnsi="Book Antiqua"/>
          <w:lang w:val="en-US"/>
        </w:rPr>
        <w:t>Shishi</w:t>
      </w:r>
      <w:proofErr w:type="spellEnd"/>
      <w:r w:rsidRPr="009E4B19">
        <w:rPr>
          <w:rStyle w:val="Enfasicorsivo"/>
          <w:rFonts w:ascii="Book Antiqua" w:hAnsi="Book Antiqua"/>
          <w:lang w:val="en-US"/>
        </w:rPr>
        <w:t xml:space="preserve"> Museum New Year’s Eve Contemporary Art Exhibition</w:t>
      </w:r>
      <w:r w:rsidRPr="009E4B19">
        <w:rPr>
          <w:rFonts w:ascii="Book Antiqua" w:hAnsi="Book Antiqua"/>
          <w:lang w:val="en-US"/>
        </w:rPr>
        <w:t xml:space="preserve">, </w:t>
      </w:r>
      <w:proofErr w:type="spellStart"/>
      <w:r w:rsidRPr="009E4B19">
        <w:rPr>
          <w:rFonts w:ascii="Book Antiqua" w:hAnsi="Book Antiqua"/>
          <w:lang w:val="en-US"/>
        </w:rPr>
        <w:t>Shishi</w:t>
      </w:r>
      <w:proofErr w:type="spellEnd"/>
      <w:r w:rsidRPr="009E4B19">
        <w:rPr>
          <w:rFonts w:ascii="Book Antiqua" w:hAnsi="Book Antiqua"/>
          <w:lang w:val="en-US"/>
        </w:rPr>
        <w:t xml:space="preserve"> Museum, Quanzhou; </w:t>
      </w:r>
      <w:r w:rsidRPr="009E4B19">
        <w:rPr>
          <w:rStyle w:val="Enfasicorsivo"/>
          <w:rFonts w:ascii="Book Antiqua" w:hAnsi="Book Antiqua"/>
          <w:lang w:val="en-US"/>
        </w:rPr>
        <w:t>Artist Residency Program</w:t>
      </w:r>
      <w:r w:rsidRPr="009E4B19">
        <w:rPr>
          <w:rFonts w:ascii="Book Antiqua" w:hAnsi="Book Antiqua"/>
          <w:lang w:val="en-US"/>
        </w:rPr>
        <w:t>, Chongqing Living Art Museum, Chongqing.</w:t>
      </w:r>
    </w:p>
    <w:sectPr w:rsidR="005051AC" w:rsidRPr="0020466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F08"/>
    <w:rsid w:val="0002689F"/>
    <w:rsid w:val="00204666"/>
    <w:rsid w:val="00212BE2"/>
    <w:rsid w:val="00247595"/>
    <w:rsid w:val="00295F08"/>
    <w:rsid w:val="003129D2"/>
    <w:rsid w:val="00347507"/>
    <w:rsid w:val="00413C83"/>
    <w:rsid w:val="00435287"/>
    <w:rsid w:val="005051AC"/>
    <w:rsid w:val="00515D37"/>
    <w:rsid w:val="006600AB"/>
    <w:rsid w:val="00775D14"/>
    <w:rsid w:val="0078627B"/>
    <w:rsid w:val="00821ECD"/>
    <w:rsid w:val="00864721"/>
    <w:rsid w:val="008A3FF3"/>
    <w:rsid w:val="009C60F4"/>
    <w:rsid w:val="009E4B19"/>
    <w:rsid w:val="00AB611F"/>
    <w:rsid w:val="00AE0B51"/>
    <w:rsid w:val="00B24073"/>
    <w:rsid w:val="00B641AA"/>
    <w:rsid w:val="00BC4CBA"/>
    <w:rsid w:val="00C452E2"/>
    <w:rsid w:val="00D47584"/>
    <w:rsid w:val="00E730A7"/>
    <w:rsid w:val="00F363C1"/>
    <w:rsid w:val="00FB5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DC38E"/>
  <w15:chartTrackingRefBased/>
  <w15:docId w15:val="{2429F3E7-718F-6545-9D9B-4C5F1F01A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9E4B1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9E4B19"/>
    <w:rPr>
      <w:b/>
      <w:bCs/>
    </w:rPr>
  </w:style>
  <w:style w:type="character" w:styleId="Enfasicorsivo">
    <w:name w:val="Emphasis"/>
    <w:basedOn w:val="Carpredefinitoparagrafo"/>
    <w:uiPriority w:val="20"/>
    <w:qFormat/>
    <w:rsid w:val="009E4B1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3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1085</Words>
  <Characters>6190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cp:lastPrinted>2026-03-18T10:27:00Z</cp:lastPrinted>
  <dcterms:created xsi:type="dcterms:W3CDTF">2026-03-26T16:01:00Z</dcterms:created>
  <dcterms:modified xsi:type="dcterms:W3CDTF">2026-03-26T16:01:00Z</dcterms:modified>
</cp:coreProperties>
</file>