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B8EE" w14:textId="77777777" w:rsidR="005F65BB" w:rsidRPr="008F6C0F" w:rsidRDefault="00E272CD" w:rsidP="00715BF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8F6C0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 SOVERATO DAL 4 AL 7 SETTEMBRE LA PRIMA EDIZIONE DI “</w:t>
      </w:r>
      <w:r w:rsidR="005F65BB" w:rsidRPr="005F65B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IRA</w:t>
      </w:r>
      <w:r w:rsidRPr="008F6C0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”, </w:t>
      </w:r>
      <w:r w:rsidR="00C92FA2" w:rsidRPr="008F6C0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BEN OLTRE IL </w:t>
      </w:r>
      <w:r w:rsidRPr="008F6C0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FESTIVAL: </w:t>
      </w:r>
      <w:r w:rsidR="005F65BB" w:rsidRPr="005F65B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UN PROGETTO INTERNAZIONALE PER IL SUD</w:t>
      </w:r>
      <w:r w:rsidRPr="008F6C0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.</w:t>
      </w:r>
      <w:r w:rsidR="005F65BB" w:rsidRPr="005F65B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 </w:t>
      </w:r>
    </w:p>
    <w:p w14:paraId="19AB7015" w14:textId="77777777" w:rsidR="00C92FA2" w:rsidRPr="008F6C0F" w:rsidRDefault="00C92FA2" w:rsidP="00715BF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60F7A593" w14:textId="77777777" w:rsidR="008661E8" w:rsidRPr="0064361E" w:rsidRDefault="008661E8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>Quattro giorni di incontri, visioni e scambi dedicati alla scena artistica contemporanea, in uno dei contesti naturali più suggestivi del Mediterraneo.</w:t>
      </w:r>
    </w:p>
    <w:p w14:paraId="1797F157" w14:textId="77777777" w:rsidR="008661E8" w:rsidRPr="005F65BB" w:rsidRDefault="008661E8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B125087" w14:textId="77777777" w:rsidR="005F65BB" w:rsidRPr="005F65BB" w:rsidRDefault="005F65BB" w:rsidP="00715BF5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8A80E2E" w14:textId="77777777" w:rsidR="001063BC" w:rsidRDefault="000F6839" w:rsidP="00715BF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Una nuova realtà si affaccia nel panorama culturale 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>in Calabria,</w:t>
      </w:r>
      <w:r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qualcosa di assolutamente inedito e </w:t>
      </w:r>
      <w:r w:rsidR="001063B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vocazione </w:t>
      </w:r>
      <w:r w:rsidR="00062929">
        <w:rPr>
          <w:rFonts w:eastAsia="Times New Roman" w:cstheme="minorHAnsi"/>
          <w:color w:val="000000"/>
          <w:sz w:val="24"/>
          <w:szCs w:val="24"/>
          <w:lang w:eastAsia="it-IT"/>
        </w:rPr>
        <w:t>internazionale. È</w:t>
      </w:r>
      <w:r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8F6C0F">
        <w:rPr>
          <w:rFonts w:eastAsia="Times New Roman" w:cstheme="minorHAnsi"/>
          <w:b/>
          <w:color w:val="000000"/>
          <w:sz w:val="24"/>
          <w:szCs w:val="24"/>
          <w:lang w:eastAsia="it-IT"/>
        </w:rPr>
        <w:t>IRA</w:t>
      </w:r>
      <w:r w:rsidR="00062929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– International Institute for Performing Arts</w:t>
      </w:r>
      <w:r w:rsidR="00E272CD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un </w:t>
      </w:r>
      <w:r w:rsidR="0006292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progetto ideato da Settimio Pisano e diretto da Pietro Monteverdi che farà il suo debutto con un festival di quattro giorni: </w:t>
      </w:r>
      <w:r w:rsidR="00062929">
        <w:rPr>
          <w:rFonts w:eastAsia="Times New Roman" w:cstheme="minorHAnsi"/>
          <w:b/>
          <w:color w:val="000000"/>
          <w:sz w:val="24"/>
          <w:szCs w:val="24"/>
          <w:lang w:eastAsia="it-IT"/>
        </w:rPr>
        <w:t>d</w:t>
      </w:r>
      <w:r w:rsidR="00E272CD" w:rsidRPr="008F6C0F">
        <w:rPr>
          <w:rFonts w:eastAsia="Times New Roman" w:cstheme="minorHAnsi"/>
          <w:b/>
          <w:color w:val="000000"/>
          <w:sz w:val="24"/>
          <w:szCs w:val="24"/>
          <w:lang w:eastAsia="it-IT"/>
        </w:rPr>
        <w:t>al 4 al 7 settembre</w:t>
      </w:r>
      <w:r w:rsidR="00E272CD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città di </w:t>
      </w:r>
      <w:r w:rsidR="00E272CD" w:rsidRPr="008F6C0F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Soverato </w:t>
      </w:r>
      <w:r w:rsidR="00E272CD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accoglierà 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meglio della 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>roduzione europea e internazionale</w:t>
      </w:r>
      <w:r w:rsidR="008661E8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 panorama delle arti performative contemporanee con particolare attenzione alla danza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>, costruendo occasioni uniche di conoscenza e visione per gli spettatori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>e per gli addetti ai lavori nazionali e internazionali.</w:t>
      </w:r>
      <w:r w:rsidR="00E272CD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7234CAF5" w14:textId="77777777" w:rsidR="00B73E0E" w:rsidRPr="008F6C0F" w:rsidRDefault="00E272CD" w:rsidP="00715BF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IRA </w:t>
      </w:r>
      <w:r w:rsidR="0006292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un 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progetto di </w:t>
      </w:r>
      <w:r w:rsidRPr="005F65B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internazionalizzazione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entrata e in uscita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06292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che 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>investe sulla nuova gen</w:t>
      </w:r>
      <w:r w:rsidR="00062929">
        <w:rPr>
          <w:rFonts w:eastAsia="Times New Roman" w:cstheme="minorHAnsi"/>
          <w:color w:val="000000"/>
          <w:sz w:val="24"/>
          <w:szCs w:val="24"/>
          <w:lang w:eastAsia="it-IT"/>
        </w:rPr>
        <w:t>erazione di artisti, sostenendone le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carriere e offrendo loro occasioni di visibilità alla presenza di </w:t>
      </w:r>
      <w:r w:rsidR="00715BF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diverse 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>decine di direttori, curatori, programmatori provenienti da tutto il mondo invitati a partecipare.</w:t>
      </w:r>
    </w:p>
    <w:p w14:paraId="6E5B0772" w14:textId="77777777" w:rsidR="00B73E0E" w:rsidRDefault="00715BF5" w:rsidP="00715BF5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IRA</w:t>
      </w:r>
      <w:r w:rsidR="00C92FA2" w:rsidRPr="001063BC">
        <w:rPr>
          <w:sz w:val="24"/>
          <w:szCs w:val="24"/>
          <w:lang w:eastAsia="it-IT"/>
        </w:rPr>
        <w:t xml:space="preserve"> richiama la prima parola dell’Iliade, simbolo di forza distruttiva, ma anche creativa primigenia.</w:t>
      </w:r>
      <w:r w:rsidR="00B73E0E">
        <w:rPr>
          <w:sz w:val="24"/>
          <w:szCs w:val="24"/>
          <w:lang w:eastAsia="it-IT"/>
        </w:rPr>
        <w:t xml:space="preserve"> </w:t>
      </w:r>
      <w:r w:rsidR="00C92FA2" w:rsidRPr="001063BC">
        <w:rPr>
          <w:sz w:val="24"/>
          <w:szCs w:val="24"/>
          <w:lang w:eastAsia="it-IT"/>
        </w:rPr>
        <w:t>L’estetica del progetto è decostruita, radicale, fatta di testo, luce e richiami alla classicità e all’avanguardia.</w:t>
      </w:r>
      <w:r w:rsidR="001063BC" w:rsidRPr="001063BC">
        <w:rPr>
          <w:sz w:val="24"/>
          <w:szCs w:val="24"/>
          <w:lang w:eastAsia="it-IT"/>
        </w:rPr>
        <w:t xml:space="preserve"> </w:t>
      </w:r>
      <w:r w:rsidR="00C92FA2" w:rsidRPr="001063BC">
        <w:rPr>
          <w:sz w:val="24"/>
          <w:szCs w:val="24"/>
          <w:lang w:eastAsia="it-IT"/>
        </w:rPr>
        <w:t>IRA nasce ai margini per creare nuove centralit</w:t>
      </w:r>
      <w:r w:rsidR="002A23C0" w:rsidRPr="001063BC">
        <w:rPr>
          <w:sz w:val="24"/>
          <w:szCs w:val="24"/>
          <w:lang w:eastAsia="it-IT"/>
        </w:rPr>
        <w:t>à: u</w:t>
      </w:r>
      <w:r w:rsidR="00C92FA2" w:rsidRPr="001063BC">
        <w:rPr>
          <w:sz w:val="24"/>
          <w:szCs w:val="24"/>
          <w:lang w:eastAsia="it-IT"/>
        </w:rPr>
        <w:t>n’istituzione orizzontale, resistente, cooperativa</w:t>
      </w:r>
      <w:r w:rsidR="002A23C0" w:rsidRPr="001063BC">
        <w:rPr>
          <w:sz w:val="24"/>
          <w:szCs w:val="24"/>
          <w:lang w:eastAsia="it-IT"/>
        </w:rPr>
        <w:t>;</w:t>
      </w:r>
      <w:r w:rsidR="001063BC">
        <w:rPr>
          <w:sz w:val="24"/>
          <w:szCs w:val="24"/>
          <w:lang w:eastAsia="it-IT"/>
        </w:rPr>
        <w:t xml:space="preserve"> </w:t>
      </w:r>
      <w:r w:rsidR="002A23C0" w:rsidRPr="001063BC">
        <w:rPr>
          <w:sz w:val="24"/>
          <w:szCs w:val="24"/>
          <w:lang w:eastAsia="it-IT"/>
        </w:rPr>
        <w:t>u</w:t>
      </w:r>
      <w:r w:rsidR="00C92FA2" w:rsidRPr="001063BC">
        <w:rPr>
          <w:sz w:val="24"/>
          <w:szCs w:val="24"/>
          <w:lang w:eastAsia="it-IT"/>
        </w:rPr>
        <w:t>n laboratorio in continua mutazione.</w:t>
      </w:r>
      <w:r w:rsidR="001063BC">
        <w:rPr>
          <w:sz w:val="24"/>
          <w:szCs w:val="24"/>
          <w:lang w:eastAsia="it-IT"/>
        </w:rPr>
        <w:t xml:space="preserve">  </w:t>
      </w:r>
    </w:p>
    <w:p w14:paraId="353996BA" w14:textId="7286B70C" w:rsidR="00062929" w:rsidRPr="007D41A1" w:rsidRDefault="008661E8" w:rsidP="007D41A1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F6C0F">
        <w:rPr>
          <w:rFonts w:eastAsia="Times New Roman" w:cstheme="minorHAnsi"/>
          <w:color w:val="000000"/>
          <w:sz w:val="24"/>
          <w:szCs w:val="24"/>
          <w:lang w:eastAsia="it-IT"/>
        </w:rPr>
        <w:t>Ponendosi dichiaratamente</w:t>
      </w:r>
      <w:r w:rsidR="007D41A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E272CD" w:rsidRPr="008F6C0F">
        <w:rPr>
          <w:rFonts w:eastAsia="Times New Roman" w:cstheme="minorHAnsi"/>
          <w:color w:val="000000"/>
          <w:sz w:val="24"/>
          <w:szCs w:val="24"/>
          <w:lang w:eastAsia="it-IT"/>
        </w:rPr>
        <w:t>agli antipodi dell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seppur legittima </w:t>
      </w:r>
      <w:r w:rsidR="00E272CD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offerta 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="005F65BB" w:rsidRPr="00EF355D">
        <w:rPr>
          <w:rFonts w:eastAsia="Times New Roman" w:cstheme="minorHAnsi"/>
          <w:i/>
          <w:color w:val="000000"/>
          <w:sz w:val="24"/>
          <w:szCs w:val="24"/>
          <w:lang w:eastAsia="it-IT"/>
        </w:rPr>
        <w:t>mainstream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puro intrattenimento </w:t>
      </w:r>
      <w:r w:rsidR="00E272CD" w:rsidRPr="008F6C0F">
        <w:rPr>
          <w:rFonts w:eastAsia="Times New Roman" w:cstheme="minorHAnsi"/>
          <w:color w:val="000000"/>
          <w:sz w:val="24"/>
          <w:szCs w:val="24"/>
          <w:lang w:eastAsia="it-IT"/>
        </w:rPr>
        <w:t>che imperversa in Calabria e in Italia</w:t>
      </w:r>
      <w:r w:rsidRPr="008F6C0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6814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IRA “</w:t>
      </w:r>
      <w:r w:rsidR="006814CE">
        <w:rPr>
          <w:rFonts w:eastAsia="Times New Roman" w:cstheme="minorHAnsi"/>
          <w:i/>
          <w:color w:val="000000"/>
          <w:sz w:val="24"/>
          <w:szCs w:val="24"/>
          <w:lang w:eastAsia="it-IT"/>
        </w:rPr>
        <w:t>è</w:t>
      </w:r>
      <w:r w:rsidR="006814CE" w:rsidRPr="006814CE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un tentativo di immaginare un nuovo modello, di segnare una via per le istituzioni artistiche del futuro.</w:t>
      </w:r>
      <w:r w:rsidR="006814CE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È un progetto molto ambizioso</w:t>
      </w:r>
      <w:r w:rsidR="006814CE" w:rsidRPr="006814CE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che dev</w:t>
      </w:r>
      <w:r w:rsidR="006814CE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e essere nutrito di altre idee, di </w:t>
      </w:r>
      <w:r w:rsidR="000B32CF">
        <w:rPr>
          <w:rFonts w:eastAsia="Times New Roman" w:cstheme="minorHAnsi"/>
          <w:i/>
          <w:color w:val="000000"/>
          <w:sz w:val="24"/>
          <w:szCs w:val="24"/>
          <w:lang w:eastAsia="it-IT"/>
        </w:rPr>
        <w:t>altre visioni</w:t>
      </w:r>
      <w:bookmarkStart w:id="0" w:name="_GoBack"/>
      <w:bookmarkEnd w:id="0"/>
      <w:r w:rsidR="006814CE" w:rsidRPr="006814CE">
        <w:rPr>
          <w:rFonts w:eastAsia="Times New Roman" w:cstheme="minorHAnsi"/>
          <w:i/>
          <w:color w:val="000000"/>
          <w:sz w:val="24"/>
          <w:szCs w:val="24"/>
          <w:lang w:eastAsia="it-IT"/>
        </w:rPr>
        <w:t>. Perché solo così possiamo pensare di riformare le istituzioni artistiche: con un esercizio continuo di immaginazione. IRA per me è proprio questo: un laboratorio politico sull’immaginazione.</w:t>
      </w:r>
      <w:r w:rsidR="006814CE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="007D41A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sostiene </w:t>
      </w:r>
      <w:r w:rsidR="007D41A1" w:rsidRPr="007D41A1">
        <w:rPr>
          <w:rFonts w:eastAsia="Times New Roman" w:cstheme="minorHAnsi"/>
          <w:b/>
          <w:color w:val="000000"/>
          <w:sz w:val="24"/>
          <w:szCs w:val="24"/>
          <w:lang w:eastAsia="it-IT"/>
        </w:rPr>
        <w:t>Settimio Pisano</w:t>
      </w:r>
      <w:r w:rsidR="007D41A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  <w:r w:rsidR="006814CE" w:rsidRPr="0006388C">
        <w:rPr>
          <w:rFonts w:eastAsia="Times New Roman" w:cstheme="minorHAnsi"/>
          <w:i/>
          <w:color w:val="000000"/>
          <w:sz w:val="24"/>
          <w:szCs w:val="24"/>
          <w:lang w:eastAsia="it-IT"/>
        </w:rPr>
        <w:t>“</w:t>
      </w:r>
      <w:r w:rsidR="006814CE" w:rsidRPr="000F6839">
        <w:rPr>
          <w:rFonts w:eastAsia="Times New Roman" w:cstheme="minorHAnsi"/>
          <w:i/>
          <w:color w:val="000000"/>
          <w:sz w:val="24"/>
          <w:szCs w:val="24"/>
          <w:lang w:eastAsia="it-IT"/>
        </w:rPr>
        <w:t>Soltanto attraverso una spinta collettiva di quella parte di società che non si accontenta del p</w:t>
      </w:r>
      <w:r w:rsidR="007D41A1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resente e che guarda al futuro – continua Pisano - </w:t>
      </w:r>
      <w:r w:rsidR="006814CE" w:rsidRPr="000F6839">
        <w:rPr>
          <w:rFonts w:eastAsia="Times New Roman" w:cstheme="minorHAnsi"/>
          <w:i/>
          <w:color w:val="000000"/>
          <w:sz w:val="24"/>
          <w:szCs w:val="24"/>
          <w:lang w:eastAsia="it-IT"/>
        </w:rPr>
        <w:t>potremo disegnare istituzioni artistiche basate su modelli organizzativi sostenibili per la nostra regione. È indispensabile una rottura, un ribaltamento di prospettiva, un cambio di passo deciso e improvviso. In questo processo è ineludibile il coinvolgimento e il dialogo non solo con artisti e operatori, ma con tutta quella parte di comunità interessata a generare processi di cambiamento nella nostra società</w:t>
      </w:r>
      <w:r w:rsidR="006814CE">
        <w:rPr>
          <w:rFonts w:eastAsia="Times New Roman" w:cstheme="minorHAnsi"/>
          <w:i/>
          <w:color w:val="000000"/>
          <w:sz w:val="24"/>
          <w:szCs w:val="24"/>
          <w:lang w:eastAsia="it-IT"/>
        </w:rPr>
        <w:t>”</w:t>
      </w:r>
    </w:p>
    <w:p w14:paraId="7D583036" w14:textId="77777777" w:rsidR="007D41A1" w:rsidRPr="007D41A1" w:rsidRDefault="007D41A1" w:rsidP="007D41A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B3E953B" w14:textId="77777777" w:rsidR="005F65BB" w:rsidRPr="005F65BB" w:rsidRDefault="007D41A1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IRA è dunque un’idea </w:t>
      </w: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>nuova di istituzione culturale.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>Si sviluppa in forme diverse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>ma ha una matrice comune: costruire una comunità artistica che guarda al futuro.</w:t>
      </w:r>
      <w:r w:rsidR="00715BF5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</w:t>
      </w:r>
      <w:r w:rsidR="008661E8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>“</w:t>
      </w:r>
      <w:r w:rsidR="005F65BB"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>Il nostro progetto</w:t>
      </w:r>
      <w:r w:rsidR="00C92FA2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</w:t>
      </w:r>
      <w:r w:rsidR="005F65BB"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>parte dalla consapevolezza di un ruolo importante, in termini di responsabilità e di funzioni, nel riempire un incredibile vuoto nella proposta contemporanea multidisciplinare in Calabria</w:t>
      </w:r>
      <w:r w:rsidR="008661E8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e nel Meridione</w:t>
      </w:r>
      <w:r w:rsidR="005F65BB"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>, con riguardo particolare alla danza</w:t>
      </w:r>
      <w:r w:rsidR="008661E8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>”:</w:t>
      </w:r>
      <w:r w:rsidR="008661E8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ad affermarlo è </w:t>
      </w:r>
      <w:r w:rsidR="008661E8" w:rsidRPr="008F6C0F">
        <w:rPr>
          <w:rFonts w:eastAsia="Times New Roman" w:cstheme="minorHAnsi"/>
          <w:b/>
          <w:color w:val="000000"/>
          <w:sz w:val="24"/>
          <w:szCs w:val="24"/>
          <w:lang w:eastAsia="it-IT"/>
        </w:rPr>
        <w:t>Pietro Monteverdi</w:t>
      </w:r>
      <w:r w:rsidR="008661E8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  <w:r w:rsidR="0006388C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</w:t>
      </w:r>
      <w:r w:rsidR="00C92FA2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>“</w:t>
      </w:r>
      <w:r w:rsidR="005F65BB"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>L’obiettivo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F65BB"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è </w:t>
      </w:r>
      <w:r w:rsidR="00715BF5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dunque </w:t>
      </w:r>
      <w:r w:rsidR="005F65BB"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creare un ecosistema europeo per la danza, favorendo proficui scambi tra artisti, istituzioni e pubblico. Condividendo conoscenze, risorse e creatività, </w:t>
      </w:r>
      <w:r w:rsidR="00715BF5">
        <w:rPr>
          <w:rFonts w:eastAsia="Times New Roman" w:cstheme="minorHAnsi"/>
          <w:i/>
          <w:color w:val="000000"/>
          <w:sz w:val="24"/>
          <w:szCs w:val="24"/>
          <w:lang w:eastAsia="it-IT"/>
        </w:rPr>
        <w:t>puntiamo a</w:t>
      </w:r>
      <w:r w:rsidR="005F65BB"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uno sviluppo sostenibile della danza contemporanea promuovendone anche la diversità, arrivando ad ottenere quindi viaggi ecologici, buone condizioni socio – economiche per gli artisti e relazioni stabili e durature per i partecipanti</w:t>
      </w:r>
      <w:r w:rsidR="00C92FA2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>”</w:t>
      </w:r>
      <w:r w:rsidR="005F65BB"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>.</w:t>
      </w:r>
    </w:p>
    <w:p w14:paraId="6AEFDDF6" w14:textId="2EDDF9DA" w:rsidR="005F65BB" w:rsidRDefault="005F65BB" w:rsidP="00715BF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 xml:space="preserve">Uno degli elementi fondanti del progetto è l’investimento di risorse finanziarie e umane nell’attività di networking e di messa a sistema con altre realtà ed istituzioni del sistema artistico-culturale regionale, nazionale e internazionale. In questo senso IRA Festival avrà due sottosezioni: </w:t>
      </w:r>
      <w:r w:rsidRPr="005F65BB">
        <w:rPr>
          <w:rFonts w:eastAsia="Times New Roman" w:cstheme="minorHAnsi"/>
          <w:b/>
          <w:color w:val="000000"/>
          <w:sz w:val="24"/>
          <w:szCs w:val="24"/>
          <w:lang w:eastAsia="it-IT"/>
        </w:rPr>
        <w:t>IRA Residenze e IRA Platform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  <w:r w:rsidR="002A23C0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primo dei due progetti </w:t>
      </w:r>
      <w:r w:rsidR="006C2B07">
        <w:rPr>
          <w:rFonts w:eastAsia="Times New Roman" w:cstheme="minorHAnsi"/>
          <w:color w:val="000000"/>
          <w:sz w:val="24"/>
          <w:szCs w:val="24"/>
          <w:lang w:eastAsia="it-IT"/>
        </w:rPr>
        <w:t>ha previsto l’offerta di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residenze a sostegno della creazione di giovan</w:t>
      </w:r>
      <w:r w:rsidR="002A23C0" w:rsidRPr="008F6C0F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coreograf</w:t>
      </w:r>
      <w:r w:rsidR="002A23C0" w:rsidRPr="008F6C0F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6C2B0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prevedendo 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un momento di restituzione all’interno dei giorni di festival, </w:t>
      </w:r>
      <w:r w:rsidR="006C2B07">
        <w:rPr>
          <w:rFonts w:eastAsia="Times New Roman" w:cstheme="minorHAnsi"/>
          <w:color w:val="000000"/>
          <w:sz w:val="24"/>
          <w:szCs w:val="24"/>
          <w:lang w:eastAsia="it-IT"/>
        </w:rPr>
        <w:t>in aggiunta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alla normale programmazione</w:t>
      </w:r>
      <w:r w:rsidR="006C2B0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innanzi a 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più di </w:t>
      </w:r>
      <w:r w:rsidR="002A23C0" w:rsidRPr="008F6C0F">
        <w:rPr>
          <w:rFonts w:eastAsia="Times New Roman" w:cstheme="minorHAnsi"/>
          <w:color w:val="000000"/>
          <w:sz w:val="24"/>
          <w:szCs w:val="24"/>
          <w:lang w:eastAsia="it-IT"/>
        </w:rPr>
        <w:t>50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tra direttori artistici e produttori provenienti da tutto il mondo</w:t>
      </w:r>
      <w:r w:rsidR="006C2B0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che 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>avranno modo di visionare lo stato di avanzamento dei singoli lavori e valutare eventuali sostegni agli artisti protagonisti di IRA Residenze.</w:t>
      </w:r>
    </w:p>
    <w:p w14:paraId="14C6DE9D" w14:textId="77777777" w:rsidR="00EF355D" w:rsidRPr="005F65BB" w:rsidRDefault="00EF355D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F2304EE" w14:textId="77777777" w:rsidR="005F65BB" w:rsidRPr="008F6C0F" w:rsidRDefault="005F65BB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favorire questo scambio, sono stati ideati dei momenti chiamati </w:t>
      </w:r>
      <w:r w:rsidRPr="005F65BB">
        <w:rPr>
          <w:rFonts w:eastAsia="Times New Roman" w:cstheme="minorHAnsi"/>
          <w:b/>
          <w:color w:val="000000"/>
          <w:sz w:val="24"/>
          <w:szCs w:val="24"/>
          <w:lang w:eastAsia="it-IT"/>
        </w:rPr>
        <w:t>“Pitch &amp; Drink”,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appositamente pensati per favorire il confronto tra artisti e operatori all’interno di un’atmosfera informale. Oltre a questi momenti “da calendario”, gli artisti in residenza verranno inoltre incoraggiati a vivere a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>pp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ieno questa tre giorni di festival per favorire ancor di più lo scambio relazionale, 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>pranzando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insieme agli operatori e agli altri artisti della programmazione oltre ad alloggiare negli stessi quartieri, nell’ottica di creazione di una comunità, seppur temporanea, artistica e produttiva.</w:t>
      </w:r>
    </w:p>
    <w:p w14:paraId="4D80DAED" w14:textId="77777777" w:rsidR="002A23C0" w:rsidRPr="005F65BB" w:rsidRDefault="002A23C0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35BA657" w14:textId="77777777" w:rsidR="00715BF5" w:rsidRDefault="005F65BB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>Di concerto</w:t>
      </w:r>
      <w:r w:rsidR="00C92FA2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per 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favorire e rendere fattiva la valorizzazione, l’accompagnamento e il potenziamento delle singole residenze, si è provveduto ad effettuare una selezione degli artisti da coinvolgere, per meglio costruire la </w:t>
      </w:r>
      <w:r w:rsidRPr="005F65BB">
        <w:rPr>
          <w:rFonts w:eastAsia="Times New Roman" w:cstheme="minorHAnsi"/>
          <w:b/>
          <w:color w:val="000000"/>
          <w:sz w:val="24"/>
          <w:szCs w:val="24"/>
          <w:lang w:eastAsia="it-IT"/>
        </w:rPr>
        <w:t>IRA Platform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intorno a loro, </w:t>
      </w:r>
      <w:r w:rsidR="00715BF5">
        <w:rPr>
          <w:rFonts w:eastAsia="Times New Roman" w:cstheme="minorHAnsi"/>
          <w:color w:val="000000"/>
          <w:sz w:val="24"/>
          <w:szCs w:val="24"/>
          <w:lang w:eastAsia="it-IT"/>
        </w:rPr>
        <w:t>selezionando attentamente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gli operatori da invitare, facendo s</w:t>
      </w:r>
      <w:r w:rsidR="00055997">
        <w:rPr>
          <w:rFonts w:eastAsia="Times New Roman" w:cstheme="minorHAnsi"/>
          <w:color w:val="000000"/>
          <w:sz w:val="24"/>
          <w:szCs w:val="24"/>
          <w:lang w:eastAsia="it-IT"/>
        </w:rPr>
        <w:t>ì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le loro traiettorie ed esigenze artistiche </w:t>
      </w:r>
      <w:r w:rsidR="00715BF5">
        <w:rPr>
          <w:rFonts w:eastAsia="Times New Roman" w:cstheme="minorHAnsi"/>
          <w:color w:val="000000"/>
          <w:sz w:val="24"/>
          <w:szCs w:val="24"/>
          <w:lang w:eastAsia="it-IT"/>
        </w:rPr>
        <w:t>possano dialogare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 i lavori presentati all’interno di IRA </w:t>
      </w:r>
      <w:proofErr w:type="spellStart"/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>Platfom</w:t>
      </w:r>
      <w:proofErr w:type="spellEnd"/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4E093531" w14:textId="77777777" w:rsidR="00715BF5" w:rsidRDefault="00715BF5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24A6D9E" w14:textId="77777777" w:rsidR="00715BF5" w:rsidRPr="005F65BB" w:rsidRDefault="00C92FA2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Sebbene molto ruoti attorno agli artisti ed agli operatori coinvolti, </w:t>
      </w:r>
      <w:r w:rsidR="005F65BB"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partecipazione e il coinvolgimento del pubblico è legato all’esistenza stessa di un festival che altrimenti perderebbe di senso.  </w:t>
      </w:r>
      <w:r w:rsidR="00715BF5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 ecco allora </w:t>
      </w:r>
      <w:r w:rsidR="00715BF5" w:rsidRPr="008F6C0F">
        <w:rPr>
          <w:rFonts w:eastAsia="Times New Roman" w:cstheme="minorHAnsi"/>
          <w:b/>
          <w:color w:val="000000"/>
          <w:sz w:val="24"/>
          <w:szCs w:val="24"/>
          <w:lang w:eastAsia="it-IT"/>
        </w:rPr>
        <w:t>wo</w:t>
      </w:r>
      <w:r w:rsidR="00715BF5" w:rsidRPr="005F65BB">
        <w:rPr>
          <w:rFonts w:eastAsia="Times New Roman" w:cstheme="minorHAnsi"/>
          <w:b/>
          <w:color w:val="000000"/>
          <w:sz w:val="24"/>
          <w:szCs w:val="24"/>
          <w:lang w:eastAsia="it-IT"/>
        </w:rPr>
        <w:t>rkshop, aperture al pubblico,</w:t>
      </w:r>
      <w:r w:rsidR="00715BF5" w:rsidRPr="008F6C0F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  <w:r w:rsidR="00715BF5" w:rsidRPr="005F65BB">
        <w:rPr>
          <w:rFonts w:eastAsia="Times New Roman" w:cstheme="minorHAnsi"/>
          <w:b/>
          <w:color w:val="000000"/>
          <w:sz w:val="24"/>
          <w:szCs w:val="24"/>
          <w:lang w:eastAsia="it-IT"/>
        </w:rPr>
        <w:t>conferenze animate,</w:t>
      </w:r>
      <w:r w:rsidR="00715BF5" w:rsidRPr="005F65BB">
        <w:rPr>
          <w:rFonts w:eastAsia="Times New Roman" w:cstheme="minorHAnsi"/>
          <w:b/>
          <w:i/>
          <w:color w:val="000000"/>
          <w:sz w:val="24"/>
          <w:szCs w:val="24"/>
          <w:lang w:eastAsia="it-IT"/>
        </w:rPr>
        <w:t xml:space="preserve"> site specific</w:t>
      </w:r>
      <w:r w:rsidR="00715BF5" w:rsidRPr="008F6C0F">
        <w:rPr>
          <w:rFonts w:eastAsia="Times New Roman" w:cstheme="minorHAnsi"/>
          <w:b/>
          <w:color w:val="000000"/>
          <w:sz w:val="24"/>
          <w:szCs w:val="24"/>
          <w:lang w:eastAsia="it-IT"/>
        </w:rPr>
        <w:t>,</w:t>
      </w:r>
      <w:r w:rsidR="00715BF5" w:rsidRPr="005F65BB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laboratori</w:t>
      </w:r>
      <w:r w:rsidR="00715BF5"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molto altro. Percorsi</w:t>
      </w:r>
      <w:r w:rsidR="00715BF5" w:rsidRP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715BF5"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pensati per coinvolgere il pubblico e creare opportunità di confronto per le comunità locali, con attenzione particolare agli studenti. </w:t>
      </w:r>
    </w:p>
    <w:p w14:paraId="0C5C37EB" w14:textId="77777777" w:rsidR="00F16EF9" w:rsidRPr="008F6C0F" w:rsidRDefault="00F16EF9" w:rsidP="00715BF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48D9ECF7" w14:textId="77777777" w:rsidR="0064361E" w:rsidRDefault="005F65BB" w:rsidP="00715BF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territorio di riferimento del progetto è definito dai parametri stessi dell’Unione Europea come </w:t>
      </w:r>
      <w:r w:rsidRPr="005F65BB">
        <w:rPr>
          <w:rFonts w:eastAsia="Times New Roman" w:cstheme="minorHAnsi"/>
          <w:b/>
          <w:color w:val="000000"/>
          <w:sz w:val="24"/>
          <w:szCs w:val="24"/>
          <w:lang w:eastAsia="it-IT"/>
        </w:rPr>
        <w:t>“periferia culturale”</w:t>
      </w:r>
      <w:r w:rsidRPr="005F65B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un luogo dove la produzione artistica è fortemente depressa, dove è presente un vuoto culturale diffuso anche nelle istituzioni, un luogo ben lontano dai centri dove si fruisce l’arte contemporanea. </w:t>
      </w:r>
      <w:r w:rsidR="00C92FA2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>“</w:t>
      </w:r>
      <w:r w:rsidRPr="005F65BB">
        <w:rPr>
          <w:rFonts w:eastAsia="Times New Roman" w:cstheme="minorHAnsi"/>
          <w:i/>
          <w:color w:val="000000"/>
          <w:sz w:val="24"/>
          <w:szCs w:val="24"/>
          <w:lang w:eastAsia="it-IT"/>
        </w:rPr>
        <w:t>Un’azione di riequilibrio dell’offerta in direzione di una pluralità di forme e linguaggi è dunque indifferibile</w:t>
      </w:r>
      <w:r w:rsidR="00C92FA2" w:rsidRPr="008F6C0F">
        <w:rPr>
          <w:rFonts w:eastAsia="Times New Roman" w:cstheme="minorHAnsi"/>
          <w:i/>
          <w:color w:val="000000"/>
          <w:sz w:val="24"/>
          <w:szCs w:val="24"/>
          <w:lang w:eastAsia="it-IT"/>
        </w:rPr>
        <w:t>”</w:t>
      </w:r>
      <w:r w:rsidR="00715BF5">
        <w:rPr>
          <w:rFonts w:eastAsia="Times New Roman" w:cstheme="minorHAnsi"/>
          <w:color w:val="000000"/>
          <w:sz w:val="24"/>
          <w:szCs w:val="24"/>
          <w:lang w:eastAsia="it-IT"/>
        </w:rPr>
        <w:t>, sostengono i fondatori.</w:t>
      </w:r>
    </w:p>
    <w:p w14:paraId="6B649B37" w14:textId="77777777" w:rsidR="0064361E" w:rsidRPr="0064361E" w:rsidRDefault="0064361E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IRA Festival si svolge interamente a </w:t>
      </w:r>
      <w:r w:rsidRPr="0064361E">
        <w:rPr>
          <w:rFonts w:eastAsia="Times New Roman" w:cstheme="minorHAnsi"/>
          <w:b/>
          <w:color w:val="000000"/>
          <w:sz w:val="24"/>
          <w:szCs w:val="24"/>
          <w:lang w:eastAsia="it-IT"/>
        </w:rPr>
        <w:t>Soverato</w:t>
      </w: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>, cittadina affacciata sul Mar Ionio e conosciuta per il suo splendido litorale, le acque cristalline, e la sua vocazione turistica. Ma Soverato è molto più di una località di mare: è una comunità viva, ospitale, in trasformazione, pronta ad accogliere un progetto artistico che mira a radicarsi nel territorio e ad aprirlo al mondo.</w:t>
      </w:r>
    </w:p>
    <w:p w14:paraId="0DA384DE" w14:textId="77777777" w:rsidR="009B3A21" w:rsidRPr="0064361E" w:rsidRDefault="0064361E" w:rsidP="00715BF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>Il festival prende forma tra spazi pubblici e privati, istituzionali e informali: teatri, arene all’aperto, ex edifici industriali, hotel sul mare e scorci urbani si trasformano in palcoscenici, studi e punti di incontro.</w:t>
      </w:r>
      <w:r w:rsidR="009B3A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Tra questi su tutti </w:t>
      </w:r>
      <w:r w:rsidR="009B3A21" w:rsidRPr="0006388C">
        <w:rPr>
          <w:rFonts w:eastAsia="Times New Roman" w:cstheme="minorHAnsi"/>
          <w:b/>
          <w:color w:val="000000"/>
          <w:sz w:val="24"/>
          <w:szCs w:val="24"/>
          <w:lang w:eastAsia="it-IT"/>
        </w:rPr>
        <w:t>l’Ex-</w:t>
      </w:r>
      <w:proofErr w:type="spellStart"/>
      <w:r w:rsidR="009B3A21" w:rsidRPr="0006388C">
        <w:rPr>
          <w:rFonts w:eastAsia="Times New Roman" w:cstheme="minorHAnsi"/>
          <w:b/>
          <w:color w:val="000000"/>
          <w:sz w:val="24"/>
          <w:szCs w:val="24"/>
          <w:lang w:eastAsia="it-IT"/>
        </w:rPr>
        <w:t>Comac</w:t>
      </w:r>
      <w:proofErr w:type="spellEnd"/>
      <w:r w:rsidR="009B3A21" w:rsidRPr="0006388C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, il Teatro Comunale, l’Anfiteatro sul lungomare, gli spazi dell’Istituto Don Bosco e dell’Istituto Maria Ausiliatrice, la sala del Cinema Comunale. </w:t>
      </w:r>
    </w:p>
    <w:p w14:paraId="552D041A" w14:textId="77777777" w:rsidR="0064361E" w:rsidRPr="0064361E" w:rsidRDefault="0064361E" w:rsidP="00715B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Soverato non </w:t>
      </w:r>
      <w:r w:rsidR="009B3A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sarà </w:t>
      </w: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>sol</w:t>
      </w:r>
      <w:r w:rsidR="009B3A21">
        <w:rPr>
          <w:rFonts w:eastAsia="Times New Roman" w:cstheme="minorHAnsi"/>
          <w:color w:val="000000"/>
          <w:sz w:val="24"/>
          <w:szCs w:val="24"/>
          <w:lang w:eastAsia="it-IT"/>
        </w:rPr>
        <w:t>tanto</w:t>
      </w: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luogo </w:t>
      </w:r>
      <w:r w:rsidR="009B3A21">
        <w:rPr>
          <w:rFonts w:eastAsia="Times New Roman" w:cstheme="minorHAnsi"/>
          <w:color w:val="000000"/>
          <w:sz w:val="24"/>
          <w:szCs w:val="24"/>
          <w:lang w:eastAsia="it-IT"/>
        </w:rPr>
        <w:t>del</w:t>
      </w: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festival, </w:t>
      </w:r>
      <w:r w:rsidR="009B3A2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ma </w:t>
      </w:r>
      <w:r w:rsidRPr="0064361E">
        <w:rPr>
          <w:rFonts w:eastAsia="Times New Roman" w:cstheme="minorHAnsi"/>
          <w:color w:val="000000"/>
          <w:sz w:val="24"/>
          <w:szCs w:val="24"/>
          <w:lang w:eastAsia="it-IT"/>
        </w:rPr>
        <w:t>è co-protagonista: terreno fertile per l’arte e l’incontro, spazio da riscoprire e da vivere.</w:t>
      </w:r>
      <w:r w:rsidR="008F6C0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4E4E59F5" w14:textId="77777777" w:rsidR="00EF355D" w:rsidRDefault="00EF355D" w:rsidP="00715B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0F2AE7" w14:textId="2C56EC47" w:rsidR="0006388C" w:rsidRPr="00EF355D" w:rsidRDefault="0006388C" w:rsidP="00EF35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>Un</w:t>
      </w:r>
      <w:r w:rsidR="000F6839" w:rsidRPr="008F6C0F">
        <w:rPr>
          <w:rFonts w:cstheme="minorHAnsi"/>
          <w:sz w:val="24"/>
          <w:szCs w:val="24"/>
        </w:rPr>
        <w:t xml:space="preserve"> ecosistema vivo, radicale e ospitale. Un tempo denso, immerso, in ascolto con il presente.</w:t>
      </w:r>
      <w:r>
        <w:rPr>
          <w:rFonts w:cstheme="minorHAnsi"/>
          <w:sz w:val="24"/>
          <w:szCs w:val="24"/>
        </w:rPr>
        <w:t xml:space="preserve"> Un </w:t>
      </w:r>
      <w:r w:rsidR="000F6839" w:rsidRPr="008F6C0F">
        <w:rPr>
          <w:rFonts w:cstheme="minorHAnsi"/>
          <w:sz w:val="24"/>
          <w:szCs w:val="24"/>
        </w:rPr>
        <w:t>ponte tra territori e generazioni. Il tentativo di costruire un nuovo modello, di tracciare una via per le istituzioni artistiche del futuro</w:t>
      </w:r>
      <w:r w:rsidR="00C40669">
        <w:rPr>
          <w:rFonts w:cstheme="minorHAnsi"/>
          <w:sz w:val="24"/>
          <w:szCs w:val="24"/>
        </w:rPr>
        <w:t xml:space="preserve">: IRA è tutto questo. Prenderne parte è fondamentale per gettarne le basi. Vi aspettiamo. </w:t>
      </w:r>
    </w:p>
    <w:p w14:paraId="52EDB0B1" w14:textId="77777777" w:rsidR="0006388C" w:rsidRDefault="0006388C" w:rsidP="00715BF5">
      <w:pPr>
        <w:jc w:val="both"/>
        <w:rPr>
          <w:rFonts w:cstheme="minorHAnsi"/>
          <w:b/>
          <w:sz w:val="24"/>
          <w:szCs w:val="24"/>
        </w:rPr>
      </w:pPr>
      <w:r w:rsidRPr="004710C6">
        <w:rPr>
          <w:rFonts w:cstheme="minorHAnsi"/>
          <w:b/>
          <w:sz w:val="24"/>
          <w:szCs w:val="24"/>
        </w:rPr>
        <w:lastRenderedPageBreak/>
        <w:t>ARTISTI</w:t>
      </w:r>
      <w:r w:rsidR="004710C6" w:rsidRPr="004710C6">
        <w:rPr>
          <w:rFonts w:cstheme="minorHAnsi"/>
          <w:b/>
          <w:sz w:val="24"/>
          <w:szCs w:val="24"/>
        </w:rPr>
        <w:t xml:space="preserve"> IN PROGRAMMA</w:t>
      </w:r>
    </w:p>
    <w:p w14:paraId="03A048CD" w14:textId="071742C8" w:rsidR="00C40669" w:rsidRDefault="00FC49D4" w:rsidP="00715BF5">
      <w:pPr>
        <w:jc w:val="both"/>
        <w:rPr>
          <w:rFonts w:cstheme="minorHAnsi"/>
          <w:b/>
          <w:sz w:val="24"/>
          <w:szCs w:val="24"/>
          <w:highlight w:val="yellow"/>
        </w:rPr>
      </w:pPr>
      <w:r w:rsidRPr="008309C3">
        <w:rPr>
          <w:rFonts w:cstheme="minorHAnsi"/>
          <w:b/>
          <w:sz w:val="24"/>
          <w:szCs w:val="24"/>
          <w:highlight w:val="yellow"/>
        </w:rPr>
        <w:t xml:space="preserve">ANNA BASTI, </w:t>
      </w:r>
      <w:r w:rsidRPr="00C40669">
        <w:rPr>
          <w:rFonts w:cstheme="minorHAnsi"/>
          <w:b/>
          <w:sz w:val="24"/>
          <w:szCs w:val="24"/>
          <w:highlight w:val="yellow"/>
        </w:rPr>
        <w:t>DALILA BELAZA,</w:t>
      </w:r>
      <w:r>
        <w:rPr>
          <w:rFonts w:cstheme="minorHAnsi"/>
          <w:b/>
          <w:sz w:val="24"/>
          <w:szCs w:val="24"/>
          <w:highlight w:val="yellow"/>
        </w:rPr>
        <w:t xml:space="preserve"> </w:t>
      </w:r>
      <w:r w:rsidR="00C40669" w:rsidRPr="00C40669">
        <w:rPr>
          <w:rFonts w:cstheme="minorHAnsi"/>
          <w:b/>
          <w:sz w:val="24"/>
          <w:szCs w:val="24"/>
          <w:highlight w:val="yellow"/>
        </w:rPr>
        <w:t>BAPTISTE CAZAUX,</w:t>
      </w:r>
      <w:r>
        <w:rPr>
          <w:rFonts w:cstheme="minorHAnsi"/>
          <w:b/>
          <w:sz w:val="24"/>
          <w:szCs w:val="24"/>
          <w:highlight w:val="yellow"/>
        </w:rPr>
        <w:t xml:space="preserve"> </w:t>
      </w:r>
      <w:r w:rsidRPr="00C40669">
        <w:rPr>
          <w:rFonts w:cstheme="minorHAnsi"/>
          <w:b/>
          <w:sz w:val="24"/>
          <w:szCs w:val="24"/>
          <w:highlight w:val="yellow"/>
        </w:rPr>
        <w:t>N</w:t>
      </w:r>
      <w:r>
        <w:rPr>
          <w:rFonts w:cstheme="minorHAnsi"/>
          <w:b/>
          <w:sz w:val="24"/>
          <w:szCs w:val="24"/>
          <w:highlight w:val="yellow"/>
        </w:rPr>
        <w:t>É</w:t>
      </w:r>
      <w:r w:rsidRPr="00C40669">
        <w:rPr>
          <w:rFonts w:cstheme="minorHAnsi"/>
          <w:b/>
          <w:sz w:val="24"/>
          <w:szCs w:val="24"/>
          <w:highlight w:val="yellow"/>
        </w:rPr>
        <w:t>MO FLOURET,</w:t>
      </w:r>
      <w:r w:rsidR="00C40669" w:rsidRPr="00C40669">
        <w:rPr>
          <w:rFonts w:cstheme="minorHAnsi"/>
          <w:b/>
          <w:sz w:val="24"/>
          <w:szCs w:val="24"/>
          <w:highlight w:val="yellow"/>
        </w:rPr>
        <w:t xml:space="preserve"> GIOVANFRANCESCO GIANNINI,</w:t>
      </w:r>
      <w:r>
        <w:rPr>
          <w:rFonts w:cstheme="minorHAnsi"/>
          <w:b/>
          <w:sz w:val="24"/>
          <w:szCs w:val="24"/>
          <w:highlight w:val="yellow"/>
        </w:rPr>
        <w:t xml:space="preserve"> </w:t>
      </w:r>
      <w:r w:rsidRPr="00C40669">
        <w:rPr>
          <w:rFonts w:cstheme="minorHAnsi"/>
          <w:b/>
          <w:sz w:val="24"/>
          <w:szCs w:val="24"/>
          <w:highlight w:val="yellow"/>
        </w:rPr>
        <w:t>ANT HAMPTON</w:t>
      </w:r>
      <w:r>
        <w:rPr>
          <w:rFonts w:cstheme="minorHAnsi"/>
          <w:b/>
          <w:sz w:val="24"/>
          <w:szCs w:val="24"/>
          <w:highlight w:val="yellow"/>
        </w:rPr>
        <w:t>,</w:t>
      </w:r>
      <w:r w:rsidR="00C40669" w:rsidRPr="00C40669">
        <w:rPr>
          <w:rFonts w:cstheme="minorHAnsi"/>
          <w:b/>
          <w:sz w:val="24"/>
          <w:szCs w:val="24"/>
          <w:highlight w:val="yellow"/>
        </w:rPr>
        <w:t xml:space="preserve"> </w:t>
      </w:r>
      <w:r w:rsidRPr="008309C3">
        <w:rPr>
          <w:rFonts w:cstheme="minorHAnsi"/>
          <w:b/>
          <w:sz w:val="24"/>
          <w:szCs w:val="24"/>
          <w:highlight w:val="yellow"/>
        </w:rPr>
        <w:t>BENJAMIN KAHN</w:t>
      </w:r>
      <w:r>
        <w:rPr>
          <w:rFonts w:cstheme="minorHAnsi"/>
          <w:b/>
          <w:sz w:val="24"/>
          <w:szCs w:val="24"/>
          <w:highlight w:val="yellow"/>
        </w:rPr>
        <w:t xml:space="preserve">, </w:t>
      </w:r>
      <w:r w:rsidR="00C40669" w:rsidRPr="00C40669">
        <w:rPr>
          <w:rFonts w:cstheme="minorHAnsi"/>
          <w:b/>
          <w:sz w:val="24"/>
          <w:szCs w:val="24"/>
          <w:highlight w:val="yellow"/>
        </w:rPr>
        <w:t xml:space="preserve">GIORGIA LOLLI, </w:t>
      </w:r>
      <w:r w:rsidRPr="00C40669">
        <w:rPr>
          <w:rFonts w:cstheme="minorHAnsi"/>
          <w:b/>
          <w:sz w:val="24"/>
          <w:szCs w:val="24"/>
          <w:highlight w:val="yellow"/>
        </w:rPr>
        <w:t xml:space="preserve">FRANCESCO MARILUNGO, </w:t>
      </w:r>
      <w:r w:rsidRPr="008309C3">
        <w:rPr>
          <w:rFonts w:cstheme="minorHAnsi"/>
          <w:b/>
          <w:sz w:val="24"/>
          <w:szCs w:val="24"/>
          <w:highlight w:val="yellow"/>
        </w:rPr>
        <w:t>JAN MARTENS</w:t>
      </w:r>
      <w:r>
        <w:rPr>
          <w:rFonts w:cstheme="minorHAnsi"/>
          <w:b/>
          <w:sz w:val="24"/>
          <w:szCs w:val="24"/>
          <w:highlight w:val="yellow"/>
        </w:rPr>
        <w:t xml:space="preserve">, </w:t>
      </w:r>
      <w:r w:rsidR="00C40669" w:rsidRPr="00C40669">
        <w:rPr>
          <w:rFonts w:cstheme="minorHAnsi"/>
          <w:b/>
          <w:sz w:val="24"/>
          <w:szCs w:val="24"/>
          <w:highlight w:val="yellow"/>
        </w:rPr>
        <w:t xml:space="preserve">MOTUS, </w:t>
      </w:r>
      <w:r w:rsidRPr="00C40669">
        <w:rPr>
          <w:rFonts w:cstheme="minorHAnsi"/>
          <w:b/>
          <w:sz w:val="24"/>
          <w:szCs w:val="24"/>
          <w:highlight w:val="yellow"/>
        </w:rPr>
        <w:t>MUNA MUSSIE,</w:t>
      </w:r>
      <w:r>
        <w:rPr>
          <w:rFonts w:cstheme="minorHAnsi"/>
          <w:b/>
          <w:sz w:val="24"/>
          <w:szCs w:val="24"/>
          <w:highlight w:val="yellow"/>
        </w:rPr>
        <w:t xml:space="preserve"> </w:t>
      </w:r>
      <w:r w:rsidR="00C40669" w:rsidRPr="00C40669">
        <w:rPr>
          <w:rFonts w:cstheme="minorHAnsi"/>
          <w:b/>
          <w:sz w:val="24"/>
          <w:szCs w:val="24"/>
          <w:highlight w:val="yellow"/>
        </w:rPr>
        <w:t xml:space="preserve">DANIELE NINARELLO, ROBERTA RACIS, EMMA SABA, </w:t>
      </w:r>
      <w:r w:rsidRPr="00C40669">
        <w:rPr>
          <w:rFonts w:cstheme="minorHAnsi"/>
          <w:b/>
          <w:sz w:val="24"/>
          <w:szCs w:val="24"/>
          <w:highlight w:val="yellow"/>
        </w:rPr>
        <w:t>AGRUPACIÓN SEÑOR SERRANO, </w:t>
      </w:r>
      <w:r w:rsidR="00C40669" w:rsidRPr="00C40669">
        <w:rPr>
          <w:rFonts w:cstheme="minorHAnsi"/>
          <w:b/>
          <w:sz w:val="24"/>
          <w:szCs w:val="24"/>
          <w:highlight w:val="yellow"/>
        </w:rPr>
        <w:t>FRANCESCA SANTAMARIA, SARA SGUOTTI, STEFANIA TANSINI</w:t>
      </w:r>
      <w:r w:rsidR="007E422D">
        <w:rPr>
          <w:rFonts w:cstheme="minorHAnsi"/>
          <w:b/>
          <w:sz w:val="24"/>
          <w:szCs w:val="24"/>
          <w:highlight w:val="yellow"/>
        </w:rPr>
        <w:t>,</w:t>
      </w:r>
      <w:r w:rsidR="00C40669" w:rsidRPr="00C40669">
        <w:rPr>
          <w:rFonts w:cstheme="minorHAnsi"/>
          <w:b/>
          <w:sz w:val="24"/>
          <w:szCs w:val="24"/>
          <w:highlight w:val="yellow"/>
        </w:rPr>
        <w:t xml:space="preserve"> </w:t>
      </w:r>
      <w:r w:rsidR="00BD31D9">
        <w:rPr>
          <w:rFonts w:cstheme="minorHAnsi"/>
          <w:b/>
          <w:sz w:val="24"/>
          <w:szCs w:val="24"/>
          <w:highlight w:val="yellow"/>
        </w:rPr>
        <w:t>LUCA VIAPIANA.</w:t>
      </w:r>
    </w:p>
    <w:p w14:paraId="1CAC0FF7" w14:textId="0FED39B8" w:rsidR="008309C3" w:rsidRDefault="008309C3" w:rsidP="00715BF5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1ACC0A28" w14:textId="34C075C6" w:rsidR="008309C3" w:rsidRDefault="008309C3" w:rsidP="00715BF5">
      <w:pPr>
        <w:jc w:val="both"/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</w:rPr>
        <w:t xml:space="preserve">LINEUP MUSICALE: </w:t>
      </w:r>
      <w:r w:rsidRPr="008309C3">
        <w:rPr>
          <w:rFonts w:cstheme="minorHAnsi"/>
          <w:b/>
          <w:sz w:val="24"/>
          <w:szCs w:val="24"/>
          <w:highlight w:val="yellow"/>
        </w:rPr>
        <w:t>EMAN, N.A.I.P., FABIO NIRTA, CATANZION, SAMUELE CESTOLA, SAMUELA BORRELLI</w:t>
      </w:r>
      <w:r>
        <w:rPr>
          <w:rFonts w:cstheme="minorHAnsi"/>
          <w:b/>
          <w:sz w:val="24"/>
          <w:szCs w:val="24"/>
          <w:highlight w:val="yellow"/>
        </w:rPr>
        <w:t>.</w:t>
      </w:r>
    </w:p>
    <w:p w14:paraId="51C583DB" w14:textId="77777777" w:rsidR="004710C6" w:rsidRDefault="004710C6" w:rsidP="00715BF5">
      <w:pPr>
        <w:jc w:val="both"/>
        <w:rPr>
          <w:rFonts w:cstheme="minorHAnsi"/>
          <w:b/>
          <w:sz w:val="24"/>
          <w:szCs w:val="24"/>
        </w:rPr>
      </w:pPr>
    </w:p>
    <w:p w14:paraId="2160386F" w14:textId="51BA2036" w:rsidR="004710C6" w:rsidRPr="004710C6" w:rsidRDefault="004710C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PROGRAMMA COMPLETO E TUTTE LE INFO:</w:t>
      </w:r>
      <w:r w:rsidRPr="004710C6">
        <w:rPr>
          <w:rFonts w:cstheme="minorHAnsi"/>
          <w:sz w:val="24"/>
          <w:szCs w:val="24"/>
        </w:rPr>
        <w:t xml:space="preserve"> </w:t>
      </w:r>
      <w:r w:rsidR="008309C3">
        <w:rPr>
          <w:rFonts w:cstheme="minorHAnsi"/>
          <w:sz w:val="24"/>
          <w:szCs w:val="24"/>
        </w:rPr>
        <w:t>www.</w:t>
      </w:r>
      <w:r w:rsidRPr="004710C6">
        <w:rPr>
          <w:rFonts w:cstheme="minorHAnsi"/>
          <w:sz w:val="24"/>
          <w:szCs w:val="24"/>
        </w:rPr>
        <w:t>irafestival.it</w:t>
      </w:r>
    </w:p>
    <w:sectPr w:rsidR="004710C6" w:rsidRPr="00471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4E5"/>
    <w:multiLevelType w:val="multilevel"/>
    <w:tmpl w:val="C78A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B4C79"/>
    <w:multiLevelType w:val="multilevel"/>
    <w:tmpl w:val="2810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A29EB"/>
    <w:multiLevelType w:val="multilevel"/>
    <w:tmpl w:val="8D98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B1FBF"/>
    <w:multiLevelType w:val="multilevel"/>
    <w:tmpl w:val="2BD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BB"/>
    <w:rsid w:val="00055997"/>
    <w:rsid w:val="00062929"/>
    <w:rsid w:val="0006388C"/>
    <w:rsid w:val="000B32CF"/>
    <w:rsid w:val="000F6839"/>
    <w:rsid w:val="001063BC"/>
    <w:rsid w:val="00127A4E"/>
    <w:rsid w:val="002A23C0"/>
    <w:rsid w:val="004710C6"/>
    <w:rsid w:val="00513D48"/>
    <w:rsid w:val="005F65BB"/>
    <w:rsid w:val="0064361E"/>
    <w:rsid w:val="006814CE"/>
    <w:rsid w:val="006C2B07"/>
    <w:rsid w:val="00715BF5"/>
    <w:rsid w:val="007D41A1"/>
    <w:rsid w:val="007E422D"/>
    <w:rsid w:val="008309C3"/>
    <w:rsid w:val="008661E8"/>
    <w:rsid w:val="008F6C0F"/>
    <w:rsid w:val="009B3A21"/>
    <w:rsid w:val="009C12FF"/>
    <w:rsid w:val="00B55070"/>
    <w:rsid w:val="00B73E0E"/>
    <w:rsid w:val="00BD31D9"/>
    <w:rsid w:val="00C13BB8"/>
    <w:rsid w:val="00C40669"/>
    <w:rsid w:val="00C92FA2"/>
    <w:rsid w:val="00DD0F46"/>
    <w:rsid w:val="00E272CD"/>
    <w:rsid w:val="00EF355D"/>
    <w:rsid w:val="00F16EF9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8CD3"/>
  <w15:chartTrackingRefBased/>
  <w15:docId w15:val="{D7311B63-DD21-4A68-9CBF-89EA0708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14C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F897-823D-4D24-A1B2-8649266A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2025-08-21T11:16:00Z</dcterms:created>
  <dcterms:modified xsi:type="dcterms:W3CDTF">2025-08-21T11:32:00Z</dcterms:modified>
</cp:coreProperties>
</file>