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9D81" w14:textId="77777777" w:rsidR="00BB0EBD" w:rsidRPr="00BB0EBD" w:rsidRDefault="00BB0EBD" w:rsidP="00850B9B">
      <w:pPr>
        <w:spacing w:after="60" w:line="240" w:lineRule="auto"/>
        <w:jc w:val="both"/>
        <w:rPr>
          <w:rFonts w:ascii="Calibri" w:hAnsi="Calibri" w:cs="Calibri"/>
          <w:b/>
          <w:bCs/>
          <w:i/>
          <w:iCs/>
          <w:color w:val="000000" w:themeColor="text1"/>
          <w:sz w:val="14"/>
          <w:szCs w:val="14"/>
        </w:rPr>
      </w:pPr>
    </w:p>
    <w:p w14:paraId="2A24E7A1" w14:textId="77777777" w:rsidR="00147A84" w:rsidRDefault="00025D39" w:rsidP="00850B9B">
      <w:pPr>
        <w:spacing w:after="60" w:line="240" w:lineRule="auto"/>
        <w:jc w:val="both"/>
        <w:rPr>
          <w:rFonts w:ascii="Calibri" w:hAnsi="Calibri" w:cs="Calibri"/>
          <w:b/>
          <w:bCs/>
          <w:i/>
          <w:iCs/>
          <w:color w:val="000000" w:themeColor="text1"/>
          <w:sz w:val="32"/>
          <w:szCs w:val="32"/>
        </w:rPr>
      </w:pPr>
      <w:r w:rsidRPr="00147A84">
        <w:rPr>
          <w:rFonts w:ascii="Calibri" w:hAnsi="Calibri" w:cs="Calibri"/>
          <w:b/>
          <w:bCs/>
          <w:i/>
          <w:iCs/>
          <w:color w:val="000000" w:themeColor="text1"/>
          <w:sz w:val="32"/>
          <w:szCs w:val="32"/>
        </w:rPr>
        <w:t xml:space="preserve">A Casale Monferrato </w:t>
      </w:r>
      <w:r w:rsidR="00E30BA4" w:rsidRPr="00147A84">
        <w:rPr>
          <w:rFonts w:ascii="Calibri" w:hAnsi="Calibri" w:cs="Calibri"/>
          <w:b/>
          <w:bCs/>
          <w:i/>
          <w:iCs/>
          <w:color w:val="000000" w:themeColor="text1"/>
          <w:sz w:val="32"/>
          <w:szCs w:val="32"/>
        </w:rPr>
        <w:t xml:space="preserve">la luce si trasforma in bellezza: </w:t>
      </w:r>
    </w:p>
    <w:p w14:paraId="00EAB63C" w14:textId="2DF1A3C7" w:rsidR="00025D39" w:rsidRPr="00147A84" w:rsidRDefault="00025D39" w:rsidP="00850B9B">
      <w:pPr>
        <w:spacing w:after="60" w:line="240" w:lineRule="auto"/>
        <w:jc w:val="both"/>
        <w:rPr>
          <w:rFonts w:ascii="Calibri" w:hAnsi="Calibri" w:cs="Calibri"/>
          <w:b/>
          <w:bCs/>
          <w:i/>
          <w:iCs/>
          <w:color w:val="000000" w:themeColor="text1"/>
          <w:sz w:val="32"/>
          <w:szCs w:val="32"/>
        </w:rPr>
      </w:pPr>
      <w:r w:rsidRPr="00147A84">
        <w:rPr>
          <w:rFonts w:ascii="Calibri" w:hAnsi="Calibri" w:cs="Calibri"/>
          <w:b/>
          <w:bCs/>
          <w:i/>
          <w:iCs/>
          <w:color w:val="000000" w:themeColor="text1"/>
          <w:sz w:val="32"/>
          <w:szCs w:val="32"/>
        </w:rPr>
        <w:t xml:space="preserve">le tradizioni </w:t>
      </w:r>
      <w:r w:rsidR="00927A8B" w:rsidRPr="00147A84">
        <w:rPr>
          <w:rFonts w:ascii="Calibri" w:hAnsi="Calibri" w:cs="Calibri"/>
          <w:b/>
          <w:bCs/>
          <w:i/>
          <w:iCs/>
          <w:color w:val="000000" w:themeColor="text1"/>
          <w:sz w:val="32"/>
          <w:szCs w:val="32"/>
        </w:rPr>
        <w:t xml:space="preserve">di </w:t>
      </w:r>
      <w:r w:rsidRPr="00147A84">
        <w:rPr>
          <w:rFonts w:ascii="Calibri" w:hAnsi="Calibri" w:cs="Calibri"/>
          <w:b/>
          <w:bCs/>
          <w:i/>
          <w:iCs/>
          <w:color w:val="000000" w:themeColor="text1"/>
          <w:sz w:val="32"/>
          <w:szCs w:val="32"/>
        </w:rPr>
        <w:t xml:space="preserve">Chanukkah incontrano l’arte di Ruth </w:t>
      </w:r>
      <w:proofErr w:type="spellStart"/>
      <w:r w:rsidRPr="00147A84">
        <w:rPr>
          <w:rFonts w:ascii="Calibri" w:hAnsi="Calibri" w:cs="Calibri"/>
          <w:b/>
          <w:bCs/>
          <w:i/>
          <w:iCs/>
          <w:color w:val="000000" w:themeColor="text1"/>
          <w:sz w:val="32"/>
          <w:szCs w:val="32"/>
        </w:rPr>
        <w:t>Beraha</w:t>
      </w:r>
      <w:proofErr w:type="spellEnd"/>
    </w:p>
    <w:p w14:paraId="767035B0" w14:textId="2A4B7943" w:rsidR="00025D39" w:rsidRPr="00147A84" w:rsidRDefault="00193722" w:rsidP="00850B9B">
      <w:pPr>
        <w:spacing w:after="60" w:line="240" w:lineRule="auto"/>
        <w:jc w:val="both"/>
        <w:rPr>
          <w:rFonts w:ascii="Calibri" w:hAnsi="Calibri" w:cs="Calibri"/>
          <w:i/>
          <w:iCs/>
          <w:color w:val="000000" w:themeColor="text1"/>
          <w:sz w:val="24"/>
          <w:szCs w:val="24"/>
        </w:rPr>
      </w:pPr>
      <w:r w:rsidRPr="00147A84">
        <w:rPr>
          <w:rFonts w:ascii="Calibri" w:hAnsi="Calibri" w:cs="Calibri"/>
          <w:i/>
          <w:iCs/>
          <w:color w:val="000000" w:themeColor="text1"/>
          <w:sz w:val="24"/>
          <w:szCs w:val="24"/>
        </w:rPr>
        <w:t xml:space="preserve">Nel Complesso Ebraico </w:t>
      </w:r>
      <w:r w:rsidR="00025D39" w:rsidRPr="00147A84">
        <w:rPr>
          <w:rFonts w:ascii="Calibri" w:hAnsi="Calibri" w:cs="Calibri"/>
          <w:i/>
          <w:iCs/>
          <w:color w:val="000000" w:themeColor="text1"/>
          <w:sz w:val="24"/>
          <w:szCs w:val="24"/>
        </w:rPr>
        <w:t xml:space="preserve">di Vicolo </w:t>
      </w:r>
      <w:proofErr w:type="spellStart"/>
      <w:r w:rsidR="00025D39" w:rsidRPr="00147A84">
        <w:rPr>
          <w:rFonts w:ascii="Calibri" w:hAnsi="Calibri" w:cs="Calibri"/>
          <w:i/>
          <w:iCs/>
          <w:color w:val="000000" w:themeColor="text1"/>
          <w:sz w:val="24"/>
          <w:szCs w:val="24"/>
        </w:rPr>
        <w:t>Olper</w:t>
      </w:r>
      <w:proofErr w:type="spellEnd"/>
      <w:r w:rsidR="00025D39" w:rsidRPr="00147A84">
        <w:rPr>
          <w:rFonts w:ascii="Calibri" w:hAnsi="Calibri" w:cs="Calibri"/>
          <w:i/>
          <w:iCs/>
          <w:color w:val="000000" w:themeColor="text1"/>
          <w:sz w:val="24"/>
          <w:szCs w:val="24"/>
        </w:rPr>
        <w:t xml:space="preserve"> </w:t>
      </w:r>
      <w:r w:rsidR="00E30BA4" w:rsidRPr="00147A84">
        <w:rPr>
          <w:rFonts w:ascii="Calibri" w:hAnsi="Calibri" w:cs="Calibri"/>
          <w:i/>
          <w:iCs/>
          <w:color w:val="000000" w:themeColor="text1"/>
          <w:sz w:val="24"/>
          <w:szCs w:val="24"/>
        </w:rPr>
        <w:t xml:space="preserve">l’artista presenta una nuova lampada per la collezione dei </w:t>
      </w:r>
      <w:r w:rsidRPr="00147A84">
        <w:rPr>
          <w:rFonts w:ascii="Calibri" w:hAnsi="Calibri" w:cs="Calibri"/>
          <w:i/>
          <w:iCs/>
          <w:color w:val="000000" w:themeColor="text1"/>
          <w:sz w:val="24"/>
          <w:szCs w:val="24"/>
        </w:rPr>
        <w:t xml:space="preserve">Museo dei Lumi </w:t>
      </w:r>
      <w:r w:rsidR="00E30BA4" w:rsidRPr="00147A84">
        <w:rPr>
          <w:rFonts w:ascii="Calibri" w:hAnsi="Calibri" w:cs="Calibri"/>
          <w:i/>
          <w:iCs/>
          <w:color w:val="000000" w:themeColor="text1"/>
          <w:sz w:val="24"/>
          <w:szCs w:val="24"/>
        </w:rPr>
        <w:t>e racconta la sua poetica tra attrazione per le forme visive e iconoclastia ebraica:</w:t>
      </w:r>
    </w:p>
    <w:p w14:paraId="270B200D" w14:textId="2AF4D612" w:rsidR="00E30BA4" w:rsidRPr="00147A84" w:rsidRDefault="00BB0EBD" w:rsidP="00E30BA4">
      <w:pPr>
        <w:spacing w:after="60" w:line="240" w:lineRule="auto"/>
        <w:rPr>
          <w:rFonts w:ascii="Calibri" w:eastAsia="Times New Roman" w:hAnsi="Calibri" w:cs="Calibri"/>
          <w:lang w:eastAsia="it-IT"/>
        </w:rPr>
      </w:pPr>
      <w:r w:rsidRPr="00147A84">
        <w:rPr>
          <w:rFonts w:ascii="Calibri" w:eastAsia="Times New Roman" w:hAnsi="Calibri" w:cs="Calibri"/>
          <w:i/>
          <w:iCs/>
          <w:lang w:eastAsia="it-IT"/>
        </w:rPr>
        <w:t>Casale Monferrato</w:t>
      </w:r>
      <w:r w:rsidR="00E30BA4" w:rsidRPr="00147A84">
        <w:rPr>
          <w:rFonts w:ascii="Calibri" w:eastAsia="Times New Roman" w:hAnsi="Calibri" w:cs="Calibri"/>
          <w:i/>
          <w:iCs/>
          <w:lang w:eastAsia="it-IT"/>
        </w:rPr>
        <w:t>,</w:t>
      </w:r>
      <w:r w:rsidRPr="00147A84">
        <w:rPr>
          <w:rFonts w:ascii="Calibri" w:eastAsia="Times New Roman" w:hAnsi="Calibri" w:cs="Calibri"/>
          <w:i/>
          <w:iCs/>
          <w:lang w:eastAsia="it-IT"/>
        </w:rPr>
        <w:t xml:space="preserve"> 8 dicembre 2025 </w:t>
      </w:r>
      <w:r w:rsidR="00E30BA4" w:rsidRPr="00147A84">
        <w:rPr>
          <w:rFonts w:ascii="Calibri" w:eastAsia="Times New Roman" w:hAnsi="Calibri" w:cs="Calibri"/>
          <w:lang w:eastAsia="it-IT"/>
        </w:rPr>
        <w:t>–</w:t>
      </w:r>
      <w:r w:rsidRPr="00147A84">
        <w:rPr>
          <w:rFonts w:ascii="Calibri" w:eastAsia="Times New Roman" w:hAnsi="Calibri" w:cs="Calibri"/>
          <w:lang w:eastAsia="it-IT"/>
        </w:rPr>
        <w:t xml:space="preserve"> </w:t>
      </w:r>
      <w:proofErr w:type="gramStart"/>
      <w:r w:rsidR="00E30BA4" w:rsidRPr="00147A84">
        <w:rPr>
          <w:rFonts w:ascii="Calibri" w:eastAsia="Times New Roman" w:hAnsi="Calibri" w:cs="Calibri"/>
          <w:b/>
          <w:bCs/>
          <w:lang w:eastAsia="it-IT"/>
        </w:rPr>
        <w:t>Domenica</w:t>
      </w:r>
      <w:proofErr w:type="gramEnd"/>
      <w:r w:rsidR="00E30BA4" w:rsidRPr="00147A84">
        <w:rPr>
          <w:rFonts w:ascii="Calibri" w:eastAsia="Times New Roman" w:hAnsi="Calibri" w:cs="Calibri"/>
          <w:b/>
          <w:bCs/>
          <w:lang w:eastAsia="it-IT"/>
        </w:rPr>
        <w:t xml:space="preserve"> 14 dicembre</w:t>
      </w:r>
      <w:r w:rsidR="00E30BA4" w:rsidRPr="00147A84">
        <w:rPr>
          <w:rFonts w:ascii="Calibri" w:eastAsia="Times New Roman" w:hAnsi="Calibri" w:cs="Calibri"/>
          <w:lang w:eastAsia="it-IT"/>
        </w:rPr>
        <w:t xml:space="preserve">, nel Complesso Ebraico di vicolo Salomone </w:t>
      </w:r>
      <w:proofErr w:type="spellStart"/>
      <w:r w:rsidR="00E30BA4" w:rsidRPr="00147A84">
        <w:rPr>
          <w:rFonts w:ascii="Calibri" w:eastAsia="Times New Roman" w:hAnsi="Calibri" w:cs="Calibri"/>
          <w:lang w:eastAsia="it-IT"/>
        </w:rPr>
        <w:t>Olper</w:t>
      </w:r>
      <w:proofErr w:type="spellEnd"/>
      <w:r w:rsidR="00E30BA4" w:rsidRPr="00147A84">
        <w:rPr>
          <w:rFonts w:ascii="Calibri" w:eastAsia="Times New Roman" w:hAnsi="Calibri" w:cs="Calibri"/>
          <w:lang w:eastAsia="it-IT"/>
        </w:rPr>
        <w:t xml:space="preserve"> a Casale Monferrato si rinnova, come accade da oltre trent’anni, un appuntamento di intensa suggestione: l’ingresso di una nuova opera nel Museo dei Lumi e la condivisione corale di un momento dedicato alla luce e alla speranza in occasione </w:t>
      </w:r>
      <w:proofErr w:type="gramStart"/>
      <w:r w:rsidR="00E30BA4" w:rsidRPr="00147A84">
        <w:rPr>
          <w:rFonts w:ascii="Calibri" w:eastAsia="Times New Roman" w:hAnsi="Calibri" w:cs="Calibri"/>
          <w:lang w:eastAsia="it-IT"/>
        </w:rPr>
        <w:t>delle festa</w:t>
      </w:r>
      <w:proofErr w:type="gramEnd"/>
      <w:r w:rsidR="00E30BA4" w:rsidRPr="00147A84">
        <w:rPr>
          <w:rFonts w:ascii="Calibri" w:eastAsia="Times New Roman" w:hAnsi="Calibri" w:cs="Calibri"/>
          <w:lang w:eastAsia="it-IT"/>
        </w:rPr>
        <w:t xml:space="preserve"> di Chanukkah. Un connubio di Arte e spiritualità che in questa edizione vede protagonista </w:t>
      </w:r>
      <w:r w:rsidR="00E30BA4" w:rsidRPr="00147A84">
        <w:rPr>
          <w:rFonts w:ascii="Calibri" w:eastAsia="Times New Roman" w:hAnsi="Calibri" w:cs="Calibri"/>
          <w:b/>
          <w:bCs/>
          <w:lang w:eastAsia="it-IT"/>
        </w:rPr>
        <w:t xml:space="preserve">Ruth </w:t>
      </w:r>
      <w:proofErr w:type="spellStart"/>
      <w:r w:rsidR="00E30BA4" w:rsidRPr="00147A84">
        <w:rPr>
          <w:rFonts w:ascii="Calibri" w:eastAsia="Times New Roman" w:hAnsi="Calibri" w:cs="Calibri"/>
          <w:b/>
          <w:bCs/>
          <w:lang w:eastAsia="it-IT"/>
        </w:rPr>
        <w:t>Beraha</w:t>
      </w:r>
      <w:proofErr w:type="spellEnd"/>
      <w:r w:rsidR="00E30BA4" w:rsidRPr="00147A84">
        <w:rPr>
          <w:rFonts w:ascii="Calibri" w:eastAsia="Times New Roman" w:hAnsi="Calibri" w:cs="Calibri"/>
          <w:lang w:eastAsia="it-IT"/>
        </w:rPr>
        <w:t>, artista italiana che vive e lavora a Bologna e che porta con sé una biografia espositiva ricca di premi, residenze e riconoscimenti in Italia e all’estero.</w:t>
      </w:r>
    </w:p>
    <w:p w14:paraId="6F9F347F" w14:textId="1F9F4D84" w:rsidR="00E30BA4" w:rsidRPr="00147A84" w:rsidRDefault="00E30BA4" w:rsidP="00E30BA4">
      <w:pPr>
        <w:spacing w:after="60" w:line="240" w:lineRule="auto"/>
        <w:rPr>
          <w:rFonts w:ascii="Calibri" w:eastAsia="Times New Roman" w:hAnsi="Calibri" w:cs="Calibri"/>
          <w:lang w:eastAsia="it-IT"/>
        </w:rPr>
      </w:pPr>
      <w:r w:rsidRPr="00147A84">
        <w:rPr>
          <w:rFonts w:ascii="Calibri" w:eastAsia="Times New Roman" w:hAnsi="Calibri" w:cs="Calibri"/>
          <w:lang w:eastAsia="it-IT"/>
        </w:rPr>
        <w:t xml:space="preserve">Il progetto del </w:t>
      </w:r>
      <w:r w:rsidRPr="00147A84">
        <w:rPr>
          <w:rFonts w:ascii="Calibri" w:eastAsia="Times New Roman" w:hAnsi="Calibri" w:cs="Calibri"/>
          <w:b/>
          <w:bCs/>
          <w:lang w:eastAsia="it-IT"/>
        </w:rPr>
        <w:t>Museo dei Lumi di Casale Monferrato</w:t>
      </w:r>
      <w:r w:rsidRPr="00147A84">
        <w:rPr>
          <w:rFonts w:ascii="Calibri" w:eastAsia="Times New Roman" w:hAnsi="Calibri" w:cs="Calibri"/>
          <w:lang w:eastAsia="it-IT"/>
        </w:rPr>
        <w:t xml:space="preserve"> rappresenta uno dei più singolari intrecci tra arte contemporanea, identità culturale e tradizione rituale presenti oggi in Italia. Da oltre trent’anni la città custodisce e rinnova un’idea che trascende la semplice celebrazione di Chanukkah: trasformare la lampada, la </w:t>
      </w:r>
      <w:proofErr w:type="spellStart"/>
      <w:r w:rsidRPr="00147A84">
        <w:rPr>
          <w:rFonts w:ascii="Calibri" w:eastAsia="Times New Roman" w:hAnsi="Calibri" w:cs="Calibri"/>
          <w:lang w:eastAsia="it-IT"/>
        </w:rPr>
        <w:t>Chanukkiah</w:t>
      </w:r>
      <w:proofErr w:type="spellEnd"/>
      <w:r w:rsidRPr="00147A84">
        <w:rPr>
          <w:rFonts w:ascii="Calibri" w:eastAsia="Times New Roman" w:hAnsi="Calibri" w:cs="Calibri"/>
          <w:lang w:eastAsia="it-IT"/>
        </w:rPr>
        <w:t>, in un oggetto di ricerca artistica, in un dispositivo simbolico e in una forma di dialogo culturale. È così che una piccola comunità ebraica piemontese ha creato un museo unico al mondo, una collezione in costante crescita in cui ogni opera è parte del rito e, al tempo stesso, parte di una storia che si scrive ogni anno.</w:t>
      </w:r>
    </w:p>
    <w:p w14:paraId="49ADCD65" w14:textId="77777777" w:rsidR="00E30BA4" w:rsidRPr="00147A84" w:rsidRDefault="00E30BA4" w:rsidP="00E30BA4">
      <w:pPr>
        <w:spacing w:after="60" w:line="240" w:lineRule="auto"/>
        <w:rPr>
          <w:rFonts w:ascii="Calibri" w:eastAsia="Times New Roman" w:hAnsi="Calibri" w:cs="Calibri"/>
          <w:lang w:eastAsia="it-IT"/>
        </w:rPr>
      </w:pPr>
      <w:r w:rsidRPr="00147A84">
        <w:rPr>
          <w:rFonts w:ascii="Calibri" w:eastAsia="Times New Roman" w:hAnsi="Calibri" w:cs="Calibri"/>
          <w:lang w:eastAsia="it-IT"/>
        </w:rPr>
        <w:t>Alla base di questo progetto c’è la consapevolezza che la luce di Chanukkah non appartiene soltanto alla dimensione religiosa ma può diventare un linguaggio artistico: la possibilità di reinterpretare un simbolo antico attraverso la sensibilità di artisti contemporanei di diversa formazione, poetica e provenienza. È questo gesto — offrire agli artisti un oggetto rituale come campo di indagine — a fare di Casale un laboratorio culturale riconosciuto, un luogo dove la tradizione non è mai un vincolo, ma un punto di partenza.</w:t>
      </w:r>
    </w:p>
    <w:p w14:paraId="2BAD7A7A" w14:textId="77777777" w:rsidR="00E30BA4" w:rsidRPr="00147A84" w:rsidRDefault="00E30BA4" w:rsidP="00E30BA4">
      <w:pPr>
        <w:spacing w:after="60" w:line="240" w:lineRule="auto"/>
        <w:rPr>
          <w:rFonts w:ascii="Calibri" w:eastAsia="Times New Roman" w:hAnsi="Calibri" w:cs="Calibri"/>
          <w:lang w:eastAsia="it-IT"/>
        </w:rPr>
      </w:pPr>
      <w:r w:rsidRPr="00147A84">
        <w:rPr>
          <w:rFonts w:ascii="Calibri" w:eastAsia="Times New Roman" w:hAnsi="Calibri" w:cs="Calibri"/>
          <w:lang w:eastAsia="it-IT"/>
        </w:rPr>
        <w:t xml:space="preserve">La festa, a Casale, diventa così un momento pubblico in cui arte, spiritualità ed ecumenismo convergono. L’accensione delle lampade — atto intimo nella tradizione — assume qui un valore collettivo e dialogico: rappresentanti di diverse confessioni religiose si riuniscono nella luce, sottolineando come la simbologia della </w:t>
      </w:r>
      <w:proofErr w:type="spellStart"/>
      <w:r w:rsidRPr="00147A84">
        <w:rPr>
          <w:rFonts w:ascii="Calibri" w:eastAsia="Times New Roman" w:hAnsi="Calibri" w:cs="Calibri"/>
          <w:lang w:eastAsia="it-IT"/>
        </w:rPr>
        <w:t>Chanukkiah</w:t>
      </w:r>
      <w:proofErr w:type="spellEnd"/>
      <w:r w:rsidRPr="00147A84">
        <w:rPr>
          <w:rFonts w:ascii="Calibri" w:eastAsia="Times New Roman" w:hAnsi="Calibri" w:cs="Calibri"/>
          <w:lang w:eastAsia="it-IT"/>
        </w:rPr>
        <w:t xml:space="preserve"> possa essere condivisa oltre i confini dell’appartenenza. È in questo contesto, allo stesso tempo comunitario e culturale, che la collezione si arricchisce ogni anno di una nuova opera, presentata insieme a una mostra personale dell’artista scelto.</w:t>
      </w:r>
    </w:p>
    <w:p w14:paraId="39406B8B" w14:textId="38D2A952" w:rsidR="00E30BA4" w:rsidRPr="00147A84" w:rsidRDefault="00E30BA4" w:rsidP="00E30BA4">
      <w:pPr>
        <w:spacing w:after="60" w:line="240" w:lineRule="auto"/>
        <w:rPr>
          <w:rFonts w:ascii="Calibri" w:eastAsia="Times New Roman" w:hAnsi="Calibri" w:cs="Calibri"/>
          <w:lang w:eastAsia="it-IT"/>
        </w:rPr>
      </w:pPr>
      <w:r w:rsidRPr="00147A84">
        <w:rPr>
          <w:rFonts w:ascii="Calibri" w:eastAsia="Times New Roman" w:hAnsi="Calibri" w:cs="Calibri"/>
          <w:b/>
          <w:bCs/>
          <w:lang w:eastAsia="it-IT"/>
        </w:rPr>
        <w:t xml:space="preserve">Anche in questa sfida Ruth </w:t>
      </w:r>
      <w:proofErr w:type="spellStart"/>
      <w:r w:rsidRPr="00147A84">
        <w:rPr>
          <w:rFonts w:ascii="Calibri" w:eastAsia="Times New Roman" w:hAnsi="Calibri" w:cs="Calibri"/>
          <w:b/>
          <w:bCs/>
          <w:lang w:eastAsia="it-IT"/>
        </w:rPr>
        <w:t>Beraha</w:t>
      </w:r>
      <w:proofErr w:type="spellEnd"/>
      <w:r w:rsidRPr="00147A84">
        <w:rPr>
          <w:rFonts w:ascii="Calibri" w:eastAsia="Times New Roman" w:hAnsi="Calibri" w:cs="Calibri"/>
          <w:lang w:eastAsia="it-IT"/>
        </w:rPr>
        <w:t>, si è confrontata con i limiti, i paradossi e le ambivalenze dell’immagine che sono al centro della sua ricerca. La sua poetica nasce dal dialogo — mai risolto — tra attrazione per le forme visive e iconoclastia ebraica: un conflitto fertile che genera opere in cui la presenza si sfalda, la forma resiste e si sottrae, l’immaginazione dello spettatore diventa parte dell’opera stessa. In questo senso, il suo lavoro si inserisce idealmente nella storia del Museo dei Lumi, nato dalla volontà di trasformare un oggetto rituale in un luogo di tensione creativa, interrogando ciò che un’immagine può essere, ciò che non può mostrarsi e ciò che rimane da immaginare.</w:t>
      </w:r>
    </w:p>
    <w:p w14:paraId="776A8970" w14:textId="77777777" w:rsidR="00E30BA4" w:rsidRPr="00147A84" w:rsidRDefault="00E30BA4" w:rsidP="00E30BA4">
      <w:pPr>
        <w:spacing w:after="60" w:line="240" w:lineRule="auto"/>
        <w:rPr>
          <w:rFonts w:ascii="Calibri" w:eastAsia="Times New Roman" w:hAnsi="Calibri" w:cs="Calibri"/>
          <w:lang w:eastAsia="it-IT"/>
        </w:rPr>
      </w:pPr>
      <w:r w:rsidRPr="00147A84">
        <w:rPr>
          <w:rFonts w:ascii="Calibri" w:eastAsia="Times New Roman" w:hAnsi="Calibri" w:cs="Calibri"/>
          <w:lang w:eastAsia="it-IT"/>
        </w:rPr>
        <w:t xml:space="preserve">La mostra </w:t>
      </w:r>
      <w:r w:rsidRPr="00147A84">
        <w:rPr>
          <w:rFonts w:ascii="Calibri" w:eastAsia="Times New Roman" w:hAnsi="Calibri" w:cs="Calibri"/>
          <w:b/>
          <w:bCs/>
          <w:i/>
          <w:iCs/>
          <w:lang w:eastAsia="it-IT"/>
        </w:rPr>
        <w:t xml:space="preserve">I </w:t>
      </w:r>
      <w:proofErr w:type="spellStart"/>
      <w:r w:rsidRPr="00147A84">
        <w:rPr>
          <w:rFonts w:ascii="Calibri" w:eastAsia="Times New Roman" w:hAnsi="Calibri" w:cs="Calibri"/>
          <w:b/>
          <w:bCs/>
          <w:i/>
          <w:iCs/>
          <w:lang w:eastAsia="it-IT"/>
        </w:rPr>
        <w:t>remember</w:t>
      </w:r>
      <w:proofErr w:type="spellEnd"/>
      <w:r w:rsidRPr="00147A84">
        <w:rPr>
          <w:rFonts w:ascii="Calibri" w:eastAsia="Times New Roman" w:hAnsi="Calibri" w:cs="Calibri"/>
          <w:b/>
          <w:bCs/>
          <w:i/>
          <w:iCs/>
          <w:lang w:eastAsia="it-IT"/>
        </w:rPr>
        <w:t xml:space="preserve"> </w:t>
      </w:r>
      <w:proofErr w:type="spellStart"/>
      <w:r w:rsidRPr="00147A84">
        <w:rPr>
          <w:rFonts w:ascii="Calibri" w:eastAsia="Times New Roman" w:hAnsi="Calibri" w:cs="Calibri"/>
          <w:b/>
          <w:bCs/>
          <w:i/>
          <w:iCs/>
          <w:lang w:eastAsia="it-IT"/>
        </w:rPr>
        <w:t>firelight</w:t>
      </w:r>
      <w:proofErr w:type="spellEnd"/>
      <w:r w:rsidRPr="00147A84">
        <w:rPr>
          <w:rFonts w:ascii="Calibri" w:eastAsia="Times New Roman" w:hAnsi="Calibri" w:cs="Calibri"/>
          <w:b/>
          <w:bCs/>
          <w:i/>
          <w:iCs/>
          <w:lang w:eastAsia="it-IT"/>
        </w:rPr>
        <w:t xml:space="preserve"> and </w:t>
      </w:r>
      <w:proofErr w:type="spellStart"/>
      <w:r w:rsidRPr="00147A84">
        <w:rPr>
          <w:rFonts w:ascii="Calibri" w:eastAsia="Times New Roman" w:hAnsi="Calibri" w:cs="Calibri"/>
          <w:b/>
          <w:bCs/>
          <w:i/>
          <w:iCs/>
          <w:lang w:eastAsia="it-IT"/>
        </w:rPr>
        <w:t>you</w:t>
      </w:r>
      <w:proofErr w:type="spellEnd"/>
      <w:r w:rsidRPr="00147A84">
        <w:rPr>
          <w:rFonts w:ascii="Calibri" w:eastAsia="Times New Roman" w:hAnsi="Calibri" w:cs="Calibri"/>
          <w:b/>
          <w:bCs/>
          <w:i/>
          <w:iCs/>
          <w:lang w:eastAsia="it-IT"/>
        </w:rPr>
        <w:t xml:space="preserve"> </w:t>
      </w:r>
      <w:proofErr w:type="spellStart"/>
      <w:r w:rsidRPr="00147A84">
        <w:rPr>
          <w:rFonts w:ascii="Calibri" w:eastAsia="Times New Roman" w:hAnsi="Calibri" w:cs="Calibri"/>
          <w:b/>
          <w:bCs/>
          <w:i/>
          <w:iCs/>
          <w:lang w:eastAsia="it-IT"/>
        </w:rPr>
        <w:t>remember</w:t>
      </w:r>
      <w:proofErr w:type="spellEnd"/>
      <w:r w:rsidRPr="00147A84">
        <w:rPr>
          <w:rFonts w:ascii="Calibri" w:eastAsia="Times New Roman" w:hAnsi="Calibri" w:cs="Calibri"/>
          <w:b/>
          <w:bCs/>
          <w:i/>
          <w:iCs/>
          <w:lang w:eastAsia="it-IT"/>
        </w:rPr>
        <w:t xml:space="preserve"> smoke</w:t>
      </w:r>
      <w:r w:rsidRPr="00147A84">
        <w:rPr>
          <w:rFonts w:ascii="Calibri" w:eastAsia="Times New Roman" w:hAnsi="Calibri" w:cs="Calibri"/>
          <w:lang w:eastAsia="it-IT"/>
        </w:rPr>
        <w:t xml:space="preserve"> rende esplicita questa dialettica. Le opere in esposizione, animate da un costante principio di instabilità, propongono visioni che non si lasciano mai afferrare pienamente: l’aquila colta nello schianto, il ragno immerso in un paesaggio sonoro, la marmotta che respinge lo sguardo rivelano una relazione continuamente interrotta tra figura e significato. Sono immagini che si </w:t>
      </w:r>
      <w:proofErr w:type="spellStart"/>
      <w:r w:rsidRPr="00147A84">
        <w:rPr>
          <w:rFonts w:ascii="Calibri" w:eastAsia="Times New Roman" w:hAnsi="Calibri" w:cs="Calibri"/>
          <w:lang w:eastAsia="it-IT"/>
        </w:rPr>
        <w:t>autosabotano</w:t>
      </w:r>
      <w:proofErr w:type="spellEnd"/>
      <w:r w:rsidRPr="00147A84">
        <w:rPr>
          <w:rFonts w:ascii="Calibri" w:eastAsia="Times New Roman" w:hAnsi="Calibri" w:cs="Calibri"/>
          <w:lang w:eastAsia="it-IT"/>
        </w:rPr>
        <w:t>, che sfuggono alla completezza e chiedono allo spettatore di abitare la soglia, di completare ciò che è sottratto.</w:t>
      </w:r>
    </w:p>
    <w:p w14:paraId="4D2774A3" w14:textId="77777777" w:rsidR="00E30BA4" w:rsidRPr="00147A84" w:rsidRDefault="00E30BA4" w:rsidP="00E30BA4">
      <w:pPr>
        <w:spacing w:after="60" w:line="240" w:lineRule="auto"/>
        <w:rPr>
          <w:rFonts w:ascii="Calibri" w:eastAsia="Times New Roman" w:hAnsi="Calibri" w:cs="Calibri"/>
          <w:lang w:eastAsia="it-IT"/>
        </w:rPr>
      </w:pPr>
      <w:r w:rsidRPr="00147A84">
        <w:rPr>
          <w:rFonts w:ascii="Calibri" w:eastAsia="Times New Roman" w:hAnsi="Calibri" w:cs="Calibri"/>
          <w:lang w:eastAsia="it-IT"/>
        </w:rPr>
        <w:t xml:space="preserve">La </w:t>
      </w:r>
      <w:proofErr w:type="spellStart"/>
      <w:r w:rsidRPr="00147A84">
        <w:rPr>
          <w:rFonts w:ascii="Calibri" w:eastAsia="Times New Roman" w:hAnsi="Calibri" w:cs="Calibri"/>
          <w:b/>
          <w:bCs/>
          <w:lang w:eastAsia="it-IT"/>
        </w:rPr>
        <w:t>Chanukkiah</w:t>
      </w:r>
      <w:proofErr w:type="spellEnd"/>
      <w:r w:rsidRPr="00147A84">
        <w:rPr>
          <w:rFonts w:ascii="Calibri" w:eastAsia="Times New Roman" w:hAnsi="Calibri" w:cs="Calibri"/>
          <w:lang w:eastAsia="it-IT"/>
        </w:rPr>
        <w:t xml:space="preserve"> che </w:t>
      </w:r>
      <w:proofErr w:type="spellStart"/>
      <w:r w:rsidRPr="00147A84">
        <w:rPr>
          <w:rFonts w:ascii="Calibri" w:eastAsia="Times New Roman" w:hAnsi="Calibri" w:cs="Calibri"/>
          <w:lang w:eastAsia="it-IT"/>
        </w:rPr>
        <w:t>Beraha</w:t>
      </w:r>
      <w:proofErr w:type="spellEnd"/>
      <w:r w:rsidRPr="00147A84">
        <w:rPr>
          <w:rFonts w:ascii="Calibri" w:eastAsia="Times New Roman" w:hAnsi="Calibri" w:cs="Calibri"/>
          <w:lang w:eastAsia="it-IT"/>
        </w:rPr>
        <w:t xml:space="preserve"> ha concepito per il Museo dei Lumi porta lo stesso titolo della mostra e ne incarna la filosofia: il momento condiviso della luce diventa campo di percezioni divergenti, memoria plurale, possibilità di vedere la stessa cosa in modi quasi opposti. Così come la collezione del museo mette insieme opere eterogenee accomunate da un medesimo gesto rituale, anche la lampada dell’artista restituisce una riflessione sulla pluralità dei modi di vedere, sentire, ricordare.</w:t>
      </w:r>
    </w:p>
    <w:p w14:paraId="7DB2813B" w14:textId="77777777" w:rsidR="00E30BA4" w:rsidRPr="00E30BA4" w:rsidRDefault="00E30BA4" w:rsidP="00E30BA4">
      <w:pPr>
        <w:spacing w:after="60" w:line="240" w:lineRule="auto"/>
        <w:rPr>
          <w:rFonts w:ascii="Calibri" w:eastAsia="Times New Roman" w:hAnsi="Calibri" w:cs="Calibri"/>
          <w:lang w:eastAsia="it-IT"/>
        </w:rPr>
      </w:pPr>
      <w:r w:rsidRPr="00147A84">
        <w:rPr>
          <w:rFonts w:ascii="Calibri" w:eastAsia="Times New Roman" w:hAnsi="Calibri" w:cs="Calibri"/>
          <w:lang w:eastAsia="it-IT"/>
        </w:rPr>
        <w:lastRenderedPageBreak/>
        <w:t xml:space="preserve">In questo progetto complessivo — la mostra, la nuova </w:t>
      </w:r>
      <w:proofErr w:type="spellStart"/>
      <w:r w:rsidRPr="00147A84">
        <w:rPr>
          <w:rFonts w:ascii="Calibri" w:eastAsia="Times New Roman" w:hAnsi="Calibri" w:cs="Calibri"/>
          <w:lang w:eastAsia="it-IT"/>
        </w:rPr>
        <w:t>Chanukkiah</w:t>
      </w:r>
      <w:proofErr w:type="spellEnd"/>
      <w:r w:rsidRPr="00147A84">
        <w:rPr>
          <w:rFonts w:ascii="Calibri" w:eastAsia="Times New Roman" w:hAnsi="Calibri" w:cs="Calibri"/>
          <w:lang w:eastAsia="it-IT"/>
        </w:rPr>
        <w:t>, la collezione e la festa — risiede l’unicità del Museo dei Lumi: un luogo in cui l’arte contemporanea non illustra la tradizione, ma la attraversa; in cui un rito antico diventa motore di nuove interpretazioni; in cui la luce, ogni anno, si trasforma in bellezza, in pensiero e in comunità.</w:t>
      </w:r>
    </w:p>
    <w:p w14:paraId="6C5520B2" w14:textId="77777777" w:rsidR="00BB0EBD" w:rsidRPr="0097333C" w:rsidRDefault="00BB0EBD" w:rsidP="00BB0EBD">
      <w:pPr>
        <w:spacing w:after="60" w:line="240" w:lineRule="auto"/>
        <w:rPr>
          <w:rFonts w:ascii="Times New Roman" w:eastAsia="Times New Roman" w:hAnsi="Times New Roman" w:cs="Times New Roman"/>
          <w:lang w:eastAsia="it-IT"/>
        </w:rPr>
      </w:pPr>
    </w:p>
    <w:p w14:paraId="41B6E7BD" w14:textId="77777777" w:rsidR="00BB0EBD" w:rsidRPr="00BB0EBD" w:rsidRDefault="0038109C" w:rsidP="00BB0EBD">
      <w:pPr>
        <w:spacing w:after="60" w:line="240" w:lineRule="auto"/>
        <w:jc w:val="both"/>
        <w:rPr>
          <w:rFonts w:ascii="Calibri" w:hAnsi="Calibri" w:cs="Calibri"/>
          <w:b/>
          <w:bCs/>
          <w:color w:val="000000" w:themeColor="text1"/>
        </w:rPr>
      </w:pPr>
      <w:r w:rsidRPr="0038109C">
        <w:rPr>
          <w:rFonts w:ascii="Calibri" w:hAnsi="Calibri" w:cs="Calibri"/>
          <w:b/>
          <w:bCs/>
          <w:color w:val="000000" w:themeColor="text1"/>
        </w:rPr>
        <w:t>DOMENICA 14 DICEMBRE 2025</w:t>
      </w:r>
      <w:r w:rsidRPr="00BB0EBD">
        <w:rPr>
          <w:rFonts w:ascii="Calibri" w:hAnsi="Calibri" w:cs="Calibri"/>
          <w:b/>
          <w:bCs/>
          <w:color w:val="000000" w:themeColor="text1"/>
        </w:rPr>
        <w:t xml:space="preserve"> - </w:t>
      </w:r>
      <w:r w:rsidRPr="0038109C">
        <w:rPr>
          <w:rFonts w:ascii="Calibri" w:hAnsi="Calibri" w:cs="Calibri"/>
          <w:b/>
          <w:bCs/>
          <w:color w:val="000000" w:themeColor="text1"/>
        </w:rPr>
        <w:t>24 KISLÈV 5786</w:t>
      </w:r>
      <w:r w:rsidR="00BB0EBD" w:rsidRPr="00BB0EBD">
        <w:rPr>
          <w:rFonts w:ascii="Calibri" w:hAnsi="Calibri" w:cs="Calibri"/>
          <w:b/>
          <w:bCs/>
          <w:color w:val="000000" w:themeColor="text1"/>
        </w:rPr>
        <w:t xml:space="preserve"> </w:t>
      </w:r>
    </w:p>
    <w:p w14:paraId="0A3335C9" w14:textId="17CD8012" w:rsidR="0038109C" w:rsidRPr="0038109C" w:rsidRDefault="0038109C" w:rsidP="00BB0EBD">
      <w:pPr>
        <w:spacing w:after="60" w:line="240" w:lineRule="auto"/>
        <w:jc w:val="both"/>
        <w:rPr>
          <w:rFonts w:ascii="Calibri" w:hAnsi="Calibri" w:cs="Calibri"/>
          <w:color w:val="000000" w:themeColor="text1"/>
        </w:rPr>
      </w:pPr>
      <w:r w:rsidRPr="0038109C">
        <w:rPr>
          <w:rFonts w:ascii="Calibri" w:hAnsi="Calibri" w:cs="Calibri"/>
          <w:b/>
          <w:bCs/>
          <w:color w:val="000000" w:themeColor="text1"/>
        </w:rPr>
        <w:t>FESTA DI CHANUKKAH</w:t>
      </w:r>
    </w:p>
    <w:p w14:paraId="317A51F0" w14:textId="3AE99C1E" w:rsidR="0038109C" w:rsidRPr="0038109C" w:rsidRDefault="0038109C" w:rsidP="00BB0EBD">
      <w:pPr>
        <w:spacing w:after="60" w:line="240" w:lineRule="auto"/>
        <w:jc w:val="both"/>
        <w:rPr>
          <w:rFonts w:ascii="Calibri" w:hAnsi="Calibri" w:cs="Calibri"/>
          <w:color w:val="000000" w:themeColor="text1"/>
          <w:lang w:val="en-US"/>
        </w:rPr>
      </w:pPr>
      <w:r w:rsidRPr="0038109C">
        <w:rPr>
          <w:rFonts w:ascii="Calibri" w:hAnsi="Calibri" w:cs="Calibri"/>
          <w:color w:val="000000" w:themeColor="text1"/>
          <w:lang w:val="en-US"/>
        </w:rPr>
        <w:t xml:space="preserve">Ore 16,30 INAUGURAZIONE MOSTRA PERSONALE </w:t>
      </w:r>
    </w:p>
    <w:p w14:paraId="3CA63004" w14:textId="77777777" w:rsidR="0038109C" w:rsidRPr="0038109C" w:rsidRDefault="0038109C" w:rsidP="00BB0EBD">
      <w:pPr>
        <w:spacing w:after="60" w:line="240" w:lineRule="auto"/>
        <w:jc w:val="both"/>
        <w:rPr>
          <w:rFonts w:ascii="Calibri" w:hAnsi="Calibri" w:cs="Calibri"/>
          <w:color w:val="000000" w:themeColor="text1"/>
          <w:lang w:val="en-US"/>
        </w:rPr>
      </w:pPr>
      <w:r w:rsidRPr="0038109C">
        <w:rPr>
          <w:rFonts w:ascii="Calibri" w:hAnsi="Calibri" w:cs="Calibri"/>
          <w:b/>
          <w:bCs/>
          <w:color w:val="000000" w:themeColor="text1"/>
          <w:lang w:val="en-US"/>
        </w:rPr>
        <w:t>I REMEMBER FIRELIGHT AND YOU REMEMBER SMOKE</w:t>
      </w:r>
    </w:p>
    <w:p w14:paraId="4E8CDC66" w14:textId="77777777" w:rsidR="0038109C" w:rsidRPr="0038109C" w:rsidRDefault="0038109C" w:rsidP="00BB0EBD">
      <w:pPr>
        <w:spacing w:after="60" w:line="240" w:lineRule="auto"/>
        <w:jc w:val="both"/>
        <w:rPr>
          <w:rFonts w:ascii="Calibri" w:hAnsi="Calibri" w:cs="Calibri"/>
          <w:color w:val="000000" w:themeColor="text1"/>
        </w:rPr>
      </w:pPr>
      <w:r w:rsidRPr="0038109C">
        <w:rPr>
          <w:rFonts w:ascii="Calibri" w:hAnsi="Calibri" w:cs="Calibri"/>
          <w:color w:val="000000" w:themeColor="text1"/>
        </w:rPr>
        <w:t xml:space="preserve">di </w:t>
      </w:r>
      <w:r w:rsidRPr="0038109C">
        <w:rPr>
          <w:rFonts w:ascii="Calibri" w:hAnsi="Calibri" w:cs="Calibri"/>
          <w:b/>
          <w:bCs/>
          <w:i/>
          <w:iCs/>
          <w:color w:val="000000" w:themeColor="text1"/>
        </w:rPr>
        <w:t xml:space="preserve">Ruth </w:t>
      </w:r>
      <w:proofErr w:type="spellStart"/>
      <w:r w:rsidRPr="0038109C">
        <w:rPr>
          <w:rFonts w:ascii="Calibri" w:hAnsi="Calibri" w:cs="Calibri"/>
          <w:b/>
          <w:bCs/>
          <w:i/>
          <w:iCs/>
          <w:color w:val="000000" w:themeColor="text1"/>
        </w:rPr>
        <w:t>Beraha</w:t>
      </w:r>
      <w:proofErr w:type="spellEnd"/>
      <w:r w:rsidRPr="0038109C">
        <w:rPr>
          <w:rFonts w:ascii="Calibri" w:hAnsi="Calibri" w:cs="Calibri"/>
          <w:b/>
          <w:bCs/>
          <w:i/>
          <w:iCs/>
          <w:color w:val="000000" w:themeColor="text1"/>
        </w:rPr>
        <w:t xml:space="preserve"> </w:t>
      </w:r>
    </w:p>
    <w:p w14:paraId="0CF011D2" w14:textId="77777777" w:rsidR="0038109C" w:rsidRPr="0038109C" w:rsidRDefault="0038109C" w:rsidP="00BB0EBD">
      <w:pPr>
        <w:spacing w:after="60" w:line="240" w:lineRule="auto"/>
        <w:jc w:val="both"/>
        <w:rPr>
          <w:rFonts w:ascii="Calibri" w:hAnsi="Calibri" w:cs="Calibri"/>
          <w:color w:val="000000" w:themeColor="text1"/>
        </w:rPr>
      </w:pPr>
      <w:r w:rsidRPr="0038109C">
        <w:rPr>
          <w:rFonts w:ascii="Calibri" w:hAnsi="Calibri" w:cs="Calibri"/>
          <w:color w:val="000000" w:themeColor="text1"/>
        </w:rPr>
        <w:t xml:space="preserve">e </w:t>
      </w:r>
      <w:r w:rsidRPr="0038109C">
        <w:rPr>
          <w:rFonts w:ascii="Calibri" w:hAnsi="Calibri" w:cs="Calibri"/>
          <w:b/>
          <w:bCs/>
          <w:color w:val="000000" w:themeColor="text1"/>
        </w:rPr>
        <w:t xml:space="preserve">presentazione della nuova lampada di Chanukkah </w:t>
      </w:r>
    </w:p>
    <w:p w14:paraId="70E853D1" w14:textId="77777777" w:rsidR="0038109C" w:rsidRPr="0038109C" w:rsidRDefault="0038109C" w:rsidP="00BB0EBD">
      <w:pPr>
        <w:spacing w:after="60" w:line="240" w:lineRule="auto"/>
        <w:jc w:val="both"/>
        <w:rPr>
          <w:rFonts w:ascii="Calibri" w:hAnsi="Calibri" w:cs="Calibri"/>
          <w:color w:val="000000" w:themeColor="text1"/>
        </w:rPr>
      </w:pPr>
      <w:r w:rsidRPr="0038109C">
        <w:rPr>
          <w:rFonts w:ascii="Calibri" w:hAnsi="Calibri" w:cs="Calibri"/>
          <w:color w:val="000000" w:themeColor="text1"/>
        </w:rPr>
        <w:t xml:space="preserve">realizzata per il Museo dei Lumi. </w:t>
      </w:r>
    </w:p>
    <w:p w14:paraId="1BE4716A" w14:textId="77777777" w:rsidR="0038109C" w:rsidRPr="0038109C" w:rsidRDefault="0038109C" w:rsidP="00BB0EBD">
      <w:pPr>
        <w:spacing w:after="60" w:line="240" w:lineRule="auto"/>
        <w:jc w:val="both"/>
        <w:rPr>
          <w:rFonts w:ascii="Calibri" w:hAnsi="Calibri" w:cs="Calibri"/>
          <w:color w:val="000000" w:themeColor="text1"/>
        </w:rPr>
      </w:pPr>
      <w:r w:rsidRPr="0038109C">
        <w:rPr>
          <w:rFonts w:ascii="Calibri" w:hAnsi="Calibri" w:cs="Calibri"/>
          <w:i/>
          <w:iCs/>
          <w:color w:val="000000" w:themeColor="text1"/>
        </w:rPr>
        <w:t xml:space="preserve">(visitabile fino al 18 </w:t>
      </w:r>
      <w:proofErr w:type="gramStart"/>
      <w:r w:rsidRPr="0038109C">
        <w:rPr>
          <w:rFonts w:ascii="Calibri" w:hAnsi="Calibri" w:cs="Calibri"/>
          <w:i/>
          <w:iCs/>
          <w:color w:val="000000" w:themeColor="text1"/>
        </w:rPr>
        <w:t>Gennaio</w:t>
      </w:r>
      <w:proofErr w:type="gramEnd"/>
      <w:r w:rsidRPr="0038109C">
        <w:rPr>
          <w:rFonts w:ascii="Calibri" w:hAnsi="Calibri" w:cs="Calibri"/>
          <w:i/>
          <w:iCs/>
          <w:color w:val="000000" w:themeColor="text1"/>
        </w:rPr>
        <w:t xml:space="preserve"> 2026)</w:t>
      </w:r>
    </w:p>
    <w:p w14:paraId="25DFA5FC" w14:textId="77777777" w:rsidR="0038109C" w:rsidRPr="0038109C" w:rsidRDefault="0038109C" w:rsidP="00BB0EBD">
      <w:pPr>
        <w:spacing w:after="60" w:line="240" w:lineRule="auto"/>
        <w:jc w:val="both"/>
        <w:rPr>
          <w:rFonts w:ascii="Calibri" w:hAnsi="Calibri" w:cs="Calibri"/>
          <w:color w:val="000000" w:themeColor="text1"/>
        </w:rPr>
      </w:pPr>
      <w:r w:rsidRPr="0038109C">
        <w:rPr>
          <w:rFonts w:ascii="Calibri" w:hAnsi="Calibri" w:cs="Calibri"/>
          <w:color w:val="000000" w:themeColor="text1"/>
        </w:rPr>
        <w:t xml:space="preserve">a seguire </w:t>
      </w:r>
    </w:p>
    <w:p w14:paraId="0FEF6A0D" w14:textId="77777777" w:rsidR="0038109C" w:rsidRPr="0038109C" w:rsidRDefault="0038109C" w:rsidP="00BB0EBD">
      <w:pPr>
        <w:spacing w:after="60" w:line="240" w:lineRule="auto"/>
        <w:jc w:val="both"/>
        <w:rPr>
          <w:rFonts w:ascii="Calibri" w:hAnsi="Calibri" w:cs="Calibri"/>
          <w:color w:val="000000" w:themeColor="text1"/>
        </w:rPr>
      </w:pPr>
      <w:r w:rsidRPr="0038109C">
        <w:rPr>
          <w:rFonts w:ascii="Calibri" w:hAnsi="Calibri" w:cs="Calibri"/>
          <w:b/>
          <w:bCs/>
          <w:color w:val="000000" w:themeColor="text1"/>
        </w:rPr>
        <w:t xml:space="preserve">ACCENSIONE DEL </w:t>
      </w:r>
      <w:proofErr w:type="gramStart"/>
      <w:r w:rsidRPr="0038109C">
        <w:rPr>
          <w:rFonts w:ascii="Calibri" w:hAnsi="Calibri" w:cs="Calibri"/>
          <w:b/>
          <w:bCs/>
          <w:color w:val="000000" w:themeColor="text1"/>
        </w:rPr>
        <w:t>1°</w:t>
      </w:r>
      <w:proofErr w:type="gramEnd"/>
      <w:r w:rsidRPr="0038109C">
        <w:rPr>
          <w:rFonts w:ascii="Calibri" w:hAnsi="Calibri" w:cs="Calibri"/>
          <w:b/>
          <w:bCs/>
          <w:color w:val="000000" w:themeColor="text1"/>
        </w:rPr>
        <w:t xml:space="preserve"> LUME </w:t>
      </w:r>
    </w:p>
    <w:p w14:paraId="5D696AFF" w14:textId="21E91CEB" w:rsidR="0038109C" w:rsidRPr="00BB0EBD" w:rsidRDefault="0038109C" w:rsidP="00BB0EBD">
      <w:pPr>
        <w:spacing w:after="60" w:line="240" w:lineRule="auto"/>
        <w:jc w:val="both"/>
        <w:rPr>
          <w:rFonts w:ascii="Calibri" w:hAnsi="Calibri" w:cs="Calibri"/>
          <w:i/>
          <w:iCs/>
          <w:color w:val="000000" w:themeColor="text1"/>
        </w:rPr>
      </w:pPr>
      <w:r w:rsidRPr="0038109C">
        <w:rPr>
          <w:rFonts w:ascii="Calibri" w:hAnsi="Calibri" w:cs="Calibri"/>
          <w:color w:val="000000" w:themeColor="text1"/>
        </w:rPr>
        <w:t xml:space="preserve">alla presenza dei Rappresentanti delle varie religioni monoteiste presenti sul territorio e delle Autorità Civili e </w:t>
      </w:r>
      <w:r w:rsidRPr="0038109C">
        <w:rPr>
          <w:rFonts w:ascii="Calibri" w:hAnsi="Calibri" w:cs="Calibri"/>
          <w:b/>
          <w:bCs/>
          <w:color w:val="000000" w:themeColor="text1"/>
        </w:rPr>
        <w:t xml:space="preserve">accensione della lampada di Chanukkah </w:t>
      </w:r>
      <w:r w:rsidRPr="00BB0EBD">
        <w:rPr>
          <w:rFonts w:ascii="Calibri" w:hAnsi="Calibri" w:cs="Calibri"/>
          <w:b/>
          <w:bCs/>
          <w:color w:val="000000" w:themeColor="text1"/>
        </w:rPr>
        <w:t xml:space="preserve">donata da Stella Bolaffi </w:t>
      </w:r>
      <w:r w:rsidRPr="00BB0EBD">
        <w:rPr>
          <w:rFonts w:ascii="Calibri" w:hAnsi="Calibri" w:cs="Calibri"/>
          <w:color w:val="000000" w:themeColor="text1"/>
        </w:rPr>
        <w:t xml:space="preserve">in ricordo del </w:t>
      </w:r>
      <w:r w:rsidRPr="00BB0EBD">
        <w:rPr>
          <w:rFonts w:ascii="Calibri" w:hAnsi="Calibri" w:cs="Calibri"/>
          <w:i/>
          <w:iCs/>
          <w:color w:val="000000" w:themeColor="text1"/>
        </w:rPr>
        <w:t xml:space="preserve">papà Giulio </w:t>
      </w:r>
      <w:r w:rsidRPr="00BB0EBD">
        <w:rPr>
          <w:rFonts w:ascii="Calibri" w:hAnsi="Calibri" w:cs="Calibri"/>
          <w:color w:val="000000" w:themeColor="text1"/>
        </w:rPr>
        <w:t xml:space="preserve">e del </w:t>
      </w:r>
      <w:r w:rsidRPr="00BB0EBD">
        <w:rPr>
          <w:rFonts w:ascii="Calibri" w:hAnsi="Calibri" w:cs="Calibri"/>
          <w:i/>
          <w:iCs/>
          <w:color w:val="000000" w:themeColor="text1"/>
        </w:rPr>
        <w:t>fratello Alberto.</w:t>
      </w:r>
    </w:p>
    <w:p w14:paraId="21FDCE3F" w14:textId="025B6B1D" w:rsidR="0038109C" w:rsidRDefault="0038109C" w:rsidP="0038109C">
      <w:pPr>
        <w:spacing w:after="60" w:line="240" w:lineRule="auto"/>
        <w:jc w:val="both"/>
        <w:rPr>
          <w:rFonts w:ascii="Calibri" w:hAnsi="Calibri" w:cs="Calibri"/>
          <w:i/>
          <w:iCs/>
          <w:color w:val="000000" w:themeColor="text1"/>
          <w:sz w:val="24"/>
          <w:szCs w:val="24"/>
        </w:rPr>
      </w:pPr>
    </w:p>
    <w:p w14:paraId="21C486AF" w14:textId="725C592F" w:rsidR="0038109C" w:rsidRDefault="0038109C" w:rsidP="0038109C">
      <w:pPr>
        <w:spacing w:after="6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 xml:space="preserve">Ingresso libero  </w:t>
      </w:r>
    </w:p>
    <w:p w14:paraId="499D1C86" w14:textId="745E90A1" w:rsidR="0038109C" w:rsidRPr="00850B9B" w:rsidRDefault="0038109C" w:rsidP="0038109C">
      <w:pPr>
        <w:spacing w:after="60" w:line="240" w:lineRule="auto"/>
        <w:jc w:val="both"/>
        <w:rPr>
          <w:rFonts w:ascii="Calibri" w:hAnsi="Calibri" w:cs="Calibri"/>
          <w:color w:val="000000" w:themeColor="text1"/>
          <w:sz w:val="24"/>
          <w:szCs w:val="24"/>
        </w:rPr>
      </w:pPr>
      <w:r>
        <w:rPr>
          <w:rFonts w:ascii="Calibri" w:hAnsi="Calibri" w:cs="Calibri"/>
          <w:i/>
          <w:iCs/>
          <w:color w:val="000000" w:themeColor="text1"/>
          <w:sz w:val="24"/>
          <w:szCs w:val="24"/>
        </w:rPr>
        <w:t xml:space="preserve">Infoline </w:t>
      </w:r>
      <w:proofErr w:type="gramStart"/>
      <w:r>
        <w:rPr>
          <w:rFonts w:ascii="Calibri" w:hAnsi="Calibri" w:cs="Calibri"/>
          <w:i/>
          <w:iCs/>
          <w:color w:val="000000" w:themeColor="text1"/>
          <w:sz w:val="24"/>
          <w:szCs w:val="24"/>
        </w:rPr>
        <w:t>014271807  www.casalebraica.org</w:t>
      </w:r>
      <w:proofErr w:type="gramEnd"/>
    </w:p>
    <w:sectPr w:rsidR="0038109C" w:rsidRPr="00850B9B" w:rsidSect="00BB0EBD">
      <w:headerReference w:type="default" r:id="rId6"/>
      <w:pgSz w:w="11906" w:h="16838"/>
      <w:pgMar w:top="1702" w:right="1134" w:bottom="993"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AF5B" w14:textId="77777777" w:rsidR="00BA597C" w:rsidRDefault="00BA597C" w:rsidP="00850B9B">
      <w:pPr>
        <w:spacing w:after="0" w:line="240" w:lineRule="auto"/>
      </w:pPr>
      <w:r>
        <w:separator/>
      </w:r>
    </w:p>
  </w:endnote>
  <w:endnote w:type="continuationSeparator" w:id="0">
    <w:p w14:paraId="5726F215" w14:textId="77777777" w:rsidR="00BA597C" w:rsidRDefault="00BA597C" w:rsidP="00850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altName w:val="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C2B2" w14:textId="77777777" w:rsidR="00BA597C" w:rsidRDefault="00BA597C" w:rsidP="00850B9B">
      <w:pPr>
        <w:spacing w:after="0" w:line="240" w:lineRule="auto"/>
      </w:pPr>
      <w:r>
        <w:separator/>
      </w:r>
    </w:p>
  </w:footnote>
  <w:footnote w:type="continuationSeparator" w:id="0">
    <w:p w14:paraId="49ABF3AB" w14:textId="77777777" w:rsidR="00BA597C" w:rsidRDefault="00BA597C" w:rsidP="00850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B9D4" w14:textId="6859C01C" w:rsidR="00850B9B" w:rsidRDefault="00BB0EBD">
    <w:pPr>
      <w:pStyle w:val="Intestazione"/>
    </w:pPr>
    <w:r w:rsidRPr="00724062">
      <w:rPr>
        <w:noProof/>
      </w:rPr>
      <w:drawing>
        <wp:anchor distT="0" distB="0" distL="114300" distR="114300" simplePos="0" relativeHeight="251658240" behindDoc="0" locked="0" layoutInCell="1" allowOverlap="1" wp14:anchorId="675140F2" wp14:editId="1AF419EB">
          <wp:simplePos x="0" y="0"/>
          <wp:positionH relativeFrom="column">
            <wp:posOffset>5048250</wp:posOffset>
          </wp:positionH>
          <wp:positionV relativeFrom="paragraph">
            <wp:posOffset>-41910</wp:posOffset>
          </wp:positionV>
          <wp:extent cx="1219200" cy="960120"/>
          <wp:effectExtent l="0" t="0" r="0" b="0"/>
          <wp:wrapNone/>
          <wp:docPr id="1171650141" name="Immagine 1" descr="Immagine che contiene testo, candelabro,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64838" name="Immagine 1" descr="Immagine che contiene testo, candelabro, simbol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9200" cy="960120"/>
                  </a:xfrm>
                  <a:prstGeom prst="rect">
                    <a:avLst/>
                  </a:prstGeom>
                </pic:spPr>
              </pic:pic>
            </a:graphicData>
          </a:graphic>
        </wp:anchor>
      </w:drawing>
    </w:r>
    <w:r w:rsidR="00850B9B" w:rsidRPr="00724062">
      <w:rPr>
        <w:noProof/>
      </w:rPr>
      <w:drawing>
        <wp:inline distT="0" distB="0" distL="0" distR="0" wp14:anchorId="1D9BFEE3" wp14:editId="048E1A6B">
          <wp:extent cx="974667" cy="1021080"/>
          <wp:effectExtent l="0" t="0" r="0" b="7620"/>
          <wp:docPr id="1839543804" name="Immagine 1"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351633" name="Immagine 1" descr="Immagine che contiene testo, logo, simbolo, emblema&#10;&#10;Descrizione generata automaticamente"/>
                  <pic:cNvPicPr/>
                </pic:nvPicPr>
                <pic:blipFill>
                  <a:blip r:embed="rId2"/>
                  <a:stretch>
                    <a:fillRect/>
                  </a:stretch>
                </pic:blipFill>
                <pic:spPr>
                  <a:xfrm>
                    <a:off x="0" y="0"/>
                    <a:ext cx="975906" cy="1022378"/>
                  </a:xfrm>
                  <a:prstGeom prst="rect">
                    <a:avLst/>
                  </a:prstGeom>
                </pic:spPr>
              </pic:pic>
            </a:graphicData>
          </a:graphic>
        </wp:inline>
      </w:drawing>
    </w:r>
    <w:r w:rsidR="00850B9B">
      <w:ptab w:relativeTo="margin" w:alignment="center" w:leader="none"/>
    </w:r>
    <w:r w:rsidR="00850B9B">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6B"/>
    <w:rsid w:val="00025D39"/>
    <w:rsid w:val="00062AAD"/>
    <w:rsid w:val="000B74B9"/>
    <w:rsid w:val="000C2FF9"/>
    <w:rsid w:val="000F4FB1"/>
    <w:rsid w:val="001266E8"/>
    <w:rsid w:val="00147A84"/>
    <w:rsid w:val="00162C14"/>
    <w:rsid w:val="00193722"/>
    <w:rsid w:val="002236C5"/>
    <w:rsid w:val="002505AF"/>
    <w:rsid w:val="00295DBB"/>
    <w:rsid w:val="002D4247"/>
    <w:rsid w:val="002E0FC1"/>
    <w:rsid w:val="0038109C"/>
    <w:rsid w:val="00430A22"/>
    <w:rsid w:val="00432D8D"/>
    <w:rsid w:val="0046061B"/>
    <w:rsid w:val="004E4292"/>
    <w:rsid w:val="00520AE6"/>
    <w:rsid w:val="00612637"/>
    <w:rsid w:val="006710A1"/>
    <w:rsid w:val="006A4592"/>
    <w:rsid w:val="00790501"/>
    <w:rsid w:val="0081311E"/>
    <w:rsid w:val="00850B9B"/>
    <w:rsid w:val="00857F6B"/>
    <w:rsid w:val="00917765"/>
    <w:rsid w:val="00927A8B"/>
    <w:rsid w:val="00A8133D"/>
    <w:rsid w:val="00B01257"/>
    <w:rsid w:val="00B21540"/>
    <w:rsid w:val="00BA3489"/>
    <w:rsid w:val="00BA597C"/>
    <w:rsid w:val="00BB0EBD"/>
    <w:rsid w:val="00BC0DC5"/>
    <w:rsid w:val="00C432E4"/>
    <w:rsid w:val="00C905C2"/>
    <w:rsid w:val="00CE2F7E"/>
    <w:rsid w:val="00D66607"/>
    <w:rsid w:val="00DB3246"/>
    <w:rsid w:val="00DD7D30"/>
    <w:rsid w:val="00DF7D01"/>
    <w:rsid w:val="00E30B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DFA"/>
  <w15:chartTrackingRefBased/>
  <w15:docId w15:val="{B5EA07B4-CBCD-4A82-BC48-5EFDEC7D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57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57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57F6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57F6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57F6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57F6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7F6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7F6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7F6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7F6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57F6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57F6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57F6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57F6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57F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7F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7F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7F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7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7F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7F6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7F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7F6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7F6B"/>
    <w:rPr>
      <w:i/>
      <w:iCs/>
      <w:color w:val="404040" w:themeColor="text1" w:themeTint="BF"/>
    </w:rPr>
  </w:style>
  <w:style w:type="paragraph" w:styleId="Paragrafoelenco">
    <w:name w:val="List Paragraph"/>
    <w:basedOn w:val="Normale"/>
    <w:uiPriority w:val="34"/>
    <w:qFormat/>
    <w:rsid w:val="00857F6B"/>
    <w:pPr>
      <w:ind w:left="720"/>
      <w:contextualSpacing/>
    </w:pPr>
  </w:style>
  <w:style w:type="character" w:styleId="Enfasiintensa">
    <w:name w:val="Intense Emphasis"/>
    <w:basedOn w:val="Carpredefinitoparagrafo"/>
    <w:uiPriority w:val="21"/>
    <w:qFormat/>
    <w:rsid w:val="00857F6B"/>
    <w:rPr>
      <w:i/>
      <w:iCs/>
      <w:color w:val="0F4761" w:themeColor="accent1" w:themeShade="BF"/>
    </w:rPr>
  </w:style>
  <w:style w:type="paragraph" w:styleId="Citazioneintensa">
    <w:name w:val="Intense Quote"/>
    <w:basedOn w:val="Normale"/>
    <w:next w:val="Normale"/>
    <w:link w:val="CitazioneintensaCarattere"/>
    <w:uiPriority w:val="30"/>
    <w:qFormat/>
    <w:rsid w:val="0085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57F6B"/>
    <w:rPr>
      <w:i/>
      <w:iCs/>
      <w:color w:val="0F4761" w:themeColor="accent1" w:themeShade="BF"/>
    </w:rPr>
  </w:style>
  <w:style w:type="character" w:styleId="Riferimentointenso">
    <w:name w:val="Intense Reference"/>
    <w:basedOn w:val="Carpredefinitoparagrafo"/>
    <w:uiPriority w:val="32"/>
    <w:qFormat/>
    <w:rsid w:val="00857F6B"/>
    <w:rPr>
      <w:b/>
      <w:bCs/>
      <w:smallCaps/>
      <w:color w:val="0F4761" w:themeColor="accent1" w:themeShade="BF"/>
      <w:spacing w:val="5"/>
    </w:rPr>
  </w:style>
  <w:style w:type="paragraph" w:styleId="NormaleWeb">
    <w:name w:val="Normal (Web)"/>
    <w:basedOn w:val="Normale"/>
    <w:uiPriority w:val="99"/>
    <w:semiHidden/>
    <w:unhideWhenUsed/>
    <w:rsid w:val="00432D8D"/>
    <w:rPr>
      <w:rFonts w:ascii="Times New Roman" w:hAnsi="Times New Roman" w:cs="Times New Roman"/>
      <w:sz w:val="24"/>
      <w:szCs w:val="24"/>
    </w:rPr>
  </w:style>
  <w:style w:type="character" w:customStyle="1" w:styleId="A3">
    <w:name w:val="A3"/>
    <w:uiPriority w:val="99"/>
    <w:rsid w:val="0046061B"/>
    <w:rPr>
      <w:rFonts w:cs="Work Sans"/>
      <w:color w:val="000000"/>
      <w:sz w:val="18"/>
      <w:szCs w:val="18"/>
    </w:rPr>
  </w:style>
  <w:style w:type="character" w:styleId="Collegamentoipertestuale">
    <w:name w:val="Hyperlink"/>
    <w:basedOn w:val="Carpredefinitoparagrafo"/>
    <w:uiPriority w:val="99"/>
    <w:unhideWhenUsed/>
    <w:rsid w:val="00790501"/>
    <w:rPr>
      <w:color w:val="467886" w:themeColor="hyperlink"/>
      <w:u w:val="single"/>
    </w:rPr>
  </w:style>
  <w:style w:type="character" w:styleId="Menzionenonrisolta">
    <w:name w:val="Unresolved Mention"/>
    <w:basedOn w:val="Carpredefinitoparagrafo"/>
    <w:uiPriority w:val="99"/>
    <w:semiHidden/>
    <w:unhideWhenUsed/>
    <w:rsid w:val="00790501"/>
    <w:rPr>
      <w:color w:val="605E5C"/>
      <w:shd w:val="clear" w:color="auto" w:fill="E1DFDD"/>
    </w:rPr>
  </w:style>
  <w:style w:type="paragraph" w:styleId="Intestazione">
    <w:name w:val="header"/>
    <w:basedOn w:val="Normale"/>
    <w:link w:val="IntestazioneCarattere"/>
    <w:uiPriority w:val="99"/>
    <w:unhideWhenUsed/>
    <w:rsid w:val="00850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50B9B"/>
  </w:style>
  <w:style w:type="paragraph" w:styleId="Pidipagina">
    <w:name w:val="footer"/>
    <w:basedOn w:val="Normale"/>
    <w:link w:val="PidipaginaCarattere"/>
    <w:uiPriority w:val="99"/>
    <w:unhideWhenUsed/>
    <w:rsid w:val="00850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5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823</Words>
  <Characters>4595</Characters>
  <Application>Microsoft Office Word</Application>
  <DocSecurity>0</DocSecurity>
  <Lines>65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Angelino</dc:creator>
  <cp:keywords/>
  <dc:description/>
  <cp:lastModifiedBy>Alberto Angelino</cp:lastModifiedBy>
  <cp:revision>4</cp:revision>
  <dcterms:created xsi:type="dcterms:W3CDTF">2025-12-05T11:42:00Z</dcterms:created>
  <dcterms:modified xsi:type="dcterms:W3CDTF">2025-12-08T10:56:00Z</dcterms:modified>
</cp:coreProperties>
</file>