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79FB9" w14:textId="77777777" w:rsidR="00531479" w:rsidRPr="00531479" w:rsidRDefault="00531479" w:rsidP="00531479">
      <w:r w:rsidRPr="00531479">
        <w:t>COMUNICATO STAMPA</w:t>
      </w:r>
    </w:p>
    <w:p w14:paraId="2A274AE2" w14:textId="77777777" w:rsidR="00531479" w:rsidRPr="00531479" w:rsidRDefault="00531479" w:rsidP="00531479"/>
    <w:p w14:paraId="40708F4D" w14:textId="77777777" w:rsidR="00531479" w:rsidRPr="00531479" w:rsidRDefault="00531479" w:rsidP="00531479">
      <w:pPr>
        <w:rPr>
          <w:b/>
          <w:bCs/>
        </w:rPr>
      </w:pPr>
      <w:r w:rsidRPr="00531479">
        <w:rPr>
          <w:b/>
          <w:bCs/>
        </w:rPr>
        <w:t>STEFANIA PUNTAROLI</w:t>
      </w:r>
    </w:p>
    <w:p w14:paraId="39365696" w14:textId="77777777" w:rsidR="00531479" w:rsidRPr="00531479" w:rsidRDefault="00531479" w:rsidP="00531479">
      <w:pPr>
        <w:rPr>
          <w:b/>
          <w:bCs/>
        </w:rPr>
      </w:pPr>
      <w:proofErr w:type="spellStart"/>
      <w:r w:rsidRPr="00531479">
        <w:rPr>
          <w:b/>
          <w:bCs/>
        </w:rPr>
        <w:t>Cochlea</w:t>
      </w:r>
      <w:proofErr w:type="spellEnd"/>
    </w:p>
    <w:p w14:paraId="69F30883" w14:textId="77777777" w:rsidR="00531479" w:rsidRPr="00531479" w:rsidRDefault="00531479" w:rsidP="00531479">
      <w:r w:rsidRPr="00531479">
        <w:t>A cura di Chiara Lotti</w:t>
      </w:r>
    </w:p>
    <w:p w14:paraId="11251EA2" w14:textId="77777777" w:rsidR="00531479" w:rsidRPr="00531479" w:rsidRDefault="00531479" w:rsidP="00531479"/>
    <w:p w14:paraId="5BC5DB40" w14:textId="4DA07D0B" w:rsidR="00531479" w:rsidRDefault="00531479" w:rsidP="00531479">
      <w:r>
        <w:t xml:space="preserve">Sabato </w:t>
      </w:r>
      <w:r w:rsidRPr="00531479">
        <w:rPr>
          <w:b/>
          <w:bCs/>
        </w:rPr>
        <w:t xml:space="preserve">11 maggio 2024 </w:t>
      </w:r>
      <w:r>
        <w:t xml:space="preserve">alle </w:t>
      </w:r>
      <w:r>
        <w:t>o</w:t>
      </w:r>
      <w:r>
        <w:t xml:space="preserve">re </w:t>
      </w:r>
      <w:r w:rsidRPr="00531479">
        <w:rPr>
          <w:b/>
          <w:bCs/>
        </w:rPr>
        <w:t>18:00</w:t>
      </w:r>
      <w:r>
        <w:t xml:space="preserve"> presso il </w:t>
      </w:r>
      <w:r w:rsidRPr="00531479">
        <w:rPr>
          <w:b/>
          <w:bCs/>
        </w:rPr>
        <w:t>Museo Caruso di Lastra a Signa</w:t>
      </w:r>
      <w:r>
        <w:t xml:space="preserve">, si inaugura la personale </w:t>
      </w:r>
      <w:proofErr w:type="spellStart"/>
      <w:r w:rsidRPr="00531479">
        <w:rPr>
          <w:b/>
          <w:bCs/>
        </w:rPr>
        <w:t>Cochlea</w:t>
      </w:r>
      <w:proofErr w:type="spellEnd"/>
      <w:r>
        <w:t xml:space="preserve"> di </w:t>
      </w:r>
      <w:r w:rsidRPr="00531479">
        <w:rPr>
          <w:b/>
          <w:bCs/>
        </w:rPr>
        <w:t xml:space="preserve">Stefania </w:t>
      </w:r>
      <w:proofErr w:type="spellStart"/>
      <w:r w:rsidRPr="00531479">
        <w:rPr>
          <w:b/>
          <w:bCs/>
        </w:rPr>
        <w:t>Puntaroli</w:t>
      </w:r>
      <w:proofErr w:type="spellEnd"/>
      <w:r>
        <w:t>, a cura di Chiara Lotti</w:t>
      </w:r>
      <w:r>
        <w:t xml:space="preserve">, visitabile fino al </w:t>
      </w:r>
      <w:r w:rsidRPr="00531479">
        <w:rPr>
          <w:b/>
          <w:bCs/>
        </w:rPr>
        <w:t>6 giugno 2024</w:t>
      </w:r>
      <w:r>
        <w:t>.</w:t>
      </w:r>
      <w:r w:rsidRPr="00531479">
        <w:rPr>
          <w:b/>
          <w:bCs/>
        </w:rPr>
        <w:t xml:space="preserve"> </w:t>
      </w:r>
      <w:proofErr w:type="spellStart"/>
      <w:r w:rsidRPr="00531479">
        <w:rPr>
          <w:b/>
          <w:bCs/>
        </w:rPr>
        <w:t>Cochlea</w:t>
      </w:r>
      <w:proofErr w:type="spellEnd"/>
      <w:r>
        <w:t xml:space="preserve"> si aprirà con la performance sonora di </w:t>
      </w:r>
      <w:r w:rsidRPr="00531479">
        <w:rPr>
          <w:b/>
          <w:bCs/>
        </w:rPr>
        <w:t>Stefano Vicentini</w:t>
      </w:r>
      <w:r>
        <w:t xml:space="preserve"> che eseguirà </w:t>
      </w:r>
      <w:r w:rsidRPr="00531479">
        <w:rPr>
          <w:i/>
          <w:iCs/>
        </w:rPr>
        <w:t>musica frattale</w:t>
      </w:r>
      <w:r>
        <w:t xml:space="preserve">, legata alle opere dell’artista, e </w:t>
      </w:r>
      <w:r w:rsidRPr="00531479">
        <w:rPr>
          <w:i/>
          <w:iCs/>
        </w:rPr>
        <w:t>Una furtiva lagrima</w:t>
      </w:r>
      <w:r>
        <w:t xml:space="preserve"> al fagotto. Seguirà la presentazione del libro </w:t>
      </w:r>
      <w:proofErr w:type="spellStart"/>
      <w:r w:rsidRPr="00531479">
        <w:rPr>
          <w:b/>
          <w:bCs/>
        </w:rPr>
        <w:t>Fantastika</w:t>
      </w:r>
      <w:proofErr w:type="spellEnd"/>
      <w:r>
        <w:t xml:space="preserve">, opera monografica sull’artista con testo di </w:t>
      </w:r>
      <w:r w:rsidRPr="00531479">
        <w:rPr>
          <w:b/>
          <w:bCs/>
        </w:rPr>
        <w:t>Valerio Deho</w:t>
      </w:r>
      <w:r>
        <w:t xml:space="preserve">. Con la collaborazione di </w:t>
      </w:r>
      <w:r w:rsidRPr="00531479">
        <w:rPr>
          <w:b/>
          <w:bCs/>
        </w:rPr>
        <w:t>Woman Visual Artist Database</w:t>
      </w:r>
      <w:r>
        <w:t>.</w:t>
      </w:r>
    </w:p>
    <w:p w14:paraId="6949E0A3" w14:textId="0BAE5B1C" w:rsidR="00CB7A51" w:rsidRDefault="002E3FD1" w:rsidP="00531479">
      <w:r>
        <w:t xml:space="preserve">La coclea, da cui prende il titolo l’esposizione, è una componente dell’orecchio responsabile dell’udito con una particolare forma a spirale. </w:t>
      </w:r>
      <w:proofErr w:type="spellStart"/>
      <w:r>
        <w:t>Cochlea</w:t>
      </w:r>
      <w:proofErr w:type="spellEnd"/>
      <w:r>
        <w:t xml:space="preserve"> è infatti il tentativo dell’artista di catturare le tracce del suono, di per sé invisibili. </w:t>
      </w:r>
      <w:r w:rsidRPr="002E3FD1">
        <w:t>L’esposizione, allestita nel Museo Caruso, coinvolge ambienti del museo stesso, oltre che delle sale espositive e del parco. L’intento è di raffigurare la voce del grande Caruso che proprio in questa villa, cantò le arie più belle della nostra tradizione</w:t>
      </w:r>
      <w:r>
        <w:t>. La concrezione del suono e la forma a spirale sono i leitmotiv di tutt</w:t>
      </w:r>
      <w:r w:rsidR="00531479">
        <w:t>o il corpus</w:t>
      </w:r>
      <w:r>
        <w:t xml:space="preserve"> </w:t>
      </w:r>
      <w:r w:rsidR="00531479">
        <w:t xml:space="preserve">di </w:t>
      </w:r>
      <w:r>
        <w:t xml:space="preserve">opere in </w:t>
      </w:r>
      <w:proofErr w:type="gramStart"/>
      <w:r>
        <w:t>mostra</w:t>
      </w:r>
      <w:proofErr w:type="gramEnd"/>
      <w:r>
        <w:t xml:space="preserve"> tra cui la serie</w:t>
      </w:r>
      <w:r w:rsidRPr="003242DD">
        <w:rPr>
          <w:i/>
          <w:iCs/>
        </w:rPr>
        <w:t xml:space="preserve"> Legami</w:t>
      </w:r>
      <w:r w:rsidR="003242DD">
        <w:t xml:space="preserve">: bozzetti su carta in cui, attraverso un pattern di ghirigori, si rende visivo il suono primordiale per poi rendersi materico attraverso </w:t>
      </w:r>
      <w:r>
        <w:t>sculture pensili in legno di l</w:t>
      </w:r>
      <w:r w:rsidR="003242DD">
        <w:t xml:space="preserve">arice. A completamento del percorso espositivo scatti fotografici e sculture frattali in cui </w:t>
      </w:r>
      <w:r w:rsidR="00531479">
        <w:t xml:space="preserve">si rendono tattili </w:t>
      </w:r>
      <w:r w:rsidR="003242DD">
        <w:t xml:space="preserve">le onde del suono e la perfezione della struttura </w:t>
      </w:r>
      <w:r w:rsidR="00531479">
        <w:t xml:space="preserve">aurea. </w:t>
      </w:r>
    </w:p>
    <w:p w14:paraId="04615CA3" w14:textId="77777777" w:rsidR="00531479" w:rsidRDefault="00531479" w:rsidP="0053147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color="000000"/>
        </w:rPr>
      </w:pPr>
    </w:p>
    <w:p w14:paraId="262B9EE6" w14:textId="77777777" w:rsidR="00531479" w:rsidRDefault="00531479" w:rsidP="0053147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8" w:lineRule="auto"/>
        <w:rPr>
          <w:rFonts w:ascii="Times Roman" w:eastAsia="Times Roman" w:hAnsi="Times Roman" w:cs="Times Roman"/>
          <w:kern w:val="2"/>
          <w:sz w:val="24"/>
          <w:szCs w:val="24"/>
          <w:u w:color="000000"/>
        </w:rPr>
      </w:pPr>
    </w:p>
    <w:p w14:paraId="727BB48B" w14:textId="40FA1D98" w:rsidR="00531479" w:rsidRDefault="00A52E09" w:rsidP="00A52E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Roman" w:hAnsiTheme="majorHAnsi" w:cs="Times Roman"/>
          <w:kern w:val="2"/>
          <w:sz w:val="24"/>
          <w:szCs w:val="24"/>
          <w:u w:color="000000"/>
        </w:rPr>
      </w:pPr>
      <w:r>
        <w:rPr>
          <w:rFonts w:asciiTheme="majorHAnsi" w:eastAsia="Times Roman" w:hAnsiTheme="majorHAnsi" w:cs="Times Roman"/>
          <w:kern w:val="2"/>
          <w:sz w:val="24"/>
          <w:szCs w:val="24"/>
          <w:u w:color="000000"/>
        </w:rPr>
        <w:t xml:space="preserve">INFORMAZIONI </w:t>
      </w:r>
    </w:p>
    <w:p w14:paraId="3ABD8454" w14:textId="77777777" w:rsidR="00A52E09" w:rsidRDefault="00A52E09" w:rsidP="00A52E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Roman" w:hAnsiTheme="majorHAnsi" w:cs="Times Roman"/>
          <w:kern w:val="2"/>
          <w:sz w:val="24"/>
          <w:szCs w:val="24"/>
          <w:u w:color="000000"/>
        </w:rPr>
      </w:pPr>
    </w:p>
    <w:p w14:paraId="3C13ECF1" w14:textId="0A91A743" w:rsidR="00A52E09" w:rsidRPr="00A52E09" w:rsidRDefault="00A52E09" w:rsidP="00A52E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Roman" w:hAnsiTheme="majorHAnsi" w:cs="Times Roman"/>
          <w:b/>
          <w:bCs/>
          <w:kern w:val="2"/>
          <w:sz w:val="24"/>
          <w:szCs w:val="24"/>
          <w:u w:color="000000"/>
        </w:rPr>
      </w:pPr>
      <w:r w:rsidRPr="00A52E09">
        <w:rPr>
          <w:rFonts w:asciiTheme="majorHAnsi" w:eastAsia="Times Roman" w:hAnsiTheme="majorHAnsi" w:cs="Times Roman"/>
          <w:b/>
          <w:bCs/>
          <w:kern w:val="2"/>
          <w:sz w:val="24"/>
          <w:szCs w:val="24"/>
          <w:u w:color="000000"/>
        </w:rPr>
        <w:t>Ingresso della mostra gratuito</w:t>
      </w:r>
    </w:p>
    <w:p w14:paraId="0CDED396" w14:textId="251F4C64" w:rsidR="00A52E09" w:rsidRDefault="00A52E09" w:rsidP="00A52E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Roman" w:hAnsiTheme="majorHAnsi" w:cs="Times Roman"/>
          <w:kern w:val="2"/>
          <w:sz w:val="24"/>
          <w:szCs w:val="24"/>
          <w:u w:color="000000"/>
        </w:rPr>
      </w:pPr>
      <w:r>
        <w:rPr>
          <w:rFonts w:asciiTheme="majorHAnsi" w:eastAsia="Times Roman" w:hAnsiTheme="majorHAnsi" w:cs="Times Roman"/>
          <w:kern w:val="2"/>
          <w:sz w:val="24"/>
          <w:szCs w:val="24"/>
          <w:u w:color="000000"/>
        </w:rPr>
        <w:t xml:space="preserve">Per i prezzi di ingresso del Museo Caruso consultare il sito. </w:t>
      </w:r>
    </w:p>
    <w:p w14:paraId="0849E853" w14:textId="77777777" w:rsidR="00A52E09" w:rsidRPr="00A52E09" w:rsidRDefault="00A52E09" w:rsidP="00A52E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Roman" w:hAnsiTheme="majorHAnsi" w:cs="Times Roman"/>
          <w:kern w:val="2"/>
          <w:sz w:val="24"/>
          <w:szCs w:val="24"/>
          <w:u w:color="000000"/>
        </w:rPr>
      </w:pPr>
    </w:p>
    <w:p w14:paraId="0ECA3448" w14:textId="77777777" w:rsidR="00531479" w:rsidRPr="00A52E09" w:rsidRDefault="00531479" w:rsidP="00A52E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Roman" w:hAnsiTheme="majorHAnsi" w:cs="Times Roman"/>
          <w:b/>
          <w:bCs/>
          <w:kern w:val="2"/>
          <w:sz w:val="24"/>
          <w:szCs w:val="24"/>
          <w:u w:color="000000"/>
        </w:rPr>
      </w:pPr>
      <w:r w:rsidRPr="00A52E09">
        <w:rPr>
          <w:rFonts w:asciiTheme="majorHAnsi" w:hAnsiTheme="majorHAnsi"/>
          <w:b/>
          <w:bCs/>
          <w:kern w:val="2"/>
          <w:sz w:val="24"/>
          <w:szCs w:val="24"/>
          <w:u w:color="000000"/>
        </w:rPr>
        <w:t>Orari</w:t>
      </w:r>
    </w:p>
    <w:p w14:paraId="7E446453" w14:textId="77777777" w:rsidR="00531479" w:rsidRPr="00A52E09" w:rsidRDefault="00531479" w:rsidP="00A52E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Roman" w:hAnsiTheme="majorHAnsi" w:cs="Times Roman"/>
          <w:kern w:val="2"/>
          <w:sz w:val="24"/>
          <w:szCs w:val="24"/>
          <w:u w:color="000000"/>
        </w:rPr>
      </w:pPr>
      <w:r w:rsidRPr="00A52E09">
        <w:rPr>
          <w:rFonts w:asciiTheme="majorHAnsi" w:hAnsiTheme="majorHAnsi"/>
          <w:kern w:val="2"/>
          <w:sz w:val="24"/>
          <w:szCs w:val="24"/>
          <w:u w:color="000000"/>
        </w:rPr>
        <w:t>lunedì – martedì: chiuso</w:t>
      </w:r>
    </w:p>
    <w:p w14:paraId="20C9D0DF" w14:textId="77777777" w:rsidR="00531479" w:rsidRPr="00A52E09" w:rsidRDefault="00531479" w:rsidP="00A52E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Roman" w:hAnsiTheme="majorHAnsi" w:cs="Times Roman"/>
          <w:kern w:val="2"/>
          <w:sz w:val="24"/>
          <w:szCs w:val="24"/>
          <w:u w:color="000000"/>
        </w:rPr>
      </w:pPr>
      <w:r w:rsidRPr="00A52E09">
        <w:rPr>
          <w:rFonts w:asciiTheme="majorHAnsi" w:hAnsiTheme="majorHAnsi"/>
          <w:kern w:val="2"/>
          <w:sz w:val="24"/>
          <w:szCs w:val="24"/>
          <w:u w:color="000000"/>
        </w:rPr>
        <w:t>mercoledì – giovedì: 9.00 – 13.00</w:t>
      </w:r>
    </w:p>
    <w:p w14:paraId="795EB348" w14:textId="77777777" w:rsidR="00531479" w:rsidRPr="00A52E09" w:rsidRDefault="00531479" w:rsidP="00A52E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Roman" w:hAnsiTheme="majorHAnsi" w:cs="Times Roman"/>
          <w:kern w:val="2"/>
          <w:sz w:val="24"/>
          <w:szCs w:val="24"/>
          <w:u w:color="000000"/>
        </w:rPr>
      </w:pPr>
      <w:r w:rsidRPr="00A52E09">
        <w:rPr>
          <w:rFonts w:asciiTheme="majorHAnsi" w:hAnsiTheme="majorHAnsi"/>
          <w:kern w:val="2"/>
          <w:sz w:val="24"/>
          <w:szCs w:val="24"/>
          <w:u w:color="000000"/>
        </w:rPr>
        <w:t>venerdì – sabato – domenica e festivi: 9.00 – 13.00 e 16.00 – 19.00</w:t>
      </w:r>
    </w:p>
    <w:p w14:paraId="093A5B14" w14:textId="77777777" w:rsidR="00531479" w:rsidRPr="00A52E09" w:rsidRDefault="00531479" w:rsidP="00A52E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Roman" w:hAnsiTheme="majorHAnsi" w:cs="Times Roman"/>
          <w:kern w:val="2"/>
          <w:sz w:val="24"/>
          <w:szCs w:val="24"/>
          <w:u w:color="000000"/>
        </w:rPr>
      </w:pPr>
    </w:p>
    <w:p w14:paraId="1EC4D18E" w14:textId="77777777" w:rsidR="00531479" w:rsidRPr="00A52E09" w:rsidRDefault="00531479" w:rsidP="00A52E09">
      <w:pPr>
        <w:pStyle w:val="Formalibera"/>
        <w:rPr>
          <w:rFonts w:asciiTheme="majorHAnsi" w:eastAsia="Times Roman" w:hAnsiTheme="majorHAnsi" w:cs="Times Roman"/>
          <w:b/>
          <w:bCs/>
          <w:color w:val="303133"/>
          <w:shd w:val="clear" w:color="auto" w:fill="FFFEFE"/>
        </w:rPr>
      </w:pPr>
      <w:r w:rsidRPr="00A52E09">
        <w:rPr>
          <w:rFonts w:asciiTheme="majorHAnsi" w:hAnsiTheme="majorHAnsi"/>
          <w:b/>
          <w:bCs/>
          <w:color w:val="303133"/>
          <w:shd w:val="clear" w:color="auto" w:fill="FFFEFE"/>
          <w:lang w:val="pt-PT"/>
        </w:rPr>
        <w:t>MUSEO ENRICO CARUSO</w:t>
      </w:r>
    </w:p>
    <w:p w14:paraId="7FA7EC67" w14:textId="77777777" w:rsidR="00531479" w:rsidRPr="00A52E09" w:rsidRDefault="00531479" w:rsidP="00A52E09">
      <w:pPr>
        <w:pStyle w:val="Formalibera"/>
        <w:rPr>
          <w:rFonts w:asciiTheme="majorHAnsi" w:eastAsia="Times Roman" w:hAnsiTheme="majorHAnsi" w:cs="Times Roman"/>
          <w:shd w:val="clear" w:color="auto" w:fill="FFFEFE"/>
        </w:rPr>
      </w:pPr>
      <w:r w:rsidRPr="00A52E09">
        <w:rPr>
          <w:rFonts w:asciiTheme="majorHAnsi" w:hAnsiTheme="majorHAnsi"/>
          <w:color w:val="303133"/>
          <w:shd w:val="clear" w:color="auto" w:fill="FFFEFE"/>
        </w:rPr>
        <w:t>Via di Bellosguardo, 54 – 50055 Lastra a Signa (FI)</w:t>
      </w:r>
    </w:p>
    <w:p w14:paraId="682537FB" w14:textId="77777777" w:rsidR="00531479" w:rsidRPr="00A52E09" w:rsidRDefault="00531479" w:rsidP="00A52E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Roman" w:hAnsiTheme="majorHAnsi" w:cs="Times Roman"/>
          <w:b/>
          <w:bCs/>
          <w:kern w:val="2"/>
          <w:sz w:val="24"/>
          <w:szCs w:val="24"/>
          <w:u w:color="000000"/>
        </w:rPr>
      </w:pPr>
      <w:r w:rsidRPr="00A52E09">
        <w:rPr>
          <w:rFonts w:asciiTheme="majorHAnsi" w:hAnsiTheme="majorHAnsi"/>
          <w:b/>
          <w:bCs/>
          <w:kern w:val="2"/>
          <w:sz w:val="24"/>
          <w:szCs w:val="24"/>
          <w:u w:color="000000"/>
        </w:rPr>
        <w:t>Segreteria</w:t>
      </w:r>
    </w:p>
    <w:p w14:paraId="7137FF4F" w14:textId="5B67D318" w:rsidR="00531479" w:rsidRPr="00A52E09" w:rsidRDefault="00531479" w:rsidP="00A52E09">
      <w:pPr>
        <w:pStyle w:val="Formalibera"/>
        <w:rPr>
          <w:rFonts w:asciiTheme="majorHAnsi" w:eastAsia="Times Roman" w:hAnsiTheme="majorHAnsi" w:cs="Times Roman"/>
          <w:color w:val="303133"/>
          <w:shd w:val="clear" w:color="auto" w:fill="FFFEFE"/>
        </w:rPr>
      </w:pPr>
      <w:r w:rsidRPr="00A52E09">
        <w:rPr>
          <w:rFonts w:asciiTheme="majorHAnsi" w:hAnsiTheme="majorHAnsi"/>
          <w:color w:val="303133"/>
          <w:shd w:val="clear" w:color="auto" w:fill="FFFEFE"/>
          <w:lang w:val="de-DE"/>
        </w:rPr>
        <w:t>Tel:</w:t>
      </w:r>
      <w:r w:rsidRPr="00A52E09">
        <w:rPr>
          <w:rFonts w:asciiTheme="majorHAnsi" w:hAnsiTheme="majorHAnsi"/>
          <w:color w:val="303133"/>
          <w:shd w:val="clear" w:color="auto" w:fill="FFFEFE"/>
        </w:rPr>
        <w:t> </w:t>
      </w:r>
      <w:r w:rsidRPr="00A52E09">
        <w:rPr>
          <w:rFonts w:asciiTheme="majorHAnsi" w:hAnsiTheme="majorHAnsi"/>
          <w:color w:val="303133"/>
          <w:shd w:val="clear" w:color="auto" w:fill="FFFEFE"/>
          <w:lang w:val="pt-PT"/>
        </w:rPr>
        <w:t>+39 055/87.21.783</w:t>
      </w:r>
      <w:r w:rsidRPr="00A52E09">
        <w:rPr>
          <w:rFonts w:asciiTheme="majorHAnsi" w:eastAsia="Times Roman" w:hAnsiTheme="majorHAnsi" w:cs="Times Roman"/>
          <w:color w:val="303133"/>
          <w:shd w:val="clear" w:color="auto" w:fill="FFFEFE"/>
        </w:rPr>
        <w:br/>
      </w:r>
      <w:proofErr w:type="gramStart"/>
      <w:r w:rsidRPr="00A52E09">
        <w:rPr>
          <w:rFonts w:asciiTheme="majorHAnsi" w:hAnsiTheme="majorHAnsi"/>
          <w:color w:val="303133"/>
          <w:shd w:val="clear" w:color="auto" w:fill="FFFEFE"/>
        </w:rPr>
        <w:t>Email</w:t>
      </w:r>
      <w:proofErr w:type="gramEnd"/>
      <w:r w:rsidRPr="00A52E09">
        <w:rPr>
          <w:rFonts w:asciiTheme="majorHAnsi" w:hAnsiTheme="majorHAnsi"/>
          <w:color w:val="303133"/>
          <w:shd w:val="clear" w:color="auto" w:fill="FFFEFE"/>
        </w:rPr>
        <w:t>: </w:t>
      </w:r>
      <w:hyperlink r:id="rId4" w:history="1">
        <w:r w:rsidRPr="00A52E09">
          <w:rPr>
            <w:rStyle w:val="Hyperlink0"/>
            <w:rFonts w:asciiTheme="majorHAnsi" w:hAnsiTheme="majorHAnsi"/>
            <w:shd w:val="clear" w:color="auto" w:fill="FFFEFE"/>
          </w:rPr>
          <w:t>info@museoenricocaruso.it</w:t>
        </w:r>
      </w:hyperlink>
    </w:p>
    <w:p w14:paraId="0C4A7423" w14:textId="77777777" w:rsidR="00531479" w:rsidRPr="00A52E09" w:rsidRDefault="00531479" w:rsidP="00A52E09">
      <w:pPr>
        <w:pStyle w:val="Formalibera"/>
        <w:rPr>
          <w:rFonts w:asciiTheme="majorHAnsi" w:eastAsia="Times Roman" w:hAnsiTheme="majorHAnsi" w:cs="Times Roman"/>
          <w:color w:val="303133"/>
          <w:shd w:val="clear" w:color="auto" w:fill="FFFEFE"/>
        </w:rPr>
      </w:pPr>
    </w:p>
    <w:p w14:paraId="1F560EB3" w14:textId="77777777" w:rsidR="00531479" w:rsidRPr="00A52E09" w:rsidRDefault="00531479" w:rsidP="00A52E09">
      <w:pPr>
        <w:pStyle w:val="Formalibera"/>
        <w:rPr>
          <w:rFonts w:asciiTheme="majorHAnsi" w:eastAsia="Times Roman" w:hAnsiTheme="majorHAnsi" w:cs="Times Roman"/>
          <w:b/>
          <w:bCs/>
          <w:color w:val="303133"/>
          <w:shd w:val="clear" w:color="auto" w:fill="FFFEFE"/>
        </w:rPr>
      </w:pPr>
      <w:r w:rsidRPr="00A52E09">
        <w:rPr>
          <w:rFonts w:asciiTheme="majorHAnsi" w:hAnsiTheme="majorHAnsi"/>
          <w:b/>
          <w:bCs/>
          <w:color w:val="303133"/>
          <w:shd w:val="clear" w:color="auto" w:fill="FFFEFE"/>
          <w:lang w:val="da-DK"/>
        </w:rPr>
        <w:t>VILLA CARUSO</w:t>
      </w:r>
    </w:p>
    <w:p w14:paraId="437EB468" w14:textId="77777777" w:rsidR="00531479" w:rsidRPr="00A52E09" w:rsidRDefault="00531479" w:rsidP="00A52E09">
      <w:pPr>
        <w:pStyle w:val="Formalibera"/>
        <w:rPr>
          <w:rFonts w:asciiTheme="majorHAnsi" w:eastAsia="Times Roman" w:hAnsiTheme="majorHAnsi" w:cs="Times Roman"/>
          <w:color w:val="303133"/>
          <w:shd w:val="clear" w:color="auto" w:fill="FFFEFE"/>
        </w:rPr>
      </w:pPr>
      <w:r w:rsidRPr="00A52E09">
        <w:rPr>
          <w:rFonts w:asciiTheme="majorHAnsi" w:hAnsiTheme="majorHAnsi"/>
          <w:color w:val="303133"/>
          <w:shd w:val="clear" w:color="auto" w:fill="FFFEFE"/>
          <w:lang w:val="de-DE"/>
        </w:rPr>
        <w:t>Tel:</w:t>
      </w:r>
      <w:r w:rsidRPr="00A52E09">
        <w:rPr>
          <w:rFonts w:asciiTheme="majorHAnsi" w:hAnsiTheme="majorHAnsi"/>
          <w:color w:val="303133"/>
          <w:shd w:val="clear" w:color="auto" w:fill="FFFEFE"/>
        </w:rPr>
        <w:t> </w:t>
      </w:r>
      <w:r w:rsidRPr="00A52E09">
        <w:rPr>
          <w:rFonts w:asciiTheme="majorHAnsi" w:hAnsiTheme="majorHAnsi"/>
          <w:color w:val="303133"/>
          <w:shd w:val="clear" w:color="auto" w:fill="FFFEFE"/>
          <w:lang w:val="pt-PT"/>
        </w:rPr>
        <w:t>+39 055/87.21.783</w:t>
      </w:r>
      <w:r w:rsidRPr="00A52E09">
        <w:rPr>
          <w:rFonts w:asciiTheme="majorHAnsi" w:eastAsia="Times Roman" w:hAnsiTheme="majorHAnsi" w:cs="Times Roman"/>
          <w:color w:val="303133"/>
          <w:shd w:val="clear" w:color="auto" w:fill="FFFEFE"/>
        </w:rPr>
        <w:br/>
      </w:r>
      <w:proofErr w:type="gramStart"/>
      <w:r w:rsidRPr="00A52E09">
        <w:rPr>
          <w:rFonts w:asciiTheme="majorHAnsi" w:hAnsiTheme="majorHAnsi"/>
          <w:b/>
          <w:bCs/>
          <w:shd w:val="clear" w:color="auto" w:fill="FFFEFE"/>
          <w:lang w:val="en-US"/>
        </w:rPr>
        <w:t>Email</w:t>
      </w:r>
      <w:proofErr w:type="gramEnd"/>
      <w:r w:rsidRPr="00A52E09">
        <w:rPr>
          <w:rFonts w:asciiTheme="majorHAnsi" w:hAnsiTheme="majorHAnsi"/>
          <w:color w:val="303133"/>
          <w:shd w:val="clear" w:color="auto" w:fill="FFFEFE"/>
        </w:rPr>
        <w:t xml:space="preserve">: </w:t>
      </w:r>
      <w:hyperlink r:id="rId5" w:history="1">
        <w:r w:rsidRPr="00A52E09">
          <w:rPr>
            <w:rStyle w:val="Hyperlink0"/>
            <w:rFonts w:asciiTheme="majorHAnsi" w:hAnsiTheme="majorHAnsi"/>
            <w:shd w:val="clear" w:color="auto" w:fill="FFFEFE"/>
          </w:rPr>
          <w:t>info@villacaruso.it</w:t>
        </w:r>
      </w:hyperlink>
    </w:p>
    <w:p w14:paraId="6EDBC947" w14:textId="77777777" w:rsidR="00531479" w:rsidRPr="00A52E09" w:rsidRDefault="00531479" w:rsidP="00A52E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Roman" w:hAnsiTheme="majorHAnsi" w:cs="Times Roman"/>
          <w:kern w:val="2"/>
          <w:sz w:val="24"/>
          <w:szCs w:val="24"/>
          <w:u w:color="000000"/>
        </w:rPr>
      </w:pPr>
      <w:r w:rsidRPr="00A52E09">
        <w:rPr>
          <w:rFonts w:asciiTheme="majorHAnsi" w:hAnsiTheme="majorHAnsi"/>
          <w:kern w:val="2"/>
          <w:sz w:val="24"/>
          <w:szCs w:val="24"/>
          <w:u w:color="000000"/>
        </w:rPr>
        <w:t>www.villacaruso.it</w:t>
      </w:r>
    </w:p>
    <w:p w14:paraId="2FF9F093" w14:textId="77777777" w:rsidR="00531479" w:rsidRDefault="00531479" w:rsidP="00531479"/>
    <w:sectPr w:rsidR="005314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D1"/>
    <w:rsid w:val="0009042A"/>
    <w:rsid w:val="001F1331"/>
    <w:rsid w:val="002E3FD1"/>
    <w:rsid w:val="003242DD"/>
    <w:rsid w:val="00531479"/>
    <w:rsid w:val="00A52E09"/>
    <w:rsid w:val="00AD6AAA"/>
    <w:rsid w:val="00C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495F"/>
  <w15:chartTrackingRefBased/>
  <w15:docId w15:val="{8E8579AB-8841-4BC4-974E-B56E73A2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E3F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3F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3F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3F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3F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3F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3F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E3F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3F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3F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3F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3F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3FD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3FD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3FD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3FD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3FD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3FD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E3F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E3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3F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3F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E3F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3FD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E3FD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E3FD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3F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3FD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E3FD1"/>
    <w:rPr>
      <w:b/>
      <w:bCs/>
      <w:smallCaps/>
      <w:color w:val="0F4761" w:themeColor="accent1" w:themeShade="BF"/>
      <w:spacing w:val="5"/>
    </w:rPr>
  </w:style>
  <w:style w:type="paragraph" w:customStyle="1" w:styleId="Corpo">
    <w:name w:val="Corpo"/>
    <w:rsid w:val="005314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Formalibera">
    <w:name w:val="Forma libera"/>
    <w:rsid w:val="005314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yperlink0">
    <w:name w:val="Hyperlink.0"/>
    <w:basedOn w:val="Carpredefinitoparagrafo"/>
    <w:rsid w:val="00531479"/>
    <w:rPr>
      <w:outline w:val="0"/>
      <w:color w:val="27407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llacaruso.it" TargetMode="External"/><Relationship Id="rId4" Type="http://schemas.openxmlformats.org/officeDocument/2006/relationships/hyperlink" Target="mailto:info@museoenricocarus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 Carria</dc:creator>
  <cp:keywords/>
  <dc:description/>
  <cp:lastModifiedBy>Andrea Del Carria</cp:lastModifiedBy>
  <cp:revision>1</cp:revision>
  <dcterms:created xsi:type="dcterms:W3CDTF">2024-04-29T06:41:00Z</dcterms:created>
  <dcterms:modified xsi:type="dcterms:W3CDTF">2024-04-29T07:14:00Z</dcterms:modified>
</cp:coreProperties>
</file>