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Comunicato stampa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Mostra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ArteVerso</w:t>
      </w:r>
      <w:proofErr w:type="spellEnd"/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Dialogo a 4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Inaugurazione 17 febbraio 2024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 Regina Elena 3, Formello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( RM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)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La mostra si svolge nell’ambito della rassegna “Incisione e..”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FF709E">
        <w:rPr>
          <w:rFonts w:ascii="Times New Roman" w:eastAsia="Times New Roman" w:hAnsi="Times New Roman" w:cs="Times New Roman"/>
          <w:lang w:eastAsia="it-IT"/>
        </w:rPr>
        <w:t xml:space="preserve"> Tale rassegna si svolge presso il Centro per l'Incisione e la Grafica d'Arte del comune di Formello. Ideata da Vinicio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Prizia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>, Direttore d</w:t>
      </w:r>
      <w:r>
        <w:rPr>
          <w:rFonts w:ascii="Times New Roman" w:eastAsia="Times New Roman" w:hAnsi="Times New Roman" w:cs="Times New Roman"/>
          <w:lang w:eastAsia="it-IT"/>
        </w:rPr>
        <w:t>el C</w:t>
      </w:r>
      <w:r w:rsidRPr="00FF709E">
        <w:rPr>
          <w:rFonts w:ascii="Times New Roman" w:eastAsia="Times New Roman" w:hAnsi="Times New Roman" w:cs="Times New Roman"/>
          <w:lang w:eastAsia="it-IT"/>
        </w:rPr>
        <w:t>entro, consiste nel proporre varie mostre a cadenza settimanale o quindicinale, composte da quattro artisti alla volta che prospettano i molti aspetti dell’arte e della grafica contemporanea nazionale ed internazionale. Tale ciclo si svolgerà nel periodo da novembre 2023 al 2024.  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F709E">
        <w:rPr>
          <w:rFonts w:ascii="Times New Roman" w:eastAsia="Times New Roman" w:hAnsi="Times New Roman" w:cs="Times New Roman"/>
          <w:lang w:eastAsia="it-IT"/>
        </w:rPr>
        <w:t>E’</w:t>
      </w:r>
      <w:proofErr w:type="gramEnd"/>
      <w:r w:rsidRPr="00FF709E">
        <w:rPr>
          <w:rFonts w:ascii="Times New Roman" w:eastAsia="Times New Roman" w:hAnsi="Times New Roman" w:cs="Times New Roman"/>
          <w:lang w:eastAsia="it-IT"/>
        </w:rPr>
        <w:t xml:space="preserve"> un evento che riguarda artisti incisori di varie nazionalità che praticano spesso anche altre attività artistiche, ad esempio pittura, scultura, architettura, proprio come i grandi personaggi della storia dell’Arte,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Piranesi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ad esempio, che era incisore ed architetto, Rembrandt, pittore e incisore, o Picasso. 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“Incisione e..” vuole testimoniare la diffusione capillare della grafica nel panorama artistico italiano e internazionale.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mostra “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ArteVerso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” è</w:t>
      </w:r>
      <w:r w:rsidRPr="00FF709E">
        <w:rPr>
          <w:rFonts w:ascii="Times New Roman" w:eastAsia="Times New Roman" w:hAnsi="Times New Roman" w:cs="Times New Roman"/>
          <w:lang w:eastAsia="it-IT"/>
        </w:rPr>
        <w:t xml:space="preserve"> evocazione, forma poeti</w:t>
      </w:r>
      <w:r>
        <w:rPr>
          <w:rFonts w:ascii="Times New Roman" w:eastAsia="Times New Roman" w:hAnsi="Times New Roman" w:cs="Times New Roman"/>
          <w:lang w:eastAsia="it-IT"/>
        </w:rPr>
        <w:t>ca e confronto con la materia, che   sono poi </w:t>
      </w:r>
      <w:r w:rsidRPr="00FF709E">
        <w:rPr>
          <w:rFonts w:ascii="Times New Roman" w:eastAsia="Times New Roman" w:hAnsi="Times New Roman" w:cs="Times New Roman"/>
          <w:lang w:eastAsia="it-IT"/>
        </w:rPr>
        <w:t>la cifra che contraddistingue ogni opera d'arte.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Il risultato di questo processo creativo si trasforma necessariamente nel dialogo tra l'opera e chiunque la guardi, con lo sguardo che diventa a sua volta forma, poesia e partecipazione creativa.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Il "verso" poetico si fa quindi anche un "verso dove", si fa movimento e comunicazione.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Aessia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Nardi, Gabriella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Petrarulo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, Nicoletta Potenti e Nicola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Trosino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invitano a guardare le loro 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creazioni, consapevoli che questo movimento potrà farle germinare nelle molteplici forme che solo chi osserva è in grado di dare.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L'intenzione finale è dunque quella del dialogo, a quattro e a molti.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Tale dialogo deve necessariamente avere come oggetto una creazione artistica che ne soddisfi i 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 xml:space="preserve">requisiti fondanti: </w:t>
      </w:r>
      <w:r>
        <w:rPr>
          <w:rFonts w:ascii="Times New Roman" w:eastAsia="Times New Roman" w:hAnsi="Times New Roman" w:cs="Times New Roman"/>
          <w:lang w:eastAsia="it-IT"/>
        </w:rPr>
        <w:t xml:space="preserve">la proposta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FF709E">
        <w:rPr>
          <w:rFonts w:ascii="Times New Roman" w:eastAsia="Times New Roman" w:hAnsi="Times New Roman" w:cs="Times New Roman"/>
          <w:lang w:eastAsia="it-IT"/>
        </w:rPr>
        <w:t xml:space="preserve"> temi</w:t>
      </w:r>
      <w:proofErr w:type="gramEnd"/>
      <w:r w:rsidRPr="00FF709E">
        <w:rPr>
          <w:rFonts w:ascii="Times New Roman" w:eastAsia="Times New Roman" w:hAnsi="Times New Roman" w:cs="Times New Roman"/>
          <w:lang w:eastAsia="it-IT"/>
        </w:rPr>
        <w:t xml:space="preserve"> universali, condivisi o introiettivi, il tentativo di stupire, 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di attrarre, di raggiugere il delicato equilibrio tra cercare e trovare: forme, materiali, idee, emozioni.</w:t>
      </w: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Un grande e necessario impegno quindi, un lento e silenzioso lavorio, presente anche quando tutto sembra indicare che manchi un'azione.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“L’Artista è un pigro che lavora”, amava ripetere il caro Maestro Gian Paolo Berto.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Presenta</w:t>
      </w:r>
      <w:r w:rsidRPr="00864BE9">
        <w:rPr>
          <w:rFonts w:ascii="Times New Roman" w:eastAsia="Times New Roman" w:hAnsi="Times New Roman" w:cs="Times New Roman"/>
          <w:lang w:eastAsia="it-IT"/>
        </w:rPr>
        <w:t xml:space="preserve">zione degli artisti 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Alessia Nardi è nata a Roma 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Laureata in pittura all'Accademia di Belle Arti espone e collabora con diverse gallerie 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Da tempo lavoro sulle Visioni Urbane, visioni visionarie di Roma la mia città.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Attraversarla fra caos e bellezza, fra velocità e quiete, scandisce la dimensione tra tempo e spazio, tra realtà e immaginazione.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Così ritraggo tangenziale, gazometro, edifici abbandonati, che attraverso l'uso delle lastre di ferro corrose e arrugginite e una pittura gestuale, si costruiscono e reggono una solida precarietà.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Nicoletta Potenti è nata a Farnese nell'alta Tuscia viterbese, compie i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suoi studi a Roma dove si laurea nel corso di pittura all'Accademia di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Belle Arti.  Docente di disegno e storia dell'arte, nel 2014 avvia un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laboratorio artistico espressivo, per la valorizzazione e l'inclusione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di ragazzi con disabilità, all'interno della scuola superiore dove insegna.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La pittura, l'incisione e la scultura sono materie che continua a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praticare con amore e soprattutto con l'idea di farne dono ai giovani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allievi.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Nicoletta dialoga con una materia che ama ed alla quale chiede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con pazienza di seguirla, coprendola in continuazione di vestiti nuovi 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vibranti. La ricerca della sua pittura più recente è volta ad esplorare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il rapporto tra luce, spazio e colore; il segno tra grafico e gestuale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fa emergere come un'eco di immagini interiori, la luce quindi non solo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come atmosfera, lo spazio non solo come luogo definito, il gesto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caratterizzato da orizzonti, fessure, squarci, nascondimenti che a volte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sottendono all'idea della forma, a volte offrono la chiave per penetrare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nel ritmo di un respiro nelle tensioni emozionali nelle vibrazioni che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risuonano come un dialogo tra l'artista e l'osservatore. Quando la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tessitura di molteplici trame si ferma, stupisce. Quella è la prova del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suo coraggio.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Gabriella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Petrarulo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ama costruire, chiedere alla materia di farsi spazio, di prestarsi ad una forma, ad una poesia di qualche sorta.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Una gestualità veloce che anche dopo anni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anni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viene ripescata e rivestita di senso.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Studentessa lavoratrice, si </w:t>
      </w:r>
      <w:proofErr w:type="gramStart"/>
      <w:r w:rsidRPr="00864BE9">
        <w:rPr>
          <w:rFonts w:ascii="Times New Roman" w:eastAsia="Times New Roman" w:hAnsi="Times New Roman" w:cs="Times New Roman"/>
          <w:lang w:eastAsia="it-IT"/>
        </w:rPr>
        <w:t>forma  artisticamente</w:t>
      </w:r>
      <w:proofErr w:type="gramEnd"/>
      <w:r w:rsidRPr="00864BE9">
        <w:rPr>
          <w:rFonts w:ascii="Times New Roman" w:eastAsia="Times New Roman" w:hAnsi="Times New Roman" w:cs="Times New Roman"/>
          <w:lang w:eastAsia="it-IT"/>
        </w:rPr>
        <w:t xml:space="preserve"> negli anni '90 all'Accademia di Belle Arti di Roma ed alla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Escola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de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Artes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Visuais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  do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Parque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Lage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>, di Rio de Janeiro.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In questa mostra presenta dei lavori sul tema dell'Attraversamento del Mare: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Artraversando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Aldisotto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, Approdo,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Aldisopra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>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Nell'Antichità le navi commerciali navigavano </w:t>
      </w:r>
      <w:proofErr w:type="gramStart"/>
      <w:r w:rsidRPr="00864BE9">
        <w:rPr>
          <w:rFonts w:ascii="Times New Roman" w:eastAsia="Times New Roman" w:hAnsi="Times New Roman" w:cs="Times New Roman"/>
          <w:lang w:eastAsia="it-IT"/>
        </w:rPr>
        <w:t>principalmente  nel</w:t>
      </w:r>
      <w:proofErr w:type="gramEnd"/>
      <w:r w:rsidRPr="00864BE9">
        <w:rPr>
          <w:rFonts w:ascii="Times New Roman" w:eastAsia="Times New Roman" w:hAnsi="Times New Roman" w:cs="Times New Roman"/>
          <w:lang w:eastAsia="it-IT"/>
        </w:rPr>
        <w:t xml:space="preserve">  periodo più  favorevole, tra la fine di maggio e la metà settembre, Nel periodo invernale il mare era definito Mare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Clausum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, chiuso,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perchè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troppo pericolosa la navigazione.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 xml:space="preserve">Oggi le parole Mare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Clausum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hanno acquistato un significato totalmente diverso e parimenti la navigazione avviene in tutti i periodi dell'anno, rendendosi pericolosa per le imbarcazioni dei più deboli.</w:t>
      </w: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864BE9">
        <w:rPr>
          <w:rFonts w:ascii="Times New Roman" w:eastAsia="Times New Roman" w:hAnsi="Times New Roman" w:cs="Times New Roman"/>
          <w:lang w:eastAsia="it-IT"/>
        </w:rPr>
        <w:t xml:space="preserve">Nicola </w:t>
      </w:r>
      <w:proofErr w:type="spellStart"/>
      <w:r w:rsidRPr="00864BE9">
        <w:rPr>
          <w:rFonts w:ascii="Times New Roman" w:eastAsia="Times New Roman" w:hAnsi="Times New Roman" w:cs="Times New Roman"/>
          <w:lang w:eastAsia="it-IT"/>
        </w:rPr>
        <w:t>Trosino</w:t>
      </w:r>
      <w:proofErr w:type="spellEnd"/>
      <w:r w:rsidRPr="00864BE9">
        <w:rPr>
          <w:rFonts w:ascii="Times New Roman" w:eastAsia="Times New Roman" w:hAnsi="Times New Roman" w:cs="Times New Roman"/>
          <w:lang w:eastAsia="it-IT"/>
        </w:rPr>
        <w:t xml:space="preserve"> si laurea all' Accademia di Belle Arti di Roma, nel corso di pittura tenuto dal Prof. Sandro Trotti. Le sue opere sono caratterizzate dalla trasformazione della figura e dall'interpretazione dei sogni. </w:t>
      </w:r>
    </w:p>
    <w:p w:rsidR="00D46B43" w:rsidRPr="00864BE9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64BE9">
        <w:rPr>
          <w:rFonts w:ascii="Times New Roman" w:eastAsia="Times New Roman" w:hAnsi="Times New Roman" w:cs="Times New Roman"/>
          <w:lang w:eastAsia="it-IT"/>
        </w:rPr>
        <w:t>Ha partecipato a numerose mostre di arte contemporanea, collettive e personali.</w:t>
      </w:r>
    </w:p>
    <w:p w:rsidR="00D46B43" w:rsidRDefault="00D46B43" w:rsidP="00D46B43">
      <w:pPr>
        <w:jc w:val="both"/>
      </w:pP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Pr="00FF709E" w:rsidRDefault="00D46B43" w:rsidP="00D46B43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D46B43" w:rsidRDefault="00D46B43" w:rsidP="00D46B43">
      <w:pPr>
        <w:jc w:val="both"/>
      </w:pPr>
    </w:p>
    <w:p w:rsidR="00E6784D" w:rsidRDefault="00D46B43" w:rsidP="00D46B43">
      <w:pPr>
        <w:jc w:val="both"/>
      </w:pPr>
    </w:p>
    <w:sectPr w:rsidR="00E6784D" w:rsidSect="00A621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3"/>
    <w:rsid w:val="00642078"/>
    <w:rsid w:val="00A6212A"/>
    <w:rsid w:val="00D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46355"/>
  <w14:defaultImageDpi w14:val="32767"/>
  <w15:chartTrackingRefBased/>
  <w15:docId w15:val="{D5A88F51-6B94-5344-8897-761A84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6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2024-02-14T14:40:00Z</dcterms:created>
  <dcterms:modified xsi:type="dcterms:W3CDTF">2024-02-14T14:45:00Z</dcterms:modified>
</cp:coreProperties>
</file>