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F1" w:rsidRDefault="00550E7A" w:rsidP="00C02DB3">
      <w:pPr>
        <w:spacing w:after="39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conclusione del</w:t>
      </w:r>
      <w:r w:rsid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celebrazione del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500° anniversario della morte di Leonardo da Vinci il </w:t>
      </w:r>
      <w:r w:rsidR="00537A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borgo </w:t>
      </w:r>
      <w:r w:rsid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537A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dove è nato e cresciuto</w:t>
      </w:r>
      <w:r w:rsidR="008331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e precisamente il Museo </w:t>
      </w:r>
      <w:proofErr w:type="spellStart"/>
      <w:r w:rsidR="008331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Leonardiano</w:t>
      </w:r>
      <w:proofErr w:type="spellEnd"/>
      <w:r w:rsidR="00537A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 Vinci (</w:t>
      </w:r>
      <w:proofErr w:type="spellStart"/>
      <w:r w:rsidR="00537A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</w:t>
      </w:r>
      <w:proofErr w:type="spellEnd"/>
      <w:r w:rsidR="00537AE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</w:t>
      </w:r>
      <w:r w:rsidR="00A00C9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tra il 19 gennaio e il 29 febbraio 2020,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ospiterà un</w:t>
      </w:r>
      <w:r w:rsid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grande mostra di due dei più grandi fotografi italiani: </w:t>
      </w:r>
      <w:r w:rsidR="00A55DF1" w:rsidRPr="009538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Letizia Battaglia</w:t>
      </w:r>
      <w:r w:rsid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</w:t>
      </w:r>
      <w:r w:rsidR="00A55DF1" w:rsidRPr="009538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Pino Guerra</w:t>
      </w:r>
      <w:r w:rsid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A55DF1" w:rsidRDefault="00A55DF1" w:rsidP="00C02DB3">
      <w:pPr>
        <w:spacing w:after="39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mostra</w:t>
      </w:r>
      <w:r w:rsidR="0095384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intitolata </w:t>
      </w:r>
      <w:r w:rsidR="00953847" w:rsidRPr="009538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Tra Guerra e Battaglia</w:t>
      </w:r>
      <w:r w:rsidR="0095384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è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curata dal Foto Club Vinci, </w:t>
      </w:r>
      <w:r w:rsidR="005A63B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 il patrocinio del Comune di Vinci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="0095384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vi mostrerà </w:t>
      </w:r>
      <w:r w:rsidRP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</w:t>
      </w:r>
      <w:r w:rsidRPr="006777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mafia</w:t>
      </w:r>
      <w:r w:rsidRP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sotto due profili tan</w:t>
      </w:r>
      <w:r w:rsidR="001D366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to lontani quanto indissolubili.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1D366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</w:t>
      </w:r>
      <w:r w:rsidRP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 un lato la dimostrazione di forza e violenza ostentata a tutti i costi e immortalata nelle brutali </w:t>
      </w:r>
      <w:r w:rsidR="008331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quanto</w:t>
      </w:r>
      <w:r w:rsidRP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belle immagini della reporter di fama i</w:t>
      </w:r>
      <w:r w:rsidR="008331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nternazionale Letizia Battaglia;</w:t>
      </w:r>
      <w:r w:rsidRPr="00A55D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dall’altra, grazie alla forte sensibilità del fotografo Pino Guerra, sbirceremo nell’intimità quotidiana delle famiglie delle Vele di Scampia, i cui occhi sembrano comunicare una sincera e ferma volontà di riscatto.</w:t>
      </w:r>
    </w:p>
    <w:p w:rsidR="00A00C9D" w:rsidRDefault="00537AE5" w:rsidP="0005512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Entrambi dotati di una sensibilità fuori </w:t>
      </w:r>
      <w:r w:rsidR="0051466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dal comune </w:t>
      </w:r>
      <w:r w:rsidR="005D65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hanno dedicato</w:t>
      </w:r>
      <w:r w:rsidR="0051466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anima e corpo a raccontare le </w:t>
      </w:r>
      <w:r w:rsidR="005D30C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“</w:t>
      </w:r>
      <w:r w:rsidR="0051466D" w:rsidRPr="0051466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cose di mafia</w:t>
      </w:r>
      <w:r w:rsidR="005D30C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”</w:t>
      </w:r>
      <w:r w:rsidR="0051466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con uno strumento tanto immediato quanto pote</w:t>
      </w:r>
      <w:r w:rsidR="0005512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</w:t>
      </w:r>
      <w:r w:rsidR="0051466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te: l’</w:t>
      </w:r>
      <w:r w:rsidR="00A00C9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immagine fotografica.</w:t>
      </w:r>
    </w:p>
    <w:p w:rsidR="00A00C9D" w:rsidRDefault="00A00C9D" w:rsidP="0005512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00C9D" w:rsidRDefault="0051466D" w:rsidP="00055129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</w:pPr>
      <w:r w:rsidRPr="005D65D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“</w:t>
      </w:r>
      <w:r w:rsidR="00A00C9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P</w:t>
      </w:r>
      <w:r w:rsidR="005D65DE" w:rsidRPr="005D65D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rima che</w:t>
      </w:r>
      <w:r w:rsidRPr="005D65D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 xml:space="preserve"> l’obbiettivo della macchina</w:t>
      </w:r>
      <w:r w:rsidR="005D30C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 xml:space="preserve"> fotografica</w:t>
      </w:r>
      <w:r w:rsidRPr="005D65D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, dovevamo metterci il cuore, per frugare tra le croste spellate dell’animo”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dice </w:t>
      </w:r>
      <w:r w:rsidRPr="008A3B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Pino Guerra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che nel suo reportage di umanità dentro le mura delle Vele</w:t>
      </w:r>
      <w:r w:rsidR="005D65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 Scampia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5D65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ricerca sempre </w:t>
      </w:r>
      <w:r w:rsidR="005D65DE" w:rsidRPr="005D65D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 xml:space="preserve">“immagini nelle quali, alla </w:t>
      </w:r>
      <w:r w:rsidR="005D65D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crudezza della sua evidenza, [… ]</w:t>
      </w:r>
      <w:r w:rsidR="005D65DE" w:rsidRPr="005D65D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 xml:space="preserve"> si contrapponga un segno di intatta </w:t>
      </w:r>
      <w:r w:rsidR="005D65DE" w:rsidRPr="008A3B6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it-IT"/>
        </w:rPr>
        <w:t>purezza</w:t>
      </w:r>
      <w:r w:rsidR="005D65DE" w:rsidRPr="005D65D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”.</w:t>
      </w:r>
    </w:p>
    <w:p w:rsidR="00055129" w:rsidRDefault="005D30CB" w:rsidP="0005512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537AE5" w:rsidRPr="00055129" w:rsidRDefault="00055129" w:rsidP="00C02DB3">
      <w:pPr>
        <w:spacing w:after="39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5512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“Reportage può significare tante cose, per ognuno cose diverse</w:t>
      </w:r>
      <w:r w:rsidR="00DF439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 xml:space="preserve"> [… ] </w:t>
      </w:r>
      <w:r w:rsidRPr="0005512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per me significa andare al cuore delle cose, di un luogo, di una città [… ]”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DF439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dice </w:t>
      </w:r>
      <w:r w:rsidR="00DF439B" w:rsidRPr="008A3B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Letizia Battaglia</w:t>
      </w:r>
      <w:r w:rsidR="00E800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che con le sue foto sembra rievocare il neorealismo cinematografico italiano e ci mostra la dura e spietata realtà senza mai dimenticare l’ingrediente per lei più importante: l’</w:t>
      </w:r>
      <w:r w:rsidR="00F078B3" w:rsidRPr="008A3B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A</w:t>
      </w:r>
      <w:r w:rsidR="00E80012" w:rsidRPr="008A3B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more</w:t>
      </w:r>
      <w:r w:rsidR="00E800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 </w:t>
      </w:r>
    </w:p>
    <w:p w:rsidR="00833166" w:rsidRDefault="00765184" w:rsidP="00C02DB3">
      <w:pPr>
        <w:spacing w:after="39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="005A63B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 percorso espositivo, ordinato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tematicamente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="00E8001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 avvolgerà</w:t>
      </w:r>
      <w:r w:rsidR="008331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 360 gradi most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rando la dura e cruda  </w:t>
      </w:r>
      <w:r w:rsidR="00385A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quotidianità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385A2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quei luoghi. </w:t>
      </w:r>
      <w:r w:rsidR="005A63B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risultato sarà un esperienza formativa di grande spessore e dotata di una forte carica emotiva. </w:t>
      </w:r>
    </w:p>
    <w:tbl>
      <w:tblPr>
        <w:tblStyle w:val="Grigliamedia3-Colore5"/>
        <w:tblW w:w="0" w:type="auto"/>
        <w:tblLook w:val="04A0"/>
      </w:tblPr>
      <w:tblGrid>
        <w:gridCol w:w="4889"/>
        <w:gridCol w:w="4889"/>
      </w:tblGrid>
      <w:tr w:rsidR="00B668BC" w:rsidTr="00B668BC">
        <w:trPr>
          <w:cnfStyle w:val="100000000000"/>
        </w:trPr>
        <w:tc>
          <w:tcPr>
            <w:cnfStyle w:val="001000000000"/>
            <w:tcW w:w="4889" w:type="dxa"/>
          </w:tcPr>
          <w:p w:rsidR="00B668BC" w:rsidRPr="00B668BC" w:rsidRDefault="00B668BC" w:rsidP="00055129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it-IT"/>
              </w:rPr>
            </w:pPr>
            <w:r w:rsidRPr="00B668B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it-IT"/>
              </w:rPr>
              <w:t>Cosa</w:t>
            </w:r>
          </w:p>
        </w:tc>
        <w:tc>
          <w:tcPr>
            <w:tcW w:w="4889" w:type="dxa"/>
          </w:tcPr>
          <w:p w:rsidR="00B668BC" w:rsidRDefault="00B668BC" w:rsidP="00055129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B668BC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eastAsia="it-IT"/>
              </w:rPr>
              <w:t>Mostra Fotografica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B668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Tra Guerra e Battaglia</w:t>
            </w:r>
          </w:p>
        </w:tc>
      </w:tr>
      <w:tr w:rsidR="00B668BC" w:rsidTr="00B668BC">
        <w:trPr>
          <w:cnfStyle w:val="000000100000"/>
        </w:trPr>
        <w:tc>
          <w:tcPr>
            <w:cnfStyle w:val="001000000000"/>
            <w:tcW w:w="4889" w:type="dxa"/>
          </w:tcPr>
          <w:p w:rsidR="00B668BC" w:rsidRPr="00B668BC" w:rsidRDefault="00B668BC" w:rsidP="00055129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it-IT"/>
              </w:rPr>
            </w:pPr>
            <w:r w:rsidRPr="00B668B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it-IT"/>
              </w:rPr>
              <w:t>Dove</w:t>
            </w:r>
          </w:p>
        </w:tc>
        <w:tc>
          <w:tcPr>
            <w:tcW w:w="4889" w:type="dxa"/>
          </w:tcPr>
          <w:p w:rsidR="00B668BC" w:rsidRDefault="00B668BC" w:rsidP="00B668B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Museo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Leonardiano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 </w:t>
            </w:r>
          </w:p>
          <w:p w:rsidR="00B668BC" w:rsidRDefault="00B668BC" w:rsidP="00B668B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Piazza dei guidi</w:t>
            </w:r>
          </w:p>
          <w:p w:rsidR="00B668BC" w:rsidRDefault="00B668BC" w:rsidP="00B668B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50059 Vinci (FI)</w:t>
            </w:r>
          </w:p>
          <w:p w:rsidR="00B668BC" w:rsidRDefault="00B668BC" w:rsidP="0005512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  <w:tr w:rsidR="00B668BC" w:rsidTr="00B668BC">
        <w:tc>
          <w:tcPr>
            <w:cnfStyle w:val="001000000000"/>
            <w:tcW w:w="4889" w:type="dxa"/>
          </w:tcPr>
          <w:p w:rsidR="00B668BC" w:rsidRPr="00B668BC" w:rsidRDefault="00B668BC" w:rsidP="00055129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it-IT"/>
              </w:rPr>
            </w:pPr>
            <w:r w:rsidRPr="00B668B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it-IT"/>
              </w:rPr>
              <w:t>Quando</w:t>
            </w:r>
          </w:p>
        </w:tc>
        <w:tc>
          <w:tcPr>
            <w:tcW w:w="4889" w:type="dxa"/>
          </w:tcPr>
          <w:p w:rsidR="00B668BC" w:rsidRDefault="00B668BC" w:rsidP="0005512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tra il 19 gennaio e il 29 febbraio 2019</w:t>
            </w:r>
          </w:p>
        </w:tc>
      </w:tr>
    </w:tbl>
    <w:p w:rsidR="00055129" w:rsidRDefault="00055129" w:rsidP="0005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5129" w:rsidRDefault="00055129" w:rsidP="0005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00C9D" w:rsidRDefault="00A00C9D" w:rsidP="0005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Per maggiori info visitate il sito </w:t>
      </w:r>
      <w:hyperlink r:id="rId4" w:history="1">
        <w:r>
          <w:rPr>
            <w:rStyle w:val="Collegamentoipertestuale"/>
          </w:rPr>
          <w:t>https://www.vinciphotofestival.com/</w:t>
        </w:r>
      </w:hyperlink>
    </w:p>
    <w:p w:rsidR="00A00C9D" w:rsidRDefault="00A00C9D" w:rsidP="0005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B668BC" w:rsidRDefault="00B668BC" w:rsidP="0005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B668BC" w:rsidRDefault="00B668BC" w:rsidP="0005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5129" w:rsidRDefault="00055129" w:rsidP="0005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Vi aspettiamo</w:t>
      </w:r>
    </w:p>
    <w:p w:rsidR="005D30CB" w:rsidRDefault="005D30CB" w:rsidP="00C02DB3">
      <w:pPr>
        <w:spacing w:after="39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D30CB" w:rsidRDefault="005D30CB" w:rsidP="005D30C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5D30CB" w:rsidSect="003D2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2DB3"/>
    <w:rsid w:val="00055129"/>
    <w:rsid w:val="001D366B"/>
    <w:rsid w:val="00385A24"/>
    <w:rsid w:val="003D2523"/>
    <w:rsid w:val="0051466D"/>
    <w:rsid w:val="00537AE5"/>
    <w:rsid w:val="00550E7A"/>
    <w:rsid w:val="005A63BB"/>
    <w:rsid w:val="005D30CB"/>
    <w:rsid w:val="005D65DE"/>
    <w:rsid w:val="0067777E"/>
    <w:rsid w:val="00765184"/>
    <w:rsid w:val="00833166"/>
    <w:rsid w:val="008A3B6E"/>
    <w:rsid w:val="00953847"/>
    <w:rsid w:val="00A00C9D"/>
    <w:rsid w:val="00A55DF1"/>
    <w:rsid w:val="00A6314F"/>
    <w:rsid w:val="00B668BC"/>
    <w:rsid w:val="00C02DB3"/>
    <w:rsid w:val="00C442BF"/>
    <w:rsid w:val="00DF439B"/>
    <w:rsid w:val="00E80012"/>
    <w:rsid w:val="00E90C44"/>
    <w:rsid w:val="00EF73DE"/>
    <w:rsid w:val="00F0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523"/>
  </w:style>
  <w:style w:type="paragraph" w:styleId="Titolo2">
    <w:name w:val="heading 2"/>
    <w:basedOn w:val="Normale"/>
    <w:link w:val="Titolo2Carattere"/>
    <w:uiPriority w:val="9"/>
    <w:qFormat/>
    <w:rsid w:val="00C0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02DB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spacing">
    <w:name w:val="nospacing"/>
    <w:basedOn w:val="Normale"/>
    <w:rsid w:val="00C0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0C9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6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B668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medio2-Colore5">
    <w:name w:val="Medium List 2 Accent 5"/>
    <w:basedOn w:val="Tabellanormale"/>
    <w:uiPriority w:val="66"/>
    <w:rsid w:val="00B668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5">
    <w:name w:val="Medium Grid 3 Accent 5"/>
    <w:basedOn w:val="Tabellanormale"/>
    <w:uiPriority w:val="69"/>
    <w:rsid w:val="00B668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2-Colore5">
    <w:name w:val="Medium Grid 2 Accent 5"/>
    <w:basedOn w:val="Tabellanormale"/>
    <w:uiPriority w:val="68"/>
    <w:rsid w:val="00B668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nciphotofestival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11</cp:revision>
  <dcterms:created xsi:type="dcterms:W3CDTF">2020-01-10T21:46:00Z</dcterms:created>
  <dcterms:modified xsi:type="dcterms:W3CDTF">2020-01-10T23:20:00Z</dcterms:modified>
</cp:coreProperties>
</file>