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414A2" w14:textId="3E789477" w:rsidR="00A16570" w:rsidRDefault="00A16570" w:rsidP="00274CA6">
      <w:pPr>
        <w:rPr>
          <w:rFonts w:ascii="Times New Roman" w:hAnsi="Times New Roman" w:cs="Times New Roman"/>
          <w:b/>
          <w:color w:val="FF0000"/>
          <w:sz w:val="32"/>
          <w:szCs w:val="28"/>
          <w:lang w:eastAsia="it-IT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it-IT"/>
        </w:rPr>
        <w:drawing>
          <wp:inline distT="0" distB="0" distL="0" distR="0" wp14:anchorId="2BFFCEDE" wp14:editId="1F6E5527">
            <wp:extent cx="2084164" cy="1971040"/>
            <wp:effectExtent l="0" t="0" r="0" b="0"/>
            <wp:docPr id="1" name="Immagine 1" descr="iMac HD:Users:iMac:Desktop:LOGO_COMUNE_DI_NAPOLI 2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c HD:Users:iMac:Desktop:LOGO_COMUNE_DI_NAPOLI 2.a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64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570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it-IT"/>
        </w:rPr>
        <w:drawing>
          <wp:inline distT="0" distB="0" distL="0" distR="0" wp14:anchorId="7897A920" wp14:editId="6E561CF7">
            <wp:extent cx="2159635" cy="2827020"/>
            <wp:effectExtent l="0" t="0" r="0" b="0"/>
            <wp:docPr id="2" name="Immagine 1" descr="logo inv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nvi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4" cy="28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C25C" w14:textId="735D2C9F" w:rsidR="00A16570" w:rsidRPr="00A16570" w:rsidRDefault="00A16570" w:rsidP="00DB0D75">
      <w:pPr>
        <w:rPr>
          <w:rFonts w:ascii="Times New Roman" w:hAnsi="Times New Roman" w:cs="Times New Roman"/>
          <w:b/>
          <w:color w:val="FF0000"/>
          <w:sz w:val="32"/>
          <w:szCs w:val="28"/>
          <w:lang w:eastAsia="it-IT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  <w:lang w:eastAsia="it-IT"/>
        </w:rPr>
        <w:t xml:space="preserve">                                           Giorgia Di Lorenzo</w:t>
      </w:r>
    </w:p>
    <w:p w14:paraId="07AE8D53" w14:textId="7FB464CA" w:rsidR="00F167C3" w:rsidRPr="00DB0D75" w:rsidRDefault="00DB0D75" w:rsidP="00DB0D75">
      <w:pPr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</w:pPr>
      <w:r>
        <w:rPr>
          <w:rFonts w:ascii="Times New Roman" w:hAnsi="Times New Roman" w:cs="Times New Roman"/>
          <w:b/>
          <w:color w:val="265DA3"/>
          <w:sz w:val="32"/>
          <w:szCs w:val="28"/>
          <w:lang w:eastAsia="it-IT"/>
        </w:rPr>
        <w:t xml:space="preserve">              </w:t>
      </w:r>
      <w:r w:rsidR="00994AA0">
        <w:rPr>
          <w:rFonts w:ascii="Times New Roman" w:hAnsi="Times New Roman" w:cs="Times New Roman"/>
          <w:b/>
          <w:color w:val="265DA3"/>
          <w:sz w:val="32"/>
          <w:szCs w:val="28"/>
          <w:lang w:eastAsia="it-IT"/>
        </w:rPr>
        <w:t xml:space="preserve">                           </w:t>
      </w:r>
      <w:r w:rsidR="00F167C3" w:rsidRPr="00DB0D75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>“</w:t>
      </w:r>
      <w:r w:rsidR="0000067A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>L’</w:t>
      </w:r>
      <w:r w:rsidR="00104844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>Umano e</w:t>
      </w:r>
      <w:r w:rsidR="00F167C3" w:rsidRPr="00DB0D75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 xml:space="preserve"> </w:t>
      </w:r>
      <w:r w:rsidR="0000067A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 xml:space="preserve">Il </w:t>
      </w:r>
      <w:r w:rsidR="00F167C3" w:rsidRPr="00DB0D75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>Bestiale</w:t>
      </w:r>
      <w:r w:rsidR="00252C59" w:rsidRPr="00DB0D75">
        <w:rPr>
          <w:rFonts w:ascii="Times New Roman" w:hAnsi="Times New Roman" w:cs="Times New Roman"/>
          <w:b/>
          <w:color w:val="3366FF"/>
          <w:sz w:val="32"/>
          <w:szCs w:val="28"/>
          <w:lang w:eastAsia="it-IT"/>
        </w:rPr>
        <w:t xml:space="preserve">” </w:t>
      </w:r>
    </w:p>
    <w:p w14:paraId="35F1DD7A" w14:textId="600BA47D" w:rsidR="006C5682" w:rsidRDefault="00DB0D75" w:rsidP="00DB0D75">
      <w:pPr>
        <w:jc w:val="center"/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  <w:lang w:eastAsia="it-IT"/>
        </w:rPr>
        <w:t xml:space="preserve">  </w:t>
      </w:r>
      <w:r w:rsidR="006C5682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Inauguraz</w:t>
      </w:r>
      <w:r w:rsidR="000E5705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i</w:t>
      </w:r>
      <w:r w:rsidR="006C5682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one</w:t>
      </w:r>
      <w:r w:rsidR="0099593B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 xml:space="preserve"> </w:t>
      </w:r>
      <w:r w:rsidR="00F167C3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merco</w:t>
      </w:r>
      <w:r w:rsidR="005624D7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 xml:space="preserve">ledì 7 novembre 2018 ore </w:t>
      </w:r>
      <w:r w:rsidR="00F167C3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18,00</w:t>
      </w:r>
    </w:p>
    <w:p w14:paraId="34E2F71C" w14:textId="57CF0D2D" w:rsidR="00DB0D75" w:rsidRPr="005A0858" w:rsidRDefault="00DB0D75" w:rsidP="00DB0D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it-IT"/>
        </w:rPr>
      </w:pPr>
      <w:r w:rsidRPr="005A0858">
        <w:rPr>
          <w:rFonts w:ascii="Times New Roman" w:hAnsi="Times New Roman" w:cs="Times New Roman"/>
          <w:b/>
          <w:color w:val="FF0000"/>
          <w:sz w:val="28"/>
          <w:szCs w:val="28"/>
          <w:lang w:eastAsia="it-IT"/>
        </w:rPr>
        <w:t>Fiorillo Arte</w:t>
      </w:r>
    </w:p>
    <w:p w14:paraId="022EC883" w14:textId="5A00D1B7" w:rsidR="00DB0D75" w:rsidRDefault="00DB0D75" w:rsidP="00DB0D75">
      <w:pPr>
        <w:jc w:val="center"/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</w:pPr>
      <w:r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Riviera di Chiaia 23 Napoli</w:t>
      </w:r>
    </w:p>
    <w:p w14:paraId="3D394B0C" w14:textId="61763358" w:rsidR="00DB0D75" w:rsidRPr="00DB0D75" w:rsidRDefault="00DB0D75" w:rsidP="00DB0D75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  <w:lang w:eastAsia="it-IT"/>
        </w:rPr>
      </w:pPr>
      <w:r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La m</w:t>
      </w:r>
      <w:r w:rsidR="005624D7"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 xml:space="preserve">ostra sarà visitabile fino al 30 novembre </w:t>
      </w:r>
      <w:r>
        <w:rPr>
          <w:rFonts w:ascii="Times New Roman" w:hAnsi="Times New Roman" w:cs="Times New Roman"/>
          <w:b/>
          <w:color w:val="265DA3"/>
          <w:sz w:val="28"/>
          <w:szCs w:val="28"/>
          <w:lang w:eastAsia="it-IT"/>
        </w:rPr>
        <w:t>2018</w:t>
      </w:r>
    </w:p>
    <w:p w14:paraId="1ACA6013" w14:textId="77777777" w:rsidR="00252C59" w:rsidRPr="006C5682" w:rsidRDefault="00252C59" w:rsidP="006C5682">
      <w:pPr>
        <w:jc w:val="center"/>
        <w:rPr>
          <w:rFonts w:ascii="Times New Roman" w:hAnsi="Times New Roman" w:cs="Times New Roman"/>
          <w:sz w:val="18"/>
          <w:lang w:eastAsia="it-IT"/>
        </w:rPr>
      </w:pPr>
    </w:p>
    <w:p w14:paraId="7171BED8" w14:textId="704AB5FD" w:rsidR="00282E0D" w:rsidRDefault="00374C90" w:rsidP="002D6629">
      <w:pPr>
        <w:ind w:left="567" w:right="418"/>
        <w:jc w:val="both"/>
        <w:rPr>
          <w:rFonts w:ascii="Times" w:hAnsi="Times" w:cs="Times"/>
        </w:rPr>
      </w:pPr>
      <w:r w:rsidRPr="002D6629">
        <w:rPr>
          <w:rFonts w:ascii="Times" w:hAnsi="Times" w:cs="Times"/>
        </w:rPr>
        <w:t xml:space="preserve"> Le opere in mostra</w:t>
      </w:r>
      <w:r w:rsidR="00397206">
        <w:rPr>
          <w:rFonts w:ascii="Times" w:hAnsi="Times" w:cs="Times"/>
        </w:rPr>
        <w:t xml:space="preserve"> di Giorgia Di Lorenzo,</w:t>
      </w:r>
      <w:r w:rsidRPr="002D6629">
        <w:rPr>
          <w:rFonts w:ascii="Times" w:hAnsi="Times" w:cs="Times"/>
        </w:rPr>
        <w:t xml:space="preserve"> </w:t>
      </w:r>
      <w:r w:rsidR="004215BF" w:rsidRPr="002D6629">
        <w:rPr>
          <w:rFonts w:ascii="Times" w:hAnsi="Times" w:cs="Times"/>
        </w:rPr>
        <w:t>riescono con la l</w:t>
      </w:r>
      <w:r w:rsidR="00D55BA5">
        <w:rPr>
          <w:rFonts w:ascii="Times" w:hAnsi="Times" w:cs="Times"/>
        </w:rPr>
        <w:t xml:space="preserve">oro carica cromatica ad aprire </w:t>
      </w:r>
      <w:r w:rsidR="004215BF" w:rsidRPr="002D6629">
        <w:rPr>
          <w:rFonts w:ascii="Times" w:hAnsi="Times" w:cs="Times"/>
        </w:rPr>
        <w:t xml:space="preserve">delle vere e proprie </w:t>
      </w:r>
      <w:r w:rsidR="00397206">
        <w:rPr>
          <w:rFonts w:ascii="Times" w:hAnsi="Times" w:cs="Times"/>
        </w:rPr>
        <w:t>“</w:t>
      </w:r>
      <w:r w:rsidR="004215BF" w:rsidRPr="002D6629">
        <w:rPr>
          <w:rFonts w:ascii="Times" w:hAnsi="Times" w:cs="Times"/>
        </w:rPr>
        <w:t>finestre</w:t>
      </w:r>
      <w:r w:rsidR="00397206">
        <w:rPr>
          <w:rFonts w:ascii="Times" w:hAnsi="Times" w:cs="Times"/>
        </w:rPr>
        <w:t>”</w:t>
      </w:r>
      <w:r w:rsidR="00045DC8">
        <w:rPr>
          <w:rFonts w:ascii="Times" w:hAnsi="Times" w:cs="Times"/>
        </w:rPr>
        <w:t xml:space="preserve"> </w:t>
      </w:r>
      <w:r w:rsidR="00AE0B83">
        <w:rPr>
          <w:rFonts w:ascii="Times" w:hAnsi="Times" w:cs="Times"/>
        </w:rPr>
        <w:t xml:space="preserve">sull’inconscio </w:t>
      </w:r>
      <w:r w:rsidRPr="002D6629">
        <w:rPr>
          <w:rFonts w:ascii="Times" w:hAnsi="Times" w:cs="Times"/>
        </w:rPr>
        <w:t>con stile inedito e personale</w:t>
      </w:r>
      <w:r w:rsidR="00D55BA5">
        <w:rPr>
          <w:rFonts w:ascii="Times" w:hAnsi="Times" w:cs="Times"/>
        </w:rPr>
        <w:t>,</w:t>
      </w:r>
      <w:r w:rsidRPr="002D6629">
        <w:rPr>
          <w:rFonts w:ascii="Times" w:hAnsi="Times" w:cs="Times"/>
        </w:rPr>
        <w:t xml:space="preserve"> </w:t>
      </w:r>
      <w:r w:rsidR="004215BF" w:rsidRPr="002D6629">
        <w:rPr>
          <w:rFonts w:ascii="Times" w:hAnsi="Times" w:cs="Times"/>
        </w:rPr>
        <w:t>tensione tra reale ed onirico</w:t>
      </w:r>
      <w:r w:rsidR="007B1A47">
        <w:rPr>
          <w:rFonts w:ascii="Times" w:hAnsi="Times" w:cs="Times"/>
        </w:rPr>
        <w:t>,</w:t>
      </w:r>
      <w:r w:rsidR="004215BF" w:rsidRPr="002D6629">
        <w:rPr>
          <w:rFonts w:ascii="Times" w:hAnsi="Times" w:cs="Times"/>
        </w:rPr>
        <w:t xml:space="preserve"> </w:t>
      </w:r>
      <w:proofErr w:type="gramStart"/>
      <w:r w:rsidR="004215BF" w:rsidRPr="002D6629">
        <w:rPr>
          <w:rFonts w:ascii="Times" w:hAnsi="Times" w:cs="Times"/>
        </w:rPr>
        <w:t>attraverso  la</w:t>
      </w:r>
      <w:proofErr w:type="gramEnd"/>
      <w:r w:rsidR="004215BF" w:rsidRPr="002D6629">
        <w:rPr>
          <w:rFonts w:ascii="Times" w:hAnsi="Times" w:cs="Times"/>
        </w:rPr>
        <w:t xml:space="preserve"> consapevolezza di  portare  in superficie </w:t>
      </w:r>
      <w:r w:rsidR="00282E0D">
        <w:rPr>
          <w:rFonts w:ascii="Times" w:hAnsi="Times" w:cs="Times"/>
        </w:rPr>
        <w:t xml:space="preserve"> </w:t>
      </w:r>
      <w:r w:rsidR="00045DC8">
        <w:rPr>
          <w:rFonts w:ascii="Times" w:hAnsi="Times" w:cs="Times"/>
        </w:rPr>
        <w:t>la verità delle fragilità umane</w:t>
      </w:r>
      <w:r w:rsidR="00282E0D">
        <w:rPr>
          <w:rFonts w:ascii="Times" w:hAnsi="Times" w:cs="Times"/>
        </w:rPr>
        <w:t>.</w:t>
      </w:r>
    </w:p>
    <w:p w14:paraId="5AC05E13" w14:textId="4FCBA663" w:rsidR="007B1A47" w:rsidRDefault="00CF6332" w:rsidP="002D6629">
      <w:pPr>
        <w:ind w:left="567" w:right="418"/>
        <w:jc w:val="both"/>
        <w:rPr>
          <w:rFonts w:ascii="Times" w:hAnsi="Times" w:cs="Courier"/>
        </w:rPr>
      </w:pPr>
      <w:r w:rsidRPr="002D6629">
        <w:rPr>
          <w:rFonts w:ascii="Times" w:hAnsi="Times" w:cs="Times"/>
        </w:rPr>
        <w:t xml:space="preserve">Con </w:t>
      </w:r>
      <w:proofErr w:type="gramStart"/>
      <w:r w:rsidR="00D55BA5">
        <w:rPr>
          <w:rFonts w:ascii="Times" w:hAnsi="Times" w:cs="Times"/>
        </w:rPr>
        <w:t>“</w:t>
      </w:r>
      <w:r w:rsidR="0079471E">
        <w:rPr>
          <w:rFonts w:ascii="Times" w:hAnsi="Times" w:cs="Times"/>
        </w:rPr>
        <w:t xml:space="preserve"> L’Umano</w:t>
      </w:r>
      <w:proofErr w:type="gramEnd"/>
      <w:r w:rsidR="0079471E">
        <w:rPr>
          <w:rFonts w:ascii="Times" w:hAnsi="Times" w:cs="Times"/>
        </w:rPr>
        <w:t xml:space="preserve"> e il </w:t>
      </w:r>
      <w:r w:rsidRPr="002D6629">
        <w:rPr>
          <w:rFonts w:ascii="Times" w:hAnsi="Times" w:cs="Times"/>
        </w:rPr>
        <w:t>Bestiale</w:t>
      </w:r>
      <w:r w:rsidR="00D55BA5">
        <w:rPr>
          <w:rFonts w:ascii="Times" w:hAnsi="Times" w:cs="Times"/>
        </w:rPr>
        <w:t>”</w:t>
      </w:r>
      <w:r w:rsidR="005F2A2F">
        <w:rPr>
          <w:rFonts w:ascii="Times" w:hAnsi="Times" w:cs="Times"/>
        </w:rPr>
        <w:t xml:space="preserve">, </w:t>
      </w:r>
      <w:r w:rsidR="00397206">
        <w:rPr>
          <w:rFonts w:ascii="Times" w:hAnsi="Times" w:cs="Times"/>
        </w:rPr>
        <w:t>l’artista,</w:t>
      </w:r>
      <w:r w:rsidR="0079471E">
        <w:rPr>
          <w:rFonts w:ascii="Times" w:hAnsi="Times" w:cs="Times"/>
        </w:rPr>
        <w:t xml:space="preserve"> </w:t>
      </w:r>
      <w:r w:rsidR="00817D91">
        <w:rPr>
          <w:rFonts w:ascii="Times" w:hAnsi="Times" w:cs="Times"/>
        </w:rPr>
        <w:t xml:space="preserve">sembra </w:t>
      </w:r>
      <w:r w:rsidR="00751AD4" w:rsidRPr="002D6629">
        <w:rPr>
          <w:rFonts w:ascii="Times" w:hAnsi="Times" w:cs="Courier"/>
        </w:rPr>
        <w:t>voler racchiudere nel proprio fare arte, nella propria lucida, fresca creatività</w:t>
      </w:r>
      <w:r w:rsidR="00397206">
        <w:rPr>
          <w:rFonts w:ascii="Times" w:hAnsi="Times" w:cs="Courier"/>
        </w:rPr>
        <w:t>,</w:t>
      </w:r>
      <w:r w:rsidR="00751AD4" w:rsidRPr="002D6629">
        <w:rPr>
          <w:rFonts w:ascii="Times" w:hAnsi="Times" w:cs="Courier"/>
        </w:rPr>
        <w:t xml:space="preserve"> tutte le tensioni che investono le diverse attività artistiche</w:t>
      </w:r>
      <w:r w:rsidR="00397206">
        <w:rPr>
          <w:rFonts w:ascii="Times" w:hAnsi="Times" w:cs="Courier"/>
        </w:rPr>
        <w:t xml:space="preserve"> e non</w:t>
      </w:r>
      <w:r w:rsidR="00DD1F19">
        <w:rPr>
          <w:rFonts w:ascii="Times" w:hAnsi="Times" w:cs="Courier"/>
        </w:rPr>
        <w:t>,</w:t>
      </w:r>
      <w:r w:rsidR="00397206"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>che fanno p</w:t>
      </w:r>
      <w:r w:rsidR="00397206">
        <w:rPr>
          <w:rFonts w:ascii="Times" w:hAnsi="Times" w:cs="Courier"/>
        </w:rPr>
        <w:t>arte del suo bagaglio personale:</w:t>
      </w:r>
      <w:r w:rsidR="007B1A47">
        <w:rPr>
          <w:rFonts w:ascii="Times" w:hAnsi="Times" w:cs="Courier"/>
        </w:rPr>
        <w:t xml:space="preserve"> dalla pittura </w:t>
      </w:r>
      <w:r w:rsidR="00751AD4" w:rsidRPr="002D6629">
        <w:rPr>
          <w:rFonts w:ascii="Times" w:hAnsi="Times" w:cs="Courier"/>
        </w:rPr>
        <w:t>al disegno, alla</w:t>
      </w:r>
      <w:r w:rsidR="00C72378">
        <w:rPr>
          <w:rFonts w:ascii="Times" w:hAnsi="Times" w:cs="Courier"/>
        </w:rPr>
        <w:t xml:space="preserve"> grafica,  alla poesia </w:t>
      </w:r>
      <w:r w:rsidR="007F555F">
        <w:rPr>
          <w:rFonts w:ascii="Times" w:hAnsi="Times" w:cs="Courier"/>
        </w:rPr>
        <w:t xml:space="preserve"> </w:t>
      </w:r>
      <w:r w:rsidRPr="002D6629">
        <w:rPr>
          <w:rFonts w:ascii="Times" w:hAnsi="Times" w:cs="Courier"/>
        </w:rPr>
        <w:t>e pittura</w:t>
      </w:r>
      <w:r w:rsidR="00D55BA5">
        <w:rPr>
          <w:rFonts w:ascii="Times" w:hAnsi="Times" w:cs="Courier"/>
        </w:rPr>
        <w:t>.</w:t>
      </w:r>
      <w:r w:rsidR="00DD1F19">
        <w:rPr>
          <w:rFonts w:ascii="Times" w:hAnsi="Times" w:cs="Courier"/>
        </w:rPr>
        <w:t xml:space="preserve"> </w:t>
      </w:r>
      <w:proofErr w:type="gramStart"/>
      <w:r w:rsidR="00D55BA5">
        <w:rPr>
          <w:rFonts w:ascii="Times" w:hAnsi="Times" w:cs="Courier"/>
        </w:rPr>
        <w:t>”Le</w:t>
      </w:r>
      <w:proofErr w:type="gramEnd"/>
      <w:r w:rsidR="00D55BA5">
        <w:rPr>
          <w:rFonts w:ascii="Times" w:hAnsi="Times" w:cs="Courier"/>
        </w:rPr>
        <w:t xml:space="preserve"> mie opere-spiega- sono immagini interiori, il riflesso del mio vissuto, dei numerosi viaggi e degli incontri, tradotti in simboli e colori. Non mi interessa ta</w:t>
      </w:r>
      <w:r w:rsidR="007B1A47">
        <w:rPr>
          <w:rFonts w:ascii="Times" w:hAnsi="Times" w:cs="Courier"/>
        </w:rPr>
        <w:t>nto l’uso realistico del colore</w:t>
      </w:r>
      <w:r w:rsidR="00D55BA5">
        <w:rPr>
          <w:rFonts w:ascii="Times" w:hAnsi="Times" w:cs="Courier"/>
        </w:rPr>
        <w:t>,</w:t>
      </w:r>
      <w:r w:rsidR="00DD1F19">
        <w:rPr>
          <w:rFonts w:ascii="Times" w:hAnsi="Times" w:cs="Courier"/>
        </w:rPr>
        <w:t xml:space="preserve"> </w:t>
      </w:r>
      <w:r w:rsidR="00D55BA5">
        <w:rPr>
          <w:rFonts w:ascii="Times" w:hAnsi="Times" w:cs="Courier"/>
        </w:rPr>
        <w:t>ma il suo significato simbolico.”</w:t>
      </w:r>
      <w:r w:rsidR="007B1A47">
        <w:rPr>
          <w:rFonts w:ascii="Times" w:hAnsi="Times" w:cs="Courier"/>
        </w:rPr>
        <w:t xml:space="preserve"> </w:t>
      </w:r>
    </w:p>
    <w:p w14:paraId="3F984DC2" w14:textId="3C29B10E" w:rsidR="00ED6E6C" w:rsidRDefault="005F2A2F" w:rsidP="00DD1F19">
      <w:pPr>
        <w:ind w:left="567" w:right="418"/>
        <w:jc w:val="both"/>
        <w:rPr>
          <w:rFonts w:ascii="Times" w:hAnsi="Times" w:cs="Courier"/>
        </w:rPr>
      </w:pPr>
      <w:r>
        <w:rPr>
          <w:rFonts w:ascii="Times" w:hAnsi="Times" w:cs="Courier"/>
        </w:rPr>
        <w:t>Il percorso inizia con un</w:t>
      </w:r>
      <w:r w:rsidR="00817D91">
        <w:rPr>
          <w:rFonts w:ascii="Times" w:hAnsi="Times" w:cs="Courier"/>
        </w:rPr>
        <w:t xml:space="preserve">a possibile gestazione attraverso </w:t>
      </w:r>
      <w:r>
        <w:rPr>
          <w:rFonts w:ascii="Times" w:hAnsi="Times" w:cs="Courier"/>
        </w:rPr>
        <w:t>l’attraversamento di una porta:</w:t>
      </w:r>
      <w:r w:rsidR="00C72378">
        <w:rPr>
          <w:rFonts w:ascii="Times" w:hAnsi="Times" w:cs="Courier"/>
        </w:rPr>
        <w:t xml:space="preserve"> “</w:t>
      </w:r>
      <w:r>
        <w:rPr>
          <w:rFonts w:ascii="Times" w:hAnsi="Times" w:cs="Courier"/>
        </w:rPr>
        <w:t>varcare una soglia</w:t>
      </w:r>
      <w:r w:rsidR="00C72378">
        <w:rPr>
          <w:rFonts w:ascii="Times" w:hAnsi="Times" w:cs="Courier"/>
        </w:rPr>
        <w:t>”</w:t>
      </w:r>
      <w:r>
        <w:rPr>
          <w:rFonts w:ascii="Times" w:hAnsi="Times" w:cs="Courier"/>
        </w:rPr>
        <w:t xml:space="preserve"> come inizio di una nuova dimensione, cambiamento che rappresenta rinascita</w:t>
      </w:r>
      <w:r w:rsidR="00ED6E6C">
        <w:rPr>
          <w:rFonts w:ascii="Times" w:hAnsi="Times" w:cs="Courier"/>
        </w:rPr>
        <w:t>.</w:t>
      </w:r>
      <w:r w:rsidR="0079471E">
        <w:rPr>
          <w:rFonts w:ascii="Times" w:hAnsi="Times" w:cs="Courier"/>
        </w:rPr>
        <w:t xml:space="preserve"> Il progetto di Di Lorenzo, che si compone di circa 15 la</w:t>
      </w:r>
      <w:r w:rsidR="00817D91">
        <w:rPr>
          <w:rFonts w:ascii="Times" w:hAnsi="Times" w:cs="Courier"/>
        </w:rPr>
        <w:t xml:space="preserve">vori realizzati ad olio su tela e tecniche </w:t>
      </w:r>
      <w:proofErr w:type="gramStart"/>
      <w:r w:rsidR="00817D91">
        <w:rPr>
          <w:rFonts w:ascii="Times" w:hAnsi="Times" w:cs="Courier"/>
        </w:rPr>
        <w:t xml:space="preserve">miste, </w:t>
      </w:r>
      <w:r w:rsidR="0079471E">
        <w:rPr>
          <w:rFonts w:ascii="Times" w:hAnsi="Times" w:cs="Courier"/>
        </w:rPr>
        <w:t xml:space="preserve"> ricchi</w:t>
      </w:r>
      <w:proofErr w:type="gramEnd"/>
      <w:r w:rsidR="0079471E">
        <w:rPr>
          <w:rFonts w:ascii="Times" w:hAnsi="Times" w:cs="Courier"/>
        </w:rPr>
        <w:t xml:space="preserve"> di fattura pittorica</w:t>
      </w:r>
      <w:r w:rsidR="00AE0B83">
        <w:rPr>
          <w:rFonts w:ascii="Times" w:hAnsi="Times" w:cs="Courier"/>
        </w:rPr>
        <w:t xml:space="preserve"> </w:t>
      </w:r>
      <w:r w:rsidR="00817D91">
        <w:rPr>
          <w:rFonts w:ascii="Times" w:hAnsi="Times" w:cs="Courier"/>
        </w:rPr>
        <w:t xml:space="preserve"> a volte tridimensionali</w:t>
      </w:r>
      <w:r w:rsidR="00AE0B83">
        <w:rPr>
          <w:rFonts w:ascii="Times" w:hAnsi="Times" w:cs="Courier"/>
        </w:rPr>
        <w:t xml:space="preserve"> con l’uso del gesso che ne aumenta lo spessore</w:t>
      </w:r>
      <w:r w:rsidR="00817D91">
        <w:rPr>
          <w:rFonts w:ascii="Times" w:hAnsi="Times" w:cs="Courier"/>
        </w:rPr>
        <w:t xml:space="preserve">, </w:t>
      </w:r>
      <w:r w:rsidR="0079471E">
        <w:rPr>
          <w:rFonts w:ascii="Times" w:hAnsi="Times" w:cs="Courier"/>
        </w:rPr>
        <w:t xml:space="preserve">si </w:t>
      </w:r>
      <w:r>
        <w:rPr>
          <w:rFonts w:ascii="Times" w:hAnsi="Times" w:cs="Courier"/>
        </w:rPr>
        <w:t xml:space="preserve">interroga su quanto di umano ci sia nell’animale e viceversa ossia quanto di bestiale si trovi nell’essere umano mettendo a confronto due </w:t>
      </w:r>
      <w:r w:rsidR="00ED6E6C">
        <w:rPr>
          <w:rFonts w:ascii="Times" w:hAnsi="Times" w:cs="Courier"/>
        </w:rPr>
        <w:t>“</w:t>
      </w:r>
      <w:r>
        <w:rPr>
          <w:rFonts w:ascii="Times" w:hAnsi="Times" w:cs="Courier"/>
        </w:rPr>
        <w:t>status</w:t>
      </w:r>
      <w:r w:rsidR="00ED6E6C">
        <w:rPr>
          <w:rFonts w:ascii="Times" w:hAnsi="Times" w:cs="Courier"/>
        </w:rPr>
        <w:t>”</w:t>
      </w:r>
      <w:r>
        <w:rPr>
          <w:rFonts w:ascii="Times" w:hAnsi="Times" w:cs="Courier"/>
        </w:rPr>
        <w:t xml:space="preserve"> considerati da sempre su livello diverso</w:t>
      </w:r>
      <w:r w:rsidR="00ED6E6C">
        <w:rPr>
          <w:rFonts w:ascii="Times" w:hAnsi="Times" w:cs="Courier"/>
        </w:rPr>
        <w:t>.</w:t>
      </w:r>
      <w:r w:rsidR="002B6BA2">
        <w:rPr>
          <w:rFonts w:ascii="Times" w:hAnsi="Times" w:cs="Courier"/>
        </w:rPr>
        <w:t xml:space="preserve"> L’artista affida</w:t>
      </w:r>
      <w:r w:rsidR="00AE0B83">
        <w:rPr>
          <w:rFonts w:ascii="Times" w:hAnsi="Times" w:cs="Courier"/>
        </w:rPr>
        <w:t xml:space="preserve"> soprattutto </w:t>
      </w:r>
      <w:r w:rsidR="002B6BA2">
        <w:rPr>
          <w:rFonts w:ascii="Times" w:hAnsi="Times" w:cs="Courier"/>
        </w:rPr>
        <w:t>al colore il compito di tra</w:t>
      </w:r>
      <w:r w:rsidR="00AE0B83">
        <w:rPr>
          <w:rFonts w:ascii="Times" w:hAnsi="Times" w:cs="Courier"/>
        </w:rPr>
        <w:t xml:space="preserve">smettere emozioni e verità. </w:t>
      </w:r>
      <w:r w:rsidR="00817D91">
        <w:rPr>
          <w:rFonts w:ascii="Times" w:hAnsi="Times" w:cs="Courier"/>
        </w:rPr>
        <w:t xml:space="preserve"> A volte imprime scritte</w:t>
      </w:r>
      <w:r w:rsidR="004E43AD">
        <w:rPr>
          <w:rFonts w:ascii="Times" w:hAnsi="Times" w:cs="Courier"/>
        </w:rPr>
        <w:t xml:space="preserve">, materiali, oggetti e segni che diventano tutti parte di una </w:t>
      </w:r>
      <w:r w:rsidR="00AE0B83">
        <w:rPr>
          <w:rFonts w:ascii="Times" w:hAnsi="Times" w:cs="Courier"/>
        </w:rPr>
        <w:t>“</w:t>
      </w:r>
      <w:r w:rsidR="004E43AD">
        <w:rPr>
          <w:rFonts w:ascii="Times" w:hAnsi="Times" w:cs="Courier"/>
        </w:rPr>
        <w:t>narrazione</w:t>
      </w:r>
      <w:r w:rsidR="00AE0B83">
        <w:rPr>
          <w:rFonts w:ascii="Times" w:hAnsi="Times" w:cs="Courier"/>
        </w:rPr>
        <w:t>”</w:t>
      </w:r>
      <w:r w:rsidR="004E43AD">
        <w:rPr>
          <w:rFonts w:ascii="Times" w:hAnsi="Times" w:cs="Courier"/>
        </w:rPr>
        <w:t xml:space="preserve"> che cerca in chi osserva non la complicità di chi è pronto ad assecondare, ma lo spirito di chi è </w:t>
      </w:r>
      <w:r w:rsidR="00AE0B83">
        <w:rPr>
          <w:rFonts w:ascii="Times" w:hAnsi="Times" w:cs="Courier"/>
        </w:rPr>
        <w:t>disposto a lottare e a scoprire</w:t>
      </w:r>
      <w:r w:rsidR="004E43AD">
        <w:rPr>
          <w:rFonts w:ascii="Times" w:hAnsi="Times" w:cs="Courier"/>
        </w:rPr>
        <w:t xml:space="preserve">. </w:t>
      </w:r>
      <w:r w:rsidR="00ED6E6C">
        <w:rPr>
          <w:rFonts w:ascii="Times" w:hAnsi="Times" w:cs="Courier"/>
        </w:rPr>
        <w:t xml:space="preserve"> Ecco</w:t>
      </w:r>
      <w:r w:rsidR="007B1A47">
        <w:rPr>
          <w:rFonts w:ascii="Times" w:hAnsi="Times" w:cs="Courier"/>
        </w:rPr>
        <w:t xml:space="preserve"> che il </w:t>
      </w:r>
      <w:proofErr w:type="gramStart"/>
      <w:r w:rsidR="00D55BA5">
        <w:rPr>
          <w:rFonts w:ascii="Times" w:hAnsi="Times" w:cs="Courier"/>
        </w:rPr>
        <w:t>suo</w:t>
      </w:r>
      <w:r w:rsidR="007B1A47">
        <w:rPr>
          <w:rFonts w:ascii="Times" w:hAnsi="Times" w:cs="Courier"/>
        </w:rPr>
        <w:t xml:space="preserve"> ”</w:t>
      </w:r>
      <w:r w:rsidR="00D55BA5">
        <w:rPr>
          <w:rFonts w:ascii="Times" w:hAnsi="Times" w:cs="Courier"/>
        </w:rPr>
        <w:t>bestiario</w:t>
      </w:r>
      <w:proofErr w:type="gramEnd"/>
      <w:r w:rsidR="00D55BA5">
        <w:rPr>
          <w:rFonts w:ascii="Times" w:hAnsi="Times" w:cs="Courier"/>
        </w:rPr>
        <w:t xml:space="preserve"> fantastico</w:t>
      </w:r>
      <w:r w:rsidR="007B1A47">
        <w:rPr>
          <w:rFonts w:ascii="Times" w:hAnsi="Times" w:cs="Courier"/>
        </w:rPr>
        <w:t>”</w:t>
      </w:r>
      <w:r w:rsidR="00751AD4" w:rsidRPr="002D6629">
        <w:rPr>
          <w:rFonts w:ascii="Times" w:hAnsi="Times" w:cs="Courier"/>
        </w:rPr>
        <w:t xml:space="preserve"> </w:t>
      </w:r>
      <w:r w:rsidR="007B1A47">
        <w:rPr>
          <w:rFonts w:ascii="Times" w:hAnsi="Times" w:cs="Courier"/>
        </w:rPr>
        <w:t>con un linguaggio</w:t>
      </w:r>
      <w:r w:rsidR="00751AD4" w:rsidRPr="002D6629">
        <w:rPr>
          <w:rFonts w:ascii="Times" w:hAnsi="Times" w:cs="Courier"/>
        </w:rPr>
        <w:t xml:space="preserve"> incisivo,</w:t>
      </w:r>
      <w:r w:rsidR="007B1A47">
        <w:rPr>
          <w:rFonts w:ascii="Times" w:hAnsi="Times" w:cs="Courier"/>
        </w:rPr>
        <w:t xml:space="preserve"> </w:t>
      </w:r>
      <w:r w:rsidR="008440D7">
        <w:rPr>
          <w:rFonts w:ascii="Times" w:hAnsi="Times" w:cs="Courier"/>
        </w:rPr>
        <w:t>inquietante e paradossale, e</w:t>
      </w:r>
      <w:r w:rsidR="00751AD4" w:rsidRPr="002D6629">
        <w:rPr>
          <w:rFonts w:ascii="Times" w:hAnsi="Times" w:cs="Courier"/>
        </w:rPr>
        <w:t xml:space="preserve"> quasi</w:t>
      </w:r>
      <w:r w:rsidR="00CF6332" w:rsidRPr="002D6629">
        <w:rPr>
          <w:rFonts w:ascii="Times" w:hAnsi="Times" w:cs="Courier"/>
        </w:rPr>
        <w:t xml:space="preserve"> a volte</w:t>
      </w:r>
      <w:r w:rsidR="00751AD4" w:rsidRPr="002D6629">
        <w:rPr>
          <w:rFonts w:ascii="Times" w:hAnsi="Times" w:cs="Courier"/>
        </w:rPr>
        <w:t xml:space="preserve"> violento</w:t>
      </w:r>
      <w:r w:rsidR="00CF6332" w:rsidRPr="002D6629">
        <w:rPr>
          <w:rFonts w:ascii="Times" w:hAnsi="Times" w:cs="Courier"/>
        </w:rPr>
        <w:t>, ma dolce al tempo stesso,</w:t>
      </w:r>
      <w:r w:rsidR="00751AD4" w:rsidRPr="002D6629">
        <w:rPr>
          <w:rFonts w:ascii="Times" w:hAnsi="Times" w:cs="Courier"/>
        </w:rPr>
        <w:t xml:space="preserve"> riuscirà  a far transitare il visitatore liberame</w:t>
      </w:r>
      <w:r w:rsidR="00C72378">
        <w:rPr>
          <w:rFonts w:ascii="Times" w:hAnsi="Times" w:cs="Courier"/>
        </w:rPr>
        <w:t>nte nello sterminato territor</w:t>
      </w:r>
      <w:r w:rsidR="009A00EF">
        <w:rPr>
          <w:rFonts w:ascii="Times" w:hAnsi="Times" w:cs="Courier"/>
        </w:rPr>
        <w:t>io</w:t>
      </w:r>
      <w:r w:rsidR="00C72378">
        <w:rPr>
          <w:rFonts w:ascii="Times" w:hAnsi="Times" w:cs="Courier"/>
        </w:rPr>
        <w:t xml:space="preserve"> dell’immaginazione</w:t>
      </w:r>
      <w:r w:rsidR="00751AD4" w:rsidRPr="002D6629">
        <w:rPr>
          <w:rFonts w:ascii="Times" w:hAnsi="Times" w:cs="Courier"/>
        </w:rPr>
        <w:t xml:space="preserve"> rispondendo così ad una realtà incongrua e precaria come quella del nostro tempo</w:t>
      </w:r>
      <w:r w:rsidR="00CF6332" w:rsidRPr="002D6629">
        <w:rPr>
          <w:rFonts w:ascii="Times" w:hAnsi="Times" w:cs="Courier"/>
        </w:rPr>
        <w:t xml:space="preserve">. </w:t>
      </w:r>
      <w:r w:rsidR="00ED6E6C">
        <w:rPr>
          <w:rFonts w:ascii="Times" w:hAnsi="Times" w:cs="Courier"/>
        </w:rPr>
        <w:t xml:space="preserve"> </w:t>
      </w:r>
      <w:r w:rsidR="00DD1F19">
        <w:rPr>
          <w:rFonts w:ascii="Times" w:hAnsi="Times" w:cs="Courier"/>
        </w:rPr>
        <w:t>La sua i</w:t>
      </w:r>
      <w:r w:rsidR="00CF6332" w:rsidRPr="002D6629">
        <w:rPr>
          <w:rFonts w:ascii="Times" w:hAnsi="Times" w:cs="Courier"/>
        </w:rPr>
        <w:t xml:space="preserve">stintualità poetica </w:t>
      </w:r>
      <w:r w:rsidR="00751AD4" w:rsidRPr="002D6629">
        <w:rPr>
          <w:rFonts w:ascii="Times" w:hAnsi="Times" w:cs="Courier"/>
        </w:rPr>
        <w:t>libe</w:t>
      </w:r>
      <w:r w:rsidR="00C72378">
        <w:rPr>
          <w:rFonts w:ascii="Times" w:hAnsi="Times" w:cs="Courier"/>
        </w:rPr>
        <w:t xml:space="preserve">ra da schemi e condizionamenti, </w:t>
      </w:r>
      <w:r w:rsidR="00AE0B83">
        <w:rPr>
          <w:rFonts w:ascii="Times" w:hAnsi="Times" w:cs="Courier"/>
        </w:rPr>
        <w:t>neo-espressionista</w:t>
      </w:r>
      <w:r w:rsidR="008440D7">
        <w:rPr>
          <w:rFonts w:ascii="Times" w:hAnsi="Times" w:cs="Courier"/>
        </w:rPr>
        <w:t>,</w:t>
      </w:r>
      <w:r w:rsidR="00DD1F19"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>diventa un caleidoscopio di pi</w:t>
      </w:r>
      <w:r w:rsidR="00AE0B83">
        <w:rPr>
          <w:rFonts w:ascii="Times" w:hAnsi="Times" w:cs="Courier"/>
        </w:rPr>
        <w:t>ttura tra colore e forme</w:t>
      </w:r>
      <w:r w:rsidR="007B1A47">
        <w:rPr>
          <w:rFonts w:ascii="Times" w:hAnsi="Times" w:cs="Courier"/>
        </w:rPr>
        <w:t xml:space="preserve"> che </w:t>
      </w:r>
      <w:r w:rsidR="00751AD4" w:rsidRPr="002D6629">
        <w:rPr>
          <w:rFonts w:ascii="Times" w:hAnsi="Times" w:cs="Courier"/>
        </w:rPr>
        <w:t xml:space="preserve">rende i visitatori pieni di meraviglia. </w:t>
      </w:r>
      <w:r w:rsidR="00ED6E6C"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>Con le sue “bestie”</w:t>
      </w:r>
      <w:r w:rsidR="00CF6332" w:rsidRPr="002D6629">
        <w:rPr>
          <w:rFonts w:ascii="Times" w:hAnsi="Times" w:cs="Courier"/>
        </w:rPr>
        <w:t xml:space="preserve"> e g</w:t>
      </w:r>
      <w:r w:rsidR="00ED6E6C">
        <w:rPr>
          <w:rFonts w:ascii="Times" w:hAnsi="Times" w:cs="Courier"/>
        </w:rPr>
        <w:t xml:space="preserve">li “Umani” rappresentati, stilizzati, indagati, </w:t>
      </w:r>
      <w:r w:rsidR="00CF6332" w:rsidRPr="002D6629">
        <w:rPr>
          <w:rFonts w:ascii="Times" w:hAnsi="Times" w:cs="Courier"/>
        </w:rPr>
        <w:t>Di Lorenzo</w:t>
      </w:r>
      <w:r w:rsidR="00ED6E6C">
        <w:rPr>
          <w:rFonts w:ascii="Times" w:hAnsi="Times" w:cs="Courier"/>
        </w:rPr>
        <w:t>,</w:t>
      </w:r>
      <w:r w:rsidR="007B1A47"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 xml:space="preserve">riesce a creare comunicazione </w:t>
      </w:r>
      <w:r w:rsidR="00751AD4" w:rsidRPr="002D6629">
        <w:rPr>
          <w:rFonts w:ascii="Times" w:hAnsi="Times" w:cs="Courier"/>
        </w:rPr>
        <w:lastRenderedPageBreak/>
        <w:t>col mistero delle presenze invisibili dell’aldilà e dell’inconscio.</w:t>
      </w:r>
      <w:r w:rsidR="00CF6332" w:rsidRPr="002D6629"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>Personaggi</w:t>
      </w:r>
      <w:r w:rsidR="007B1A47">
        <w:rPr>
          <w:rFonts w:ascii="Times" w:hAnsi="Times" w:cs="Courier"/>
        </w:rPr>
        <w:t xml:space="preserve"> e animali, mai visti prima,</w:t>
      </w:r>
      <w:r w:rsidR="00104844"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>a volte goffi o anche solo abbozz</w:t>
      </w:r>
      <w:bookmarkStart w:id="0" w:name="_GoBack"/>
      <w:bookmarkEnd w:id="0"/>
      <w:r w:rsidR="00751AD4" w:rsidRPr="002D6629">
        <w:rPr>
          <w:rFonts w:ascii="Times" w:hAnsi="Times" w:cs="Courier"/>
        </w:rPr>
        <w:t>ati</w:t>
      </w:r>
      <w:r w:rsidR="007B1A47">
        <w:rPr>
          <w:rFonts w:ascii="Times" w:hAnsi="Times" w:cs="Courier"/>
        </w:rPr>
        <w:t>,</w:t>
      </w:r>
      <w:r w:rsidR="00751AD4" w:rsidRPr="002D6629">
        <w:rPr>
          <w:rFonts w:ascii="Times" w:hAnsi="Times" w:cs="Courier"/>
        </w:rPr>
        <w:t xml:space="preserve"> pieni </w:t>
      </w:r>
      <w:r w:rsidR="00ED6E6C">
        <w:rPr>
          <w:rFonts w:ascii="Times" w:hAnsi="Times" w:cs="Courier"/>
        </w:rPr>
        <w:t xml:space="preserve">a volte </w:t>
      </w:r>
      <w:r w:rsidR="00751AD4" w:rsidRPr="002D6629">
        <w:rPr>
          <w:rFonts w:ascii="Times" w:hAnsi="Times" w:cs="Courier"/>
        </w:rPr>
        <w:t>di denti aguzzi realizzati con colori vivaci</w:t>
      </w:r>
      <w:r w:rsidR="0079471E">
        <w:rPr>
          <w:rFonts w:ascii="Times" w:hAnsi="Times" w:cs="Courier"/>
        </w:rPr>
        <w:t>,</w:t>
      </w:r>
      <w:r w:rsidR="00751AD4" w:rsidRPr="002D6629">
        <w:rPr>
          <w:rFonts w:ascii="Times" w:hAnsi="Times" w:cs="Courier"/>
        </w:rPr>
        <w:t xml:space="preserve"> alternando armonia e dissonanze, rappresentano i segni della sua consapevolezza creativa, insieme gioiosi e tragici di chi sa che nella vita bisogna sempre convivere con pensieri profondamente contrastanti.</w:t>
      </w:r>
      <w:r w:rsidR="00CF6332" w:rsidRPr="002D6629">
        <w:rPr>
          <w:rFonts w:ascii="Times" w:hAnsi="Times" w:cs="Courier"/>
        </w:rPr>
        <w:t xml:space="preserve"> Il suo espressionismo magico, </w:t>
      </w:r>
      <w:r w:rsidR="00ED6E6C">
        <w:rPr>
          <w:rFonts w:ascii="Times" w:hAnsi="Times" w:cs="Courier"/>
        </w:rPr>
        <w:t>nasce</w:t>
      </w:r>
      <w:r w:rsidR="00751AD4" w:rsidRPr="002D6629">
        <w:rPr>
          <w:rFonts w:ascii="Times" w:hAnsi="Times" w:cs="Courier"/>
        </w:rPr>
        <w:t>, in definitiva da una spiccata volontà visionaria esaltata attraverso un percorso dialettico profondo che pa</w:t>
      </w:r>
      <w:r w:rsidR="00AE0B83">
        <w:rPr>
          <w:rFonts w:ascii="Times" w:hAnsi="Times" w:cs="Courier"/>
        </w:rPr>
        <w:t>rte</w:t>
      </w:r>
      <w:r w:rsidR="00CF6332" w:rsidRPr="002D6629">
        <w:rPr>
          <w:rFonts w:ascii="Times" w:hAnsi="Times" w:cs="Courier"/>
        </w:rPr>
        <w:t xml:space="preserve"> dalla pittura.</w:t>
      </w:r>
      <w:r>
        <w:rPr>
          <w:rFonts w:ascii="Times" w:hAnsi="Times" w:cs="Courier"/>
        </w:rPr>
        <w:t xml:space="preserve"> </w:t>
      </w:r>
      <w:r w:rsidR="00751AD4" w:rsidRPr="002D6629">
        <w:rPr>
          <w:rFonts w:ascii="Times" w:hAnsi="Times" w:cs="Courier"/>
        </w:rPr>
        <w:t>Un “diario”</w:t>
      </w:r>
      <w:r w:rsidR="00ED6E6C">
        <w:rPr>
          <w:rFonts w:ascii="Times" w:hAnsi="Times" w:cs="Courier"/>
        </w:rPr>
        <w:t xml:space="preserve"> immaginario e simbolico </w:t>
      </w:r>
      <w:r w:rsidR="00751AD4" w:rsidRPr="002D6629">
        <w:rPr>
          <w:rFonts w:ascii="Times" w:hAnsi="Times" w:cs="Courier"/>
        </w:rPr>
        <w:t>che partendo da un’esigenza interiore richiede impegno, sacrificio e sottomissione all’opera stessa</w:t>
      </w:r>
      <w:r w:rsidR="00ED6E6C">
        <w:rPr>
          <w:rFonts w:ascii="Times" w:hAnsi="Times" w:cs="Courier"/>
        </w:rPr>
        <w:t>.</w:t>
      </w:r>
    </w:p>
    <w:p w14:paraId="725A96EC" w14:textId="267A3776" w:rsidR="00751AD4" w:rsidRPr="002D6629" w:rsidRDefault="00C72378" w:rsidP="002D6629">
      <w:pPr>
        <w:ind w:left="567" w:right="418"/>
        <w:jc w:val="both"/>
        <w:rPr>
          <w:rFonts w:ascii="Times" w:hAnsi="Times" w:cs="Times"/>
        </w:rPr>
      </w:pPr>
      <w:r>
        <w:rPr>
          <w:rFonts w:ascii="Times" w:hAnsi="Times" w:cs="Courier"/>
        </w:rPr>
        <w:t>“</w:t>
      </w:r>
      <w:r w:rsidR="0010775B">
        <w:rPr>
          <w:rFonts w:ascii="Times" w:hAnsi="Times" w:cs="Courier"/>
        </w:rPr>
        <w:t>Di presenza umana e animale</w:t>
      </w:r>
      <w:r>
        <w:rPr>
          <w:rFonts w:ascii="Times" w:hAnsi="Times" w:cs="Courier"/>
        </w:rPr>
        <w:t>-continua l’artista-</w:t>
      </w:r>
      <w:r w:rsidR="0010775B">
        <w:rPr>
          <w:rFonts w:ascii="Times" w:hAnsi="Times" w:cs="Courier"/>
        </w:rPr>
        <w:t xml:space="preserve"> ne parla la poetessa Chandra Livia Candiani, da cui partono alcune riflessioni</w:t>
      </w:r>
      <w:r w:rsidR="0095682B">
        <w:rPr>
          <w:rFonts w:ascii="Times" w:hAnsi="Times" w:cs="Courier"/>
        </w:rPr>
        <w:t xml:space="preserve"> che trovano spazio nel percorso</w:t>
      </w:r>
      <w:r w:rsidR="0010775B">
        <w:rPr>
          <w:rFonts w:ascii="Times" w:hAnsi="Times" w:cs="Courier"/>
        </w:rPr>
        <w:t xml:space="preserve">: bisogna mostrarsi a </w:t>
      </w:r>
      <w:proofErr w:type="gramStart"/>
      <w:r w:rsidR="0010775B">
        <w:rPr>
          <w:rFonts w:ascii="Times" w:hAnsi="Times" w:cs="Courier"/>
        </w:rPr>
        <w:t>sé ,</w:t>
      </w:r>
      <w:proofErr w:type="gramEnd"/>
      <w:r w:rsidR="0010775B">
        <w:rPr>
          <w:rFonts w:ascii="Times" w:hAnsi="Times" w:cs="Courier"/>
        </w:rPr>
        <w:t xml:space="preserve"> alle persone care e al mondo, bisogna raccogliere tutte le briciole, tutti i pezzi e metterli in una coppa e sussurrare con un gesto di preghiera ed off</w:t>
      </w:r>
      <w:r w:rsidR="007B1A47">
        <w:rPr>
          <w:rFonts w:ascii="Times" w:hAnsi="Times" w:cs="Courier"/>
        </w:rPr>
        <w:t>erta questo è . Più si nasconde</w:t>
      </w:r>
      <w:r w:rsidR="0010775B">
        <w:rPr>
          <w:rFonts w:ascii="Times" w:hAnsi="Times" w:cs="Courier"/>
        </w:rPr>
        <w:t>, si fugge e si mistifica il dolore più agiremo bestialmente scompost</w:t>
      </w:r>
      <w:r w:rsidR="007B1A47">
        <w:rPr>
          <w:rFonts w:ascii="Times" w:hAnsi="Times" w:cs="Courier"/>
        </w:rPr>
        <w:t>i e contro legge,</w:t>
      </w:r>
      <w:r w:rsidR="0010775B">
        <w:rPr>
          <w:rFonts w:ascii="Times" w:hAnsi="Times" w:cs="Courier"/>
        </w:rPr>
        <w:t xml:space="preserve"> una legge umana che invece chiede di accogliere la vita in tutti i suoi aspe</w:t>
      </w:r>
      <w:r w:rsidR="007B1A47">
        <w:rPr>
          <w:rFonts w:ascii="Times" w:hAnsi="Times" w:cs="Courier"/>
        </w:rPr>
        <w:t xml:space="preserve">tti ed esercitarsi nel restare </w:t>
      </w:r>
      <w:r w:rsidR="0010775B">
        <w:rPr>
          <w:rFonts w:ascii="Times" w:hAnsi="Times" w:cs="Courier"/>
        </w:rPr>
        <w:t>come resta un animale in un campo e una bestia ferita sul selciato.</w:t>
      </w:r>
      <w:r w:rsidR="00751AD4" w:rsidRPr="002D6629">
        <w:rPr>
          <w:rFonts w:ascii="Times" w:hAnsi="Times" w:cs="Courier"/>
        </w:rPr>
        <w:t>”</w:t>
      </w:r>
      <w:r w:rsidR="000D491D">
        <w:rPr>
          <w:rFonts w:ascii="Times" w:hAnsi="Times" w:cs="Courier"/>
        </w:rPr>
        <w:t xml:space="preserve"> </w:t>
      </w:r>
      <w:r w:rsidR="00751AD4" w:rsidRPr="00C72378">
        <w:rPr>
          <w:rFonts w:ascii="Times" w:hAnsi="Times" w:cs="Courier"/>
          <w:b/>
        </w:rPr>
        <w:t>La mostra</w:t>
      </w:r>
      <w:r w:rsidR="000D491D" w:rsidRPr="00C72378">
        <w:rPr>
          <w:rFonts w:ascii="Times" w:hAnsi="Times" w:cs="Courier"/>
          <w:b/>
        </w:rPr>
        <w:t xml:space="preserve">, </w:t>
      </w:r>
      <w:r w:rsidRPr="00C72378">
        <w:rPr>
          <w:rFonts w:ascii="Times" w:hAnsi="Times" w:cs="Courier"/>
          <w:b/>
        </w:rPr>
        <w:t>gode del patrocinio del Comune di Napoli,</w:t>
      </w:r>
      <w:r w:rsidR="0079471E">
        <w:rPr>
          <w:rFonts w:ascii="Times" w:hAnsi="Times" w:cs="Courier"/>
          <w:b/>
        </w:rPr>
        <w:t xml:space="preserve"> </w:t>
      </w:r>
      <w:r w:rsidR="000D491D" w:rsidRPr="00C72378">
        <w:rPr>
          <w:rFonts w:ascii="Times" w:hAnsi="Times" w:cs="Courier"/>
          <w:b/>
        </w:rPr>
        <w:t xml:space="preserve">organizzata dalla Fiorillo </w:t>
      </w:r>
      <w:proofErr w:type="gramStart"/>
      <w:r w:rsidR="000D491D" w:rsidRPr="00C72378">
        <w:rPr>
          <w:rFonts w:ascii="Times" w:hAnsi="Times" w:cs="Courier"/>
          <w:b/>
        </w:rPr>
        <w:t>Arte,</w:t>
      </w:r>
      <w:r w:rsidRPr="00C72378">
        <w:rPr>
          <w:rFonts w:ascii="Times" w:hAnsi="Times" w:cs="Courier"/>
          <w:b/>
        </w:rPr>
        <w:t xml:space="preserve"> </w:t>
      </w:r>
      <w:r w:rsidR="00751AD4" w:rsidRPr="00C72378">
        <w:rPr>
          <w:rFonts w:ascii="Times" w:hAnsi="Times" w:cs="Courier"/>
          <w:b/>
        </w:rPr>
        <w:t xml:space="preserve"> </w:t>
      </w:r>
      <w:r w:rsidR="007B1A47" w:rsidRPr="00C72378">
        <w:rPr>
          <w:rFonts w:ascii="Times" w:hAnsi="Times" w:cs="Courier"/>
          <w:b/>
        </w:rPr>
        <w:t>sarà</w:t>
      </w:r>
      <w:proofErr w:type="gramEnd"/>
      <w:r w:rsidRPr="00C72378">
        <w:rPr>
          <w:rFonts w:ascii="Times" w:hAnsi="Times" w:cs="Courier"/>
          <w:b/>
        </w:rPr>
        <w:t xml:space="preserve"> visitabile fino al 30 novembre</w:t>
      </w:r>
      <w:r w:rsidR="00751AD4" w:rsidRPr="00C72378">
        <w:rPr>
          <w:rFonts w:ascii="Times" w:hAnsi="Times" w:cs="Courier"/>
          <w:b/>
        </w:rPr>
        <w:t>.</w:t>
      </w:r>
      <w:r w:rsidR="00751AD4" w:rsidRPr="002D6629">
        <w:rPr>
          <w:rFonts w:ascii="Times" w:hAnsi="Times" w:cs="Courier"/>
        </w:rPr>
        <w:t xml:space="preserve">  </w:t>
      </w:r>
      <w:r w:rsidR="007B1A47">
        <w:rPr>
          <w:rFonts w:ascii="Times" w:hAnsi="Times" w:cs="Courier"/>
        </w:rPr>
        <w:t xml:space="preserve"> Il percorso di </w:t>
      </w:r>
      <w:r w:rsidR="003C3D9C">
        <w:rPr>
          <w:rFonts w:ascii="Times" w:hAnsi="Times" w:cs="Courier"/>
        </w:rPr>
        <w:t>immagini si completa con un’installazione composta da una proiezione video</w:t>
      </w:r>
      <w:r w:rsidR="007B1A47">
        <w:rPr>
          <w:rFonts w:ascii="Times" w:hAnsi="Times" w:cs="Courier"/>
        </w:rPr>
        <w:t xml:space="preserve"> visibile </w:t>
      </w:r>
      <w:r w:rsidR="003C3D9C">
        <w:rPr>
          <w:rFonts w:ascii="Times" w:hAnsi="Times" w:cs="Courier"/>
        </w:rPr>
        <w:t>attraverso una porta su una sagoma umana nello spazio esterno della galleria.</w:t>
      </w:r>
    </w:p>
    <w:p w14:paraId="63F0AE75" w14:textId="77777777" w:rsidR="00751AD4" w:rsidRPr="002D6629" w:rsidRDefault="00751AD4" w:rsidP="002D6629">
      <w:pPr>
        <w:ind w:left="567" w:right="418"/>
        <w:jc w:val="both"/>
        <w:rPr>
          <w:rFonts w:ascii="Times" w:hAnsi="Times" w:cs="Times New Roman"/>
          <w:szCs w:val="28"/>
          <w:lang w:eastAsia="it-IT"/>
        </w:rPr>
      </w:pPr>
    </w:p>
    <w:p w14:paraId="5685FD64" w14:textId="77777777" w:rsidR="00252C59" w:rsidRPr="002D6629" w:rsidRDefault="00252C59" w:rsidP="002D6629">
      <w:pPr>
        <w:ind w:left="567" w:right="418"/>
        <w:jc w:val="both"/>
        <w:rPr>
          <w:rFonts w:ascii="Times" w:hAnsi="Times" w:cs="Times New Roman"/>
          <w:lang w:eastAsia="it-IT"/>
        </w:rPr>
      </w:pPr>
    </w:p>
    <w:p w14:paraId="70F6B889" w14:textId="2CB43A34" w:rsidR="00252C59" w:rsidRPr="002D6629" w:rsidRDefault="00252C59" w:rsidP="002D6629">
      <w:pPr>
        <w:ind w:left="567" w:right="418"/>
        <w:jc w:val="both"/>
        <w:rPr>
          <w:rFonts w:ascii="Times" w:hAnsi="Times" w:cs="Times New Roman"/>
          <w:lang w:eastAsia="it-IT"/>
        </w:rPr>
      </w:pPr>
      <w:r w:rsidRPr="002D6629">
        <w:rPr>
          <w:rFonts w:ascii="Times" w:hAnsi="Times" w:cs="Times New Roman"/>
          <w:b/>
          <w:color w:val="265DA3"/>
          <w:lang w:eastAsia="it-IT"/>
        </w:rPr>
        <w:t>Comunicazione | Ufficio Stampa</w:t>
      </w:r>
    </w:p>
    <w:p w14:paraId="10DBBB11" w14:textId="395A6072" w:rsidR="00252C59" w:rsidRPr="002D6629" w:rsidRDefault="00252C59" w:rsidP="002D6629">
      <w:pPr>
        <w:ind w:left="567" w:right="418"/>
        <w:jc w:val="both"/>
        <w:rPr>
          <w:rFonts w:ascii="Times" w:hAnsi="Times" w:cs="Times New Roman"/>
          <w:b/>
          <w:lang w:eastAsia="it-IT"/>
        </w:rPr>
      </w:pPr>
      <w:r w:rsidRPr="002D6629">
        <w:rPr>
          <w:rFonts w:ascii="Times" w:hAnsi="Times" w:cs="Times New Roman"/>
          <w:b/>
          <w:lang w:eastAsia="it-IT"/>
        </w:rPr>
        <w:t>Daniela Ric</w:t>
      </w:r>
      <w:r w:rsidR="002D4809" w:rsidRPr="002D6629">
        <w:rPr>
          <w:rFonts w:ascii="Times" w:hAnsi="Times" w:cs="Times New Roman"/>
          <w:b/>
          <w:lang w:eastAsia="it-IT"/>
        </w:rPr>
        <w:t xml:space="preserve">ci  </w:t>
      </w:r>
      <w:r w:rsidRPr="002D6629">
        <w:rPr>
          <w:rFonts w:ascii="Times" w:hAnsi="Times" w:cs="Times New Roman"/>
          <w:b/>
          <w:lang w:eastAsia="it-IT"/>
        </w:rPr>
        <w:t xml:space="preserve">+39 347 0824165, </w:t>
      </w:r>
      <w:hyperlink r:id="rId6" w:tgtFrame="_blank" w:history="1">
        <w:r w:rsidRPr="002D6629">
          <w:rPr>
            <w:rFonts w:ascii="Times" w:hAnsi="Times" w:cs="Times New Roman"/>
            <w:b/>
            <w:lang w:eastAsia="it-IT"/>
          </w:rPr>
          <w:t>dricci62@gmail.com</w:t>
        </w:r>
      </w:hyperlink>
    </w:p>
    <w:p w14:paraId="58A4297B" w14:textId="45460EB2" w:rsidR="0099593B" w:rsidRPr="002D6629" w:rsidRDefault="0099593B" w:rsidP="002D6629">
      <w:pPr>
        <w:ind w:left="567" w:right="418"/>
        <w:jc w:val="both"/>
        <w:rPr>
          <w:rFonts w:ascii="Times" w:hAnsi="Times" w:cs="Times New Roman"/>
          <w:b/>
          <w:lang w:eastAsia="it-IT"/>
        </w:rPr>
      </w:pPr>
    </w:p>
    <w:sectPr w:rsidR="0099593B" w:rsidRPr="002D6629" w:rsidSect="0099593B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C59"/>
    <w:rsid w:val="0000067A"/>
    <w:rsid w:val="00045DC8"/>
    <w:rsid w:val="000D491D"/>
    <w:rsid w:val="000E5705"/>
    <w:rsid w:val="000E735A"/>
    <w:rsid w:val="00104844"/>
    <w:rsid w:val="0010775B"/>
    <w:rsid w:val="00252C59"/>
    <w:rsid w:val="00274CA6"/>
    <w:rsid w:val="00282E0D"/>
    <w:rsid w:val="00285A73"/>
    <w:rsid w:val="002B6BA2"/>
    <w:rsid w:val="002D4809"/>
    <w:rsid w:val="002D6629"/>
    <w:rsid w:val="00346C89"/>
    <w:rsid w:val="00374C90"/>
    <w:rsid w:val="00397206"/>
    <w:rsid w:val="003C3D9C"/>
    <w:rsid w:val="004215BF"/>
    <w:rsid w:val="004D6DD2"/>
    <w:rsid w:val="004E43AD"/>
    <w:rsid w:val="00535936"/>
    <w:rsid w:val="005624D7"/>
    <w:rsid w:val="00571AAB"/>
    <w:rsid w:val="005A0858"/>
    <w:rsid w:val="005C5ECA"/>
    <w:rsid w:val="005F2A2F"/>
    <w:rsid w:val="00627385"/>
    <w:rsid w:val="006A5F14"/>
    <w:rsid w:val="006C5682"/>
    <w:rsid w:val="006F6DF4"/>
    <w:rsid w:val="00732680"/>
    <w:rsid w:val="00751AD4"/>
    <w:rsid w:val="0076398B"/>
    <w:rsid w:val="0079471E"/>
    <w:rsid w:val="007B1A47"/>
    <w:rsid w:val="007F555F"/>
    <w:rsid w:val="00817D91"/>
    <w:rsid w:val="008440D7"/>
    <w:rsid w:val="009010A4"/>
    <w:rsid w:val="00906270"/>
    <w:rsid w:val="0095682B"/>
    <w:rsid w:val="00994AA0"/>
    <w:rsid w:val="0099593B"/>
    <w:rsid w:val="009A00EF"/>
    <w:rsid w:val="00A16570"/>
    <w:rsid w:val="00A3243D"/>
    <w:rsid w:val="00AE0B83"/>
    <w:rsid w:val="00B64918"/>
    <w:rsid w:val="00C72378"/>
    <w:rsid w:val="00CF6332"/>
    <w:rsid w:val="00D55BA5"/>
    <w:rsid w:val="00DB0D75"/>
    <w:rsid w:val="00DD1F19"/>
    <w:rsid w:val="00E54FE5"/>
    <w:rsid w:val="00E56C25"/>
    <w:rsid w:val="00ED6E6C"/>
    <w:rsid w:val="00F167C3"/>
    <w:rsid w:val="00F30C6F"/>
    <w:rsid w:val="00F83432"/>
    <w:rsid w:val="00F96F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42989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06C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252C5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491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49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png"/><Relationship Id="rId6" Type="http://schemas.openxmlformats.org/officeDocument/2006/relationships/hyperlink" Target="mailto:dricci62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660</Words>
  <Characters>3763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cp:lastModifiedBy>Utente di Microsoft Office</cp:lastModifiedBy>
  <cp:revision>43</cp:revision>
  <dcterms:created xsi:type="dcterms:W3CDTF">2018-09-25T16:07:00Z</dcterms:created>
  <dcterms:modified xsi:type="dcterms:W3CDTF">2018-10-12T19:23:00Z</dcterms:modified>
</cp:coreProperties>
</file>