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XXIX edizione Premio Internazionale di Scultura Edgardo Mannucci</w:t>
      </w:r>
    </w:p>
    <w:p>
      <w:pPr>
        <w:pStyle w:val="Normal"/>
        <w:rPr/>
      </w:pPr>
      <w:r>
        <w:rPr/>
        <w:t xml:space="preserve">Sabato 28 maggio 2022 è stata inaugurata la XXIX edizione del Premio Internazionale di Scultura “Edgardo Mannucci”, promosso dal Rotary Club Altavallesina-Grottefrasassi insieme al Comune di Arcevia. </w:t>
      </w:r>
    </w:p>
    <w:p>
      <w:pPr>
        <w:pStyle w:val="Normal"/>
        <w:rPr/>
      </w:pPr>
      <w:r>
        <w:rPr/>
        <w:t>Il Premio è nato con l’intento di valorizzare la cultura e le opere di giovani artisti, rivolto a studenti e neo laureati provenienti dalle Accademie delle Belle Arti italiane e straniere, per stimolarli nella crescita del loro percorso artistico.</w:t>
      </w:r>
    </w:p>
    <w:p>
      <w:pPr>
        <w:pStyle w:val="Normal"/>
        <w:rPr/>
      </w:pPr>
      <w:r>
        <w:rPr/>
        <w:t xml:space="preserve">La manifestazione vuole al tempo stesso </w:t>
      </w:r>
      <w:r>
        <w:rPr/>
        <w:t xml:space="preserve">onorare l’opera e la figura dell’artista Edgardo Mannucci, nato in questo territorio, </w:t>
      </w:r>
      <w:r>
        <w:rPr/>
        <w:t>artista di fama internazionale, precursore dell’arte plastica informale europea del XX secolo</w:t>
      </w:r>
      <w:r>
        <w:rPr/>
        <w:t>.</w:t>
      </w:r>
    </w:p>
    <w:p>
      <w:pPr>
        <w:pStyle w:val="Normal"/>
        <w:rPr/>
      </w:pPr>
      <w:r>
        <w:rPr/>
        <w:t xml:space="preserve">La </w:t>
      </w:r>
      <w:r>
        <w:rPr/>
        <w:t xml:space="preserve">mostra delle opere in concorso al Premio </w:t>
      </w:r>
      <w:r>
        <w:rPr/>
        <w:t>s</w:t>
      </w:r>
      <w:r>
        <w:rPr/>
        <w:t>i trova nel</w:t>
      </w:r>
      <w:r>
        <w:rPr/>
        <w:t>le sale del Palazzo dei Priori di Arcevia.</w:t>
      </w:r>
    </w:p>
    <w:p>
      <w:pPr>
        <w:pStyle w:val="Normal"/>
        <w:rPr/>
      </w:pPr>
      <w:r>
        <w:rPr/>
        <w:t>Hanno partecipato a questa edizione:</w:t>
      </w:r>
    </w:p>
    <w:p>
      <w:pPr>
        <w:pStyle w:val="Normal"/>
        <w:rPr/>
      </w:pPr>
      <w:r>
        <w:rPr/>
        <w:t>Accademia di Belle Arti di Carrara: Francesco Carapelli, Francesco Marchioro, Sofia Vermigli</w:t>
      </w:r>
    </w:p>
    <w:p>
      <w:pPr>
        <w:pStyle w:val="Normal"/>
        <w:rPr/>
      </w:pPr>
      <w:r>
        <w:rPr/>
        <w:t>Accademia di Belle Arti di Cetinje (Montenegro): Mina Đurović, Teodora Tošić, Vlatka Vujošević</w:t>
      </w:r>
    </w:p>
    <w:p>
      <w:pPr>
        <w:pStyle w:val="Normal"/>
        <w:rPr/>
      </w:pPr>
      <w:r>
        <w:rPr/>
        <w:t>Accademia di Belle Arti L’Aquila: Margherita Callà, Satya Forte, Stefano Giovannone</w:t>
      </w:r>
    </w:p>
    <w:p>
      <w:pPr>
        <w:pStyle w:val="Normal"/>
        <w:rPr/>
      </w:pPr>
      <w:r>
        <w:rPr/>
        <w:t>Accademia di Belle Arti di Macerata: Gaia Rosita Cecere, Mirjana Milenkoska, Ludovica Pesiri</w:t>
      </w:r>
    </w:p>
    <w:p>
      <w:pPr>
        <w:pStyle w:val="Normal"/>
        <w:rPr/>
      </w:pPr>
      <w:r>
        <w:rPr/>
        <w:t>Accademia di Belle Arti di Urbino: Catuscia Bucci, Michele Cotelli, Simone Leanza</w:t>
      </w:r>
    </w:p>
    <w:p>
      <w:pPr>
        <w:pStyle w:val="Normal"/>
        <w:rPr/>
      </w:pPr>
      <w:r>
        <w:rPr/>
        <w:t xml:space="preserve">La mostra ospita poi una personale </w:t>
      </w:r>
      <w:r>
        <w:rPr/>
        <w:t xml:space="preserve">di </w:t>
      </w:r>
      <w:r>
        <w:rPr/>
        <w:t xml:space="preserve">Kim </w:t>
      </w:r>
      <w:r>
        <w:rPr/>
        <w:t xml:space="preserve">Ha Jin Kim, </w:t>
      </w:r>
      <w:r>
        <w:rPr/>
        <w:t>vincitrice</w:t>
      </w:r>
      <w:r>
        <w:rPr/>
        <w:t xml:space="preserve"> della XXVIII edizione.</w:t>
      </w:r>
    </w:p>
    <w:p>
      <w:pPr>
        <w:pStyle w:val="Normal"/>
        <w:rPr/>
      </w:pPr>
      <w:r>
        <w:rPr/>
        <w:t xml:space="preserve">L’artista affermato ospite della rassegna di quest’anno è </w:t>
      </w:r>
      <w:r>
        <w:rPr>
          <w:b/>
          <w:bCs/>
        </w:rPr>
        <w:t>Pino Procopio</w:t>
      </w:r>
      <w:r>
        <w:rPr/>
        <w:t xml:space="preserve">, </w:t>
      </w:r>
      <w:r>
        <w:rPr/>
        <w:t xml:space="preserve">di cui viene esposta una selezione di opere scultoree. Di lui ha scritto Stefano Papetti nel catalogo </w:t>
      </w:r>
      <w:r>
        <w:rPr/>
        <w:t>“I temi tratti dai poemi classici, dall’Iliade e dall’Odissea hanno sempre attratto l’artista calabrese che, forse a causa della sua origine magno greca, ha saputo interpretarli nei suoi dipinti e nelle sculture rinunciando alla retorica magniloquente che solitamente accompagna questi personaggi dell’epos omerico, per ricondurli ad una quotidianità che rasenta spesso un certo disincanto nei loro confronti.”</w:t>
      </w:r>
    </w:p>
    <w:p>
      <w:pPr>
        <w:pStyle w:val="Normal"/>
        <w:rPr/>
      </w:pPr>
      <w:r>
        <w:rPr/>
        <w:t>V</w:t>
      </w:r>
      <w:r>
        <w:rPr/>
        <w:t xml:space="preserve">incitori </w:t>
      </w:r>
      <w:r>
        <w:rPr/>
        <w:t>e premiati della rassegna 2022</w:t>
      </w:r>
      <w:r>
        <w:rPr/>
        <w:t xml:space="preserve">: </w:t>
      </w:r>
    </w:p>
    <w:p>
      <w:pPr>
        <w:pStyle w:val="Normal"/>
        <w:rPr/>
      </w:pPr>
      <w:r>
        <w:rPr/>
        <w:t xml:space="preserve">Primo classificato: </w:t>
      </w:r>
      <w:r>
        <w:rPr>
          <w:b/>
          <w:bCs/>
        </w:rPr>
        <w:t xml:space="preserve">Simone Leanza </w:t>
      </w:r>
      <w:r>
        <w:rPr/>
        <w:t>dell'Accademia di Belle Arti di Urbino con l'opera “Ever Laurel N44°42' E178°06'”</w:t>
      </w:r>
    </w:p>
    <w:p>
      <w:pPr>
        <w:pStyle w:val="Normal"/>
        <w:rPr/>
      </w:pPr>
      <w:r>
        <w:rPr/>
        <w:t xml:space="preserve">Secondo classificato: </w:t>
      </w:r>
      <w:r>
        <w:rPr>
          <w:b/>
          <w:bCs/>
        </w:rPr>
        <w:t>Francesco Carapelli</w:t>
      </w:r>
      <w:r>
        <w:rPr/>
        <w:t xml:space="preserve"> dell'Accademia di Belle Arti di Carrara con l'opera “Barriera”</w:t>
      </w:r>
    </w:p>
    <w:p>
      <w:pPr>
        <w:pStyle w:val="Normal"/>
        <w:rPr/>
      </w:pPr>
      <w:r>
        <w:rPr/>
        <w:t xml:space="preserve">Terzo classificato: </w:t>
      </w:r>
      <w:r>
        <w:rPr>
          <w:b/>
          <w:bCs/>
        </w:rPr>
        <w:t xml:space="preserve">Catuscia Bucci </w:t>
      </w:r>
      <w:r>
        <w:rPr/>
        <w:t>dell'Accademia di Belle Arti di Urbino con l'opera “Dalle macerie nuove farfalle”</w:t>
      </w:r>
    </w:p>
    <w:p>
      <w:pPr>
        <w:pStyle w:val="Normal"/>
        <w:rPr/>
      </w:pPr>
      <w:r>
        <w:rPr/>
        <w:t xml:space="preserve">Premio acquisto: </w:t>
      </w:r>
      <w:r>
        <w:rPr>
          <w:b/>
          <w:bCs/>
        </w:rPr>
        <w:t xml:space="preserve">Ludovica Pesiri </w:t>
      </w:r>
      <w:r>
        <w:rPr/>
        <w:t>dell'Accademia di Belle Arti di Macerata con l'opera “A testa bassa n. 1”</w:t>
      </w:r>
    </w:p>
    <w:p>
      <w:pPr>
        <w:pStyle w:val="Normal"/>
        <w:rPr/>
      </w:pPr>
      <w:r>
        <w:rPr/>
        <w:t xml:space="preserve">Menzione speciale: </w:t>
      </w:r>
      <w:r>
        <w:rPr>
          <w:b/>
          <w:bCs/>
        </w:rPr>
        <w:t xml:space="preserve">Michele Cotelli </w:t>
      </w:r>
      <w:r>
        <w:rPr/>
        <w:t>dell'Accademia di Belle Arti di Urbino con l'opera “Nell'attesa #1”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Menzione speciale: </w:t>
      </w:r>
      <w:r>
        <w:rPr>
          <w:b/>
          <w:bCs/>
        </w:rPr>
        <w:t xml:space="preserve">Vlatka Vujoševic </w:t>
      </w:r>
      <w:r>
        <w:rPr/>
        <w:t>dell'Accademia di Belle Arti di Cetinje con l'opera “Aspettative”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La mostra rimarrà aperta fino al 10 luglio 2022. Orario: giovedì e venerdì 16-20; sabato e domenica 10,30-12,30/16-20. Informazioni: 0731984561, </w:t>
      </w:r>
      <w:hyperlink r:id="rId3">
        <w:r>
          <w:rPr>
            <w:rStyle w:val="CollegamentoInternet"/>
          </w:rPr>
          <w:t>https://www.premiomannucci.it/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remiomannucci.it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Neat_Office/6.2.8.2$Windows_x86 LibreOffice_project/</Application>
  <Pages>1</Pages>
  <Words>403</Words>
  <Characters>2456</Characters>
  <CharactersWithSpaces>2840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2022-06-21T17:19:00Z</dcterms:created>
  <dc:creator>Biblioteca</dc:creator>
  <dc:description/>
  <dc:language>it-IT</dc:language>
  <cp:lastModifiedBy/>
  <dcterms:modified xsi:type="dcterms:W3CDTF">2022-06-22T12:02:13Z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