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4626"/>
        <w:gridCol w:w="390"/>
        <w:gridCol w:w="4622"/>
      </w:tblGrid>
      <w:tr w:rsidR="007849A6">
        <w:tc>
          <w:tcPr>
            <w:tcW w:w="9638" w:type="dxa"/>
            <w:gridSpan w:val="3"/>
            <w:tcMar>
              <w:top w:w="55" w:type="dxa"/>
              <w:left w:w="55" w:type="dxa"/>
              <w:bottom w:w="55" w:type="dxa"/>
              <w:right w:w="55" w:type="dxa"/>
            </w:tcMar>
          </w:tcPr>
          <w:p w:rsidR="007849A6" w:rsidRDefault="007C497F">
            <w:pPr>
              <w:pStyle w:val="TableContents"/>
              <w:jc w:val="cent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050160" cy="1459800"/>
                  <wp:effectExtent l="0" t="0" r="7740" b="705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050160" cy="1459800"/>
                          </a:xfrm>
                          <a:prstGeom prst="rect">
                            <a:avLst/>
                          </a:prstGeom>
                        </pic:spPr>
                      </pic:pic>
                    </a:graphicData>
                  </a:graphic>
                </wp:anchor>
              </w:drawing>
            </w:r>
          </w:p>
        </w:tc>
      </w:tr>
      <w:tr w:rsidR="007849A6">
        <w:tc>
          <w:tcPr>
            <w:tcW w:w="9638" w:type="dxa"/>
            <w:gridSpan w:val="3"/>
            <w:tcMar>
              <w:top w:w="55" w:type="dxa"/>
              <w:left w:w="55" w:type="dxa"/>
              <w:bottom w:w="55" w:type="dxa"/>
              <w:right w:w="55" w:type="dxa"/>
            </w:tcMar>
          </w:tcPr>
          <w:p w:rsidR="007849A6" w:rsidRDefault="007849A6">
            <w:pPr>
              <w:pStyle w:val="Standard"/>
              <w:jc w:val="center"/>
              <w:rPr>
                <w:rFonts w:ascii="Raleway-SemiBold" w:eastAsia="Raleway-SemiBold" w:hAnsi="Raleway-SemiBold" w:cs="Raleway-SemiBold"/>
                <w:b/>
                <w:bCs/>
                <w:color w:val="001842"/>
              </w:rPr>
            </w:pPr>
          </w:p>
          <w:p w:rsidR="007849A6" w:rsidRDefault="007C497F">
            <w:pPr>
              <w:pStyle w:val="Standard"/>
              <w:jc w:val="center"/>
              <w:rPr>
                <w:rFonts w:ascii="Raleway-SemiBold" w:eastAsia="Raleway-SemiBold" w:hAnsi="Raleway-SemiBold" w:cs="Raleway-SemiBold"/>
                <w:b/>
                <w:bCs/>
                <w:color w:val="001842"/>
                <w:sz w:val="36"/>
                <w:szCs w:val="36"/>
              </w:rPr>
            </w:pPr>
            <w:r>
              <w:rPr>
                <w:rFonts w:ascii="Raleway-SemiBold" w:eastAsia="Raleway-SemiBold" w:hAnsi="Raleway-SemiBold" w:cs="Raleway-SemiBold"/>
                <w:b/>
                <w:bCs/>
                <w:color w:val="001842"/>
                <w:sz w:val="36"/>
                <w:szCs w:val="36"/>
              </w:rPr>
              <w:t>La pietra e il suono della natura</w:t>
            </w:r>
          </w:p>
          <w:p w:rsidR="007849A6" w:rsidRDefault="007C497F">
            <w:pPr>
              <w:pStyle w:val="Standard"/>
              <w:autoSpaceDE w:val="0"/>
              <w:jc w:val="center"/>
              <w:rPr>
                <w:rFonts w:ascii="Raleway-Regular" w:eastAsia="Raleway-Regular" w:hAnsi="Raleway-Regular" w:cs="Raleway-Regular"/>
                <w:color w:val="001842"/>
                <w:sz w:val="26"/>
                <w:szCs w:val="26"/>
              </w:rPr>
            </w:pPr>
            <w:r>
              <w:rPr>
                <w:rFonts w:ascii="Raleway-Regular" w:eastAsia="Raleway-Regular" w:hAnsi="Raleway-Regular" w:cs="Raleway-Regular"/>
                <w:color w:val="001842"/>
                <w:sz w:val="26"/>
                <w:szCs w:val="26"/>
              </w:rPr>
              <w:t>di Marco Nereo Rotelli</w:t>
            </w:r>
          </w:p>
          <w:p w:rsidR="007849A6" w:rsidRDefault="007C497F">
            <w:pPr>
              <w:pStyle w:val="Standard"/>
              <w:autoSpaceDE w:val="0"/>
              <w:jc w:val="center"/>
              <w:rPr>
                <w:rFonts w:ascii="Raleway-Regular" w:eastAsia="Raleway-Regular" w:hAnsi="Raleway-Regular" w:cs="Raleway-Regular"/>
                <w:color w:val="001842"/>
                <w:sz w:val="26"/>
                <w:szCs w:val="26"/>
              </w:rPr>
            </w:pPr>
            <w:r>
              <w:rPr>
                <w:rFonts w:ascii="Raleway-Regular" w:eastAsia="Raleway-Regular" w:hAnsi="Raleway-Regular" w:cs="Raleway-Regular"/>
                <w:color w:val="001842"/>
                <w:sz w:val="26"/>
                <w:szCs w:val="26"/>
              </w:rPr>
              <w:t>Con Roberto Mussapi, poeta e Paolo Dell’Aversana, geofisico</w:t>
            </w:r>
          </w:p>
          <w:p w:rsidR="007849A6" w:rsidRDefault="007C497F">
            <w:pPr>
              <w:pStyle w:val="Standard"/>
              <w:autoSpaceDE w:val="0"/>
              <w:jc w:val="center"/>
              <w:rPr>
                <w:sz w:val="26"/>
                <w:szCs w:val="26"/>
              </w:rPr>
            </w:pPr>
            <w:r>
              <w:rPr>
                <w:rFonts w:ascii="Raleway-Regular" w:eastAsia="Raleway-Regular" w:hAnsi="Raleway-Regular" w:cs="Raleway-Regular"/>
                <w:color w:val="001842"/>
                <w:sz w:val="26"/>
                <w:szCs w:val="26"/>
              </w:rPr>
              <w:t>A cura di Vera Agosti</w:t>
            </w:r>
          </w:p>
          <w:p w:rsidR="007849A6" w:rsidRDefault="007849A6">
            <w:pPr>
              <w:pStyle w:val="Standard"/>
              <w:autoSpaceDE w:val="0"/>
              <w:jc w:val="center"/>
              <w:rPr>
                <w:sz w:val="16"/>
                <w:szCs w:val="16"/>
              </w:rPr>
            </w:pPr>
          </w:p>
          <w:p w:rsidR="007849A6" w:rsidRDefault="007849A6">
            <w:pPr>
              <w:pStyle w:val="Standard"/>
              <w:autoSpaceDE w:val="0"/>
              <w:jc w:val="center"/>
              <w:rPr>
                <w:sz w:val="16"/>
                <w:szCs w:val="16"/>
              </w:rPr>
            </w:pPr>
          </w:p>
        </w:tc>
      </w:tr>
      <w:tr w:rsidR="007849A6">
        <w:tc>
          <w:tcPr>
            <w:tcW w:w="4626" w:type="dxa"/>
            <w:tcMar>
              <w:top w:w="55" w:type="dxa"/>
              <w:left w:w="55" w:type="dxa"/>
              <w:bottom w:w="55" w:type="dxa"/>
              <w:right w:w="55" w:type="dxa"/>
            </w:tcMar>
          </w:tcPr>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 xml:space="preserve">In occasione di </w:t>
            </w:r>
            <w:r>
              <w:rPr>
                <w:rFonts w:ascii="Raleway-SemiBold" w:eastAsia="Raleway-SemiBold" w:hAnsi="Raleway-SemiBold" w:cs="Raleway-SemiBold"/>
                <w:b/>
                <w:bCs/>
                <w:sz w:val="20"/>
                <w:szCs w:val="20"/>
              </w:rPr>
              <w:t>FIORI DI PESCO, AgricUltura in</w:t>
            </w:r>
          </w:p>
          <w:p w:rsidR="007849A6" w:rsidRDefault="007C497F">
            <w:pPr>
              <w:pStyle w:val="Standard"/>
              <w:autoSpaceDE w:val="0"/>
              <w:rPr>
                <w:rFonts w:ascii="Raleway-Regular" w:eastAsia="Raleway-Regular" w:hAnsi="Raleway-Regular" w:cs="Raleway-Regular"/>
                <w:sz w:val="20"/>
                <w:szCs w:val="20"/>
              </w:rPr>
            </w:pPr>
            <w:r>
              <w:rPr>
                <w:rFonts w:ascii="Raleway-SemiBold" w:eastAsia="Raleway-SemiBold" w:hAnsi="Raleway-SemiBold" w:cs="Raleway-SemiBold"/>
                <w:b/>
                <w:bCs/>
                <w:sz w:val="20"/>
                <w:szCs w:val="20"/>
              </w:rPr>
              <w:t>Mostra</w:t>
            </w:r>
            <w:r>
              <w:rPr>
                <w:rFonts w:ascii="Raleway-Regular" w:eastAsia="Raleway-Regular" w:hAnsi="Raleway-Regular" w:cs="Raleway-Regular"/>
                <w:sz w:val="20"/>
                <w:szCs w:val="20"/>
              </w:rPr>
              <w:t xml:space="preserve">, il </w:t>
            </w:r>
            <w:r>
              <w:rPr>
                <w:rFonts w:ascii="Raleway-SemiBold" w:eastAsia="Raleway-SemiBold" w:hAnsi="Raleway-SemiBold" w:cs="Raleway-SemiBold"/>
                <w:b/>
                <w:bCs/>
                <w:sz w:val="20"/>
                <w:szCs w:val="20"/>
              </w:rPr>
              <w:t xml:space="preserve">Comune di Volpedo </w:t>
            </w:r>
            <w:r>
              <w:rPr>
                <w:rFonts w:ascii="Raleway-Regular" w:eastAsia="Raleway-Regular" w:hAnsi="Raleway-Regular" w:cs="Raleway-Regular"/>
                <w:sz w:val="20"/>
                <w:szCs w:val="20"/>
              </w:rPr>
              <w:t>(AL) acquisirà la</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 xml:space="preserve">scultura dell'artista </w:t>
            </w:r>
            <w:r>
              <w:rPr>
                <w:rFonts w:ascii="Raleway-SemiBold" w:eastAsia="Raleway-SemiBold" w:hAnsi="Raleway-SemiBold" w:cs="Raleway-SemiBold"/>
                <w:b/>
                <w:bCs/>
                <w:sz w:val="20"/>
                <w:szCs w:val="20"/>
              </w:rPr>
              <w:t xml:space="preserve">Marco Nereo Rotelli </w:t>
            </w:r>
            <w:r>
              <w:rPr>
                <w:rFonts w:ascii="Raleway-Regular" w:eastAsia="Raleway-Regular" w:hAnsi="Raleway-Regular" w:cs="Raleway-Regular"/>
                <w:sz w:val="20"/>
                <w:szCs w:val="20"/>
              </w:rPr>
              <w:t xml:space="preserve">della serie Le pietre sono parole con scolpito il verso </w:t>
            </w:r>
            <w:r>
              <w:rPr>
                <w:rFonts w:ascii="Raleway-Italic" w:eastAsia="Raleway-Italic" w:hAnsi="Raleway-Italic" w:cs="Raleway-Italic"/>
                <w:i/>
                <w:iCs/>
                <w:sz w:val="20"/>
                <w:szCs w:val="20"/>
              </w:rPr>
              <w:t xml:space="preserve">“Roots, be anchor at my kneel” </w:t>
            </w:r>
            <w:r>
              <w:rPr>
                <w:rFonts w:ascii="Raleway-Regular" w:eastAsia="Raleway-Regular" w:hAnsi="Raleway-Regular" w:cs="Raleway-Regular"/>
                <w:sz w:val="20"/>
                <w:szCs w:val="20"/>
              </w:rPr>
              <w:t>di Wole Soyinka, che sarà presentata il 6 aprile 2024 alle 18 presso l'Hub Volpedo.</w:t>
            </w:r>
          </w:p>
          <w:p w:rsidR="007849A6" w:rsidRDefault="007849A6">
            <w:pPr>
              <w:pStyle w:val="Standard"/>
              <w:autoSpaceDE w:val="0"/>
              <w:rPr>
                <w:rFonts w:ascii="Raleway-Regular" w:eastAsia="Raleway-Regular" w:hAnsi="Raleway-Regular" w:cs="Raleway-Regular"/>
                <w:sz w:val="20"/>
                <w:szCs w:val="20"/>
              </w:rPr>
            </w:pP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 xml:space="preserve">Il progetto, a cura di </w:t>
            </w:r>
            <w:r>
              <w:rPr>
                <w:rFonts w:ascii="Raleway-SemiBold" w:eastAsia="Raleway-SemiBold" w:hAnsi="Raleway-SemiBold" w:cs="Raleway-SemiBold"/>
                <w:b/>
                <w:bCs/>
                <w:sz w:val="20"/>
                <w:szCs w:val="20"/>
              </w:rPr>
              <w:t xml:space="preserve">Vera Agosti, </w:t>
            </w:r>
            <w:r>
              <w:rPr>
                <w:rFonts w:ascii="Raleway-Regular" w:eastAsia="Raleway-Regular" w:hAnsi="Raleway-Regular" w:cs="Raleway-Regular"/>
                <w:sz w:val="20"/>
                <w:szCs w:val="20"/>
              </w:rPr>
              <w:t>sostiene un</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profondo sentimento di immedesimazione</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dell’uomo nel suo ambiente attraverso arte e</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poesia. Questo sentimento emerge dalla</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consapevolezza che la Terra è un pianeta vivente da tutelare e non solo un patrimonio di risorse inesauribili da sfruttare a nostra completa</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disposizione. Il concetto viene espresso nella</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scultura in marmo nuvolato di Carrara facente parte della serie di opere Le pietre sono parole.</w:t>
            </w:r>
          </w:p>
          <w:p w:rsidR="007849A6" w:rsidRDefault="007849A6">
            <w:pPr>
              <w:pStyle w:val="Standard"/>
              <w:autoSpaceDE w:val="0"/>
              <w:rPr>
                <w:rFonts w:ascii="Raleway-Regular" w:eastAsia="Raleway-Regular" w:hAnsi="Raleway-Regular" w:cs="Raleway-Regular"/>
                <w:sz w:val="20"/>
                <w:szCs w:val="20"/>
              </w:rPr>
            </w:pP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Si tratta di un monolite che porta scolpito il verso</w:t>
            </w:r>
          </w:p>
          <w:p w:rsidR="007849A6" w:rsidRDefault="007C497F">
            <w:pPr>
              <w:pStyle w:val="Standard"/>
              <w:autoSpaceDE w:val="0"/>
              <w:rPr>
                <w:rFonts w:ascii="Raleway-Regular" w:eastAsia="Raleway-Regular" w:hAnsi="Raleway-Regular" w:cs="Raleway-Regular"/>
                <w:sz w:val="20"/>
                <w:szCs w:val="20"/>
              </w:rPr>
            </w:pPr>
            <w:r>
              <w:rPr>
                <w:rFonts w:ascii="Raleway-Italic" w:eastAsia="Raleway-Italic" w:hAnsi="Raleway-Italic" w:cs="Raleway-Italic"/>
                <w:i/>
                <w:iCs/>
                <w:sz w:val="20"/>
                <w:szCs w:val="20"/>
              </w:rPr>
              <w:t xml:space="preserve">“Roots, be anchor at my kneel” </w:t>
            </w:r>
            <w:r>
              <w:rPr>
                <w:rFonts w:ascii="Raleway-Regular" w:eastAsia="Raleway-Regular" w:hAnsi="Raleway-Regular" w:cs="Raleway-Regular"/>
                <w:sz w:val="20"/>
                <w:szCs w:val="20"/>
              </w:rPr>
              <w:t>donato a Marco Nereo Rotelli dal poeta Wole Soyinka.</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L’opera fu realizzata, assieme ad altre undici, in</w:t>
            </w:r>
          </w:p>
          <w:p w:rsidR="007849A6" w:rsidRDefault="007C497F">
            <w:pPr>
              <w:pStyle w:val="Standard"/>
              <w:autoSpaceDE w:val="0"/>
              <w:rPr>
                <w:sz w:val="20"/>
                <w:szCs w:val="20"/>
              </w:rPr>
            </w:pPr>
            <w:r>
              <w:rPr>
                <w:rFonts w:ascii="Raleway-Regular" w:eastAsia="Raleway-Regular" w:hAnsi="Raleway-Regular" w:cs="Raleway-Regular"/>
                <w:sz w:val="20"/>
                <w:szCs w:val="20"/>
              </w:rPr>
              <w:t xml:space="preserve">occasione della mostra personale Parola d’artista a Palazzo Reale e alla Rotonda della Besana a Milano nel 2010 ed esposta in Piazzetta Reale. Ogni scultura riporta un verso donato da dodici poeti internazionali selezionati da </w:t>
            </w:r>
            <w:r>
              <w:rPr>
                <w:rFonts w:ascii="Raleway-SemiBold" w:eastAsia="Raleway-SemiBold" w:hAnsi="Raleway-SemiBold" w:cs="Raleway-SemiBold"/>
                <w:b/>
                <w:bCs/>
                <w:sz w:val="20"/>
                <w:szCs w:val="20"/>
              </w:rPr>
              <w:t>Roberto Mussapi</w:t>
            </w:r>
            <w:r>
              <w:rPr>
                <w:rFonts w:ascii="Raleway-Regular" w:eastAsia="Raleway-Regular" w:hAnsi="Raleway-Regular" w:cs="Raleway-Regular"/>
                <w:sz w:val="20"/>
                <w:szCs w:val="20"/>
              </w:rPr>
              <w:t>.</w:t>
            </w:r>
          </w:p>
          <w:p w:rsidR="007849A6" w:rsidRDefault="007849A6">
            <w:pPr>
              <w:pStyle w:val="Standard"/>
              <w:autoSpaceDE w:val="0"/>
              <w:rPr>
                <w:sz w:val="20"/>
                <w:szCs w:val="20"/>
              </w:rPr>
            </w:pPr>
          </w:p>
          <w:p w:rsidR="007849A6" w:rsidRDefault="007C497F">
            <w:pPr>
              <w:pStyle w:val="Standard"/>
              <w:autoSpaceDE w:val="0"/>
              <w:rPr>
                <w:sz w:val="20"/>
                <w:szCs w:val="20"/>
              </w:rPr>
            </w:pPr>
            <w:r>
              <w:rPr>
                <w:rFonts w:ascii="Raleway-Regular" w:eastAsia="Raleway-Regular" w:hAnsi="Raleway-Regular" w:cs="Raleway-Regular"/>
                <w:sz w:val="20"/>
                <w:szCs w:val="20"/>
              </w:rPr>
              <w:t>Le grandi sculture nel tempo sono state installate in luoghi strategici d’Italia, dal Porto Antico di Genova, al Parco dell’Arte dell’Idroscalo di Milano, a Villa Bertelli di Forte dei Marmi… e rappresentano una disseminazione della poesia, pietra miliare dell’umanità e seme del futuro.</w:t>
            </w:r>
          </w:p>
        </w:tc>
        <w:tc>
          <w:tcPr>
            <w:tcW w:w="390" w:type="dxa"/>
            <w:tcMar>
              <w:top w:w="55" w:type="dxa"/>
              <w:left w:w="55" w:type="dxa"/>
              <w:bottom w:w="55" w:type="dxa"/>
              <w:right w:w="55" w:type="dxa"/>
            </w:tcMar>
          </w:tcPr>
          <w:p w:rsidR="007849A6" w:rsidRDefault="007849A6">
            <w:pPr>
              <w:pStyle w:val="TableContents"/>
            </w:pPr>
          </w:p>
        </w:tc>
        <w:tc>
          <w:tcPr>
            <w:tcW w:w="4622" w:type="dxa"/>
            <w:tcMar>
              <w:top w:w="55" w:type="dxa"/>
              <w:left w:w="55" w:type="dxa"/>
              <w:bottom w:w="55" w:type="dxa"/>
              <w:right w:w="55" w:type="dxa"/>
            </w:tcMar>
          </w:tcPr>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La giornata inaugurale prevede la presenza del</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 xml:space="preserve">critico d’arte Vera Agosti, del poeta Roberto Mussapi e del geofisico </w:t>
            </w:r>
            <w:r>
              <w:rPr>
                <w:rFonts w:ascii="Raleway-SemiBold" w:eastAsia="Raleway-SemiBold" w:hAnsi="Raleway-SemiBold" w:cs="Raleway-SemiBold"/>
                <w:b/>
                <w:bCs/>
                <w:sz w:val="20"/>
                <w:szCs w:val="20"/>
              </w:rPr>
              <w:t>Paolo Dell’Aversana.</w:t>
            </w:r>
          </w:p>
          <w:p w:rsidR="007849A6" w:rsidRDefault="007849A6">
            <w:pPr>
              <w:pStyle w:val="Standard"/>
              <w:autoSpaceDE w:val="0"/>
              <w:rPr>
                <w:rFonts w:ascii="Raleway-Regular" w:eastAsia="Raleway-Regular" w:hAnsi="Raleway-Regular" w:cs="Raleway-Regular"/>
                <w:sz w:val="20"/>
                <w:szCs w:val="20"/>
              </w:rPr>
            </w:pP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Vera Agosti introdurrà l’artista e il progetto. Roberto Mussapi interverrà con una sua lettura sul mito della natura, ricordando la contestualizzazione della scultura di Rotelli con il verso di Soyinka nell’installazione di Milano. Paolo Dell’Aversana farà ascoltare le sue</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composizioni sonore dedicate alla natura.</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Dell’Aversana lavora da tempo su una ricerca che lo ha portato a sviluppare e rendere udibile il suono della terra, perché la vita deriva ed è condizionata dalla geodinamica, dai flussi di materia ed energia che formano e trasformano le rocce. Questi flussi energetici giungono dalle abissali profondità del pianeta. È possibile comunicare con l’anima della Terra? Il pianeta ha una sua voce?</w:t>
            </w:r>
          </w:p>
          <w:p w:rsidR="007849A6" w:rsidRDefault="007849A6">
            <w:pPr>
              <w:pStyle w:val="Standard"/>
              <w:autoSpaceDE w:val="0"/>
              <w:rPr>
                <w:rFonts w:ascii="Raleway-Regular" w:eastAsia="Raleway-Regular" w:hAnsi="Raleway-Regular" w:cs="Raleway-Regular"/>
                <w:sz w:val="20"/>
                <w:szCs w:val="20"/>
              </w:rPr>
            </w:pP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Rotelli creerà anche, nell’area limitrofa al</w:t>
            </w:r>
          </w:p>
          <w:p w:rsidR="007849A6" w:rsidRDefault="007C497F">
            <w:pPr>
              <w:pStyle w:val="Standard"/>
              <w:autoSpaceDE w:val="0"/>
              <w:rPr>
                <w:rFonts w:ascii="Raleway-Regular" w:eastAsia="Raleway-Regular" w:hAnsi="Raleway-Regular" w:cs="Raleway-Regular"/>
                <w:sz w:val="20"/>
                <w:szCs w:val="20"/>
              </w:rPr>
            </w:pPr>
            <w:r>
              <w:rPr>
                <w:rFonts w:ascii="Raleway-Regular" w:eastAsia="Raleway-Regular" w:hAnsi="Raleway-Regular" w:cs="Raleway-Regular"/>
                <w:sz w:val="20"/>
                <w:szCs w:val="20"/>
              </w:rPr>
              <w:t>posizionamento della scultura, un “alveare poetico”: una sorta di teca dove ogni cittadino potrà lasciare una propria poesia scritta, per coinvolgere il pubblico nell’azione operosa, come quella delle api nell’alveare, di creare continuamente cultura per un mondo migliore.</w:t>
            </w:r>
          </w:p>
          <w:p w:rsidR="007849A6" w:rsidRDefault="007849A6">
            <w:pPr>
              <w:pStyle w:val="Standard"/>
              <w:autoSpaceDE w:val="0"/>
              <w:rPr>
                <w:rFonts w:ascii="Raleway-Regular" w:eastAsia="Raleway-Regular" w:hAnsi="Raleway-Regular" w:cs="Raleway-Regular"/>
                <w:sz w:val="20"/>
                <w:szCs w:val="20"/>
              </w:rPr>
            </w:pP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La pietra e il suono della natura</w:t>
            </w: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Fiori di Pesco - AgricultUra in Mostra</w:t>
            </w: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Progetto e scultura di Marco Nereo Rotelli</w:t>
            </w: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Le pietre sono parole, con scolpito il verso</w:t>
            </w: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“Roots, be anchor at my kneel” di Wole Soyinka.</w:t>
            </w:r>
          </w:p>
          <w:p w:rsidR="007849A6" w:rsidRDefault="007849A6">
            <w:pPr>
              <w:pStyle w:val="Standard"/>
              <w:autoSpaceDE w:val="0"/>
              <w:rPr>
                <w:rFonts w:ascii="Raleway-Italic" w:eastAsia="Raleway-Italic" w:hAnsi="Raleway-Italic" w:cs="Raleway-Italic"/>
                <w:i/>
                <w:iCs/>
                <w:sz w:val="20"/>
                <w:szCs w:val="20"/>
              </w:rPr>
            </w:pP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A cura di Vera Agosti</w:t>
            </w: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Con Roberto Mussapi e Paolo Dell'Aversana</w:t>
            </w:r>
          </w:p>
          <w:p w:rsidR="007849A6" w:rsidRDefault="007C497F">
            <w:pPr>
              <w:pStyle w:val="Standard"/>
              <w:autoSpaceDE w:val="0"/>
              <w:rPr>
                <w:rFonts w:ascii="Raleway-Italic" w:eastAsia="Raleway-Italic" w:hAnsi="Raleway-Italic" w:cs="Raleway-Italic"/>
                <w:i/>
                <w:iCs/>
                <w:sz w:val="20"/>
                <w:szCs w:val="20"/>
              </w:rPr>
            </w:pPr>
            <w:r>
              <w:rPr>
                <w:rFonts w:ascii="Raleway-Italic" w:eastAsia="Raleway-Italic" w:hAnsi="Raleway-Italic" w:cs="Raleway-Italic"/>
                <w:i/>
                <w:iCs/>
                <w:sz w:val="20"/>
                <w:szCs w:val="20"/>
              </w:rPr>
              <w:t>HUB Volpedo, via Mazzini, 32, 15059 Volpedo (AL)</w:t>
            </w:r>
          </w:p>
          <w:p w:rsidR="007849A6" w:rsidRDefault="007C497F">
            <w:pPr>
              <w:pStyle w:val="Standard"/>
              <w:autoSpaceDE w:val="0"/>
              <w:rPr>
                <w:sz w:val="20"/>
                <w:szCs w:val="20"/>
              </w:rPr>
            </w:pPr>
            <w:r>
              <w:rPr>
                <w:rFonts w:ascii="Raleway-Italic" w:eastAsia="Raleway-Italic" w:hAnsi="Raleway-Italic" w:cs="Raleway-Italic"/>
                <w:i/>
                <w:iCs/>
                <w:sz w:val="20"/>
                <w:szCs w:val="20"/>
              </w:rPr>
              <w:t>Sabato 6 aprile 2024, ore 18:00</w:t>
            </w:r>
          </w:p>
        </w:tc>
      </w:tr>
    </w:tbl>
    <w:p w:rsidR="007849A6" w:rsidRDefault="007849A6">
      <w:pPr>
        <w:pStyle w:val="Standard"/>
      </w:pPr>
    </w:p>
    <w:sectPr w:rsidR="007849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97F" w:rsidRDefault="007C497F">
      <w:r>
        <w:separator/>
      </w:r>
    </w:p>
  </w:endnote>
  <w:endnote w:type="continuationSeparator" w:id="0">
    <w:p w:rsidR="007C497F" w:rsidRDefault="007C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aleway-SemiBold">
    <w:altName w:val="Raleway"/>
    <w:charset w:val="00"/>
    <w:family w:val="swiss"/>
    <w:pitch w:val="default"/>
  </w:font>
  <w:font w:name="Raleway-Regular">
    <w:altName w:val="Raleway"/>
    <w:charset w:val="00"/>
    <w:family w:val="swiss"/>
    <w:pitch w:val="default"/>
  </w:font>
  <w:font w:name="Raleway-Italic">
    <w:altName w:val="Raleway"/>
    <w:charset w:val="00"/>
    <w:family w:val="swiss"/>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97F" w:rsidRDefault="007C497F">
      <w:r>
        <w:rPr>
          <w:color w:val="000000"/>
        </w:rPr>
        <w:separator/>
      </w:r>
    </w:p>
  </w:footnote>
  <w:footnote w:type="continuationSeparator" w:id="0">
    <w:p w:rsidR="007C497F" w:rsidRDefault="007C4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A6"/>
    <w:rsid w:val="007849A6"/>
    <w:rsid w:val="007C497F"/>
    <w:rsid w:val="00D20578"/>
    <w:rsid w:val="00E20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7FFC3D3-D32A-465E-9B3B-5955A84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Siciliano</dc:creator>
  <cp:lastModifiedBy>Vera Agosti</cp:lastModifiedBy>
  <cp:revision>2</cp:revision>
  <dcterms:created xsi:type="dcterms:W3CDTF">2024-03-29T13:25:00Z</dcterms:created>
  <dcterms:modified xsi:type="dcterms:W3CDTF">2024-03-29T13:25:00Z</dcterms:modified>
</cp:coreProperties>
</file>