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g"/>
  <Default Extension="png" ContentType="image/png"/>
  <Default Extension="bmp" ContentType="image/bmp"/>
  <Default Extension="gif" ContentType="image/gif"/>
  <Default Extension="tif" ContentType="image/tif"/>
  <Default Extension="pdf" ContentType="application/pdf"/>
  <Default Extension="mov" ContentType="application/movie"/>
  <Default Extension="vml" ContentType="application/vnd.openxmlformats-officedocument.vmlDrawing"/>
  <Default Extension="xlsx" ContentType="application/vnd.openxmlformats-officedocument.spreadsheetml.sheet"/>
  <Override PartName="/docProps/core.xml" ContentType="application/vnd.openxmlformats-package.core-properties+xml"/>
  <Override PartName="/docProps/app.xml" ContentType="application/vnd.openxmlformats-officedocument.extended-properties+xml"/>
  <Override PartName="/word/document.xml" ContentType="application/vnd.openxmlformats-officedocument.wordprocessingml.document.main+xml"/>
  <Override PartName="/word/settings.xml" ContentType="application/vnd.openxmlformats-officedocument.wordprocessingml.settings+xml"/>
  <Override PartName="/word/fontTable.xml" ContentType="application/vnd.openxmlformats-officedocument.wordprocessingml.fontTable+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Override PartName="/word/numbering.xml" ContentType="application/vnd.openxmlformats-officedocument.wordprocessingml.numbering+xml"/>
  <Override PartName="/word/theme/theme1.xml" ContentType="application/vnd.openxmlformats-officedocument.theme+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Relationships>

</file>

<file path=word/document.xml><?xml version="1.0" encoding="utf-8"?>
<w:document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body>
    <w:p>
      <w:pPr>
        <w:pStyle w:val="Normale"/>
        <w:jc w:val="center"/>
        <w:rPr>
          <w:rFonts w:ascii="Arial" w:cs="Arial" w:hAnsi="Arial" w:eastAsia="Arial"/>
          <w:b w:val="1"/>
          <w:bCs w:val="1"/>
          <w:outline w:val="0"/>
          <w:color w:val="860000"/>
          <w:sz w:val="28"/>
          <w:szCs w:val="28"/>
          <w:u w:color="860000"/>
          <w14:textFill>
            <w14:solidFill>
              <w14:srgbClr w14:val="860000"/>
            </w14:solidFill>
          </w14:textFill>
        </w:rPr>
      </w:pPr>
      <w:r>
        <w:rPr>
          <w:rFonts w:ascii="Arial" w:hAnsi="Arial"/>
          <w:b w:val="1"/>
          <w:bCs w:val="1"/>
          <w:outline w:val="0"/>
          <w:color w:val="860000"/>
          <w:sz w:val="28"/>
          <w:szCs w:val="28"/>
          <w:u w:color="860000"/>
          <w:rtl w:val="0"/>
          <w:lang w:val="it-IT"/>
          <w14:textFill>
            <w14:solidFill>
              <w14:srgbClr w14:val="860000"/>
            </w14:solidFill>
          </w14:textFill>
        </w:rPr>
        <w:t>COMUNICATO STAMPA</w:t>
      </w:r>
    </w:p>
    <w:p>
      <w:pPr>
        <w:pStyle w:val="Normale"/>
        <w:rPr>
          <w:rFonts w:ascii="Calibri" w:cs="Calibri" w:hAnsi="Calibri" w:eastAsia="Calibri"/>
          <w:b w:val="1"/>
          <w:bCs w:val="1"/>
          <w:i w:val="1"/>
          <w:iCs w:val="1"/>
          <w:sz w:val="4"/>
          <w:szCs w:val="4"/>
        </w:rPr>
      </w:pPr>
    </w:p>
    <w:p>
      <w:pPr>
        <w:pStyle w:val="Normale"/>
        <w:rPr>
          <w:rFonts w:ascii="Calibri" w:cs="Calibri" w:hAnsi="Calibri" w:eastAsia="Calibri"/>
          <w:b w:val="1"/>
          <w:bCs w:val="1"/>
          <w:i w:val="1"/>
          <w:iCs w:val="1"/>
          <w:outline w:val="0"/>
          <w:color w:val="333399"/>
          <w:sz w:val="16"/>
          <w:szCs w:val="16"/>
          <w:u w:color="333399"/>
          <w14:textFill>
            <w14:solidFill>
              <w14:srgbClr w14:val="333399"/>
            </w14:solidFill>
          </w14:textFill>
        </w:rPr>
      </w:pPr>
      <w:r>
        <w:rPr>
          <w:rFonts w:ascii="Calibri" w:hAnsi="Calibri"/>
          <w:b w:val="1"/>
          <w:bCs w:val="1"/>
          <w:i w:val="1"/>
          <w:iCs w:val="1"/>
          <w:sz w:val="16"/>
          <w:szCs w:val="16"/>
          <w:rtl w:val="0"/>
          <w:lang w:val="it-IT"/>
        </w:rPr>
        <w:t xml:space="preserve">                          </w:t>
      </w:r>
    </w:p>
    <w:p>
      <w:pPr>
        <w:pStyle w:val="Normale"/>
        <w:rPr>
          <w:b w:val="1"/>
          <w:bCs w:val="1"/>
          <w:i w:val="1"/>
          <w:iCs w:val="1"/>
          <w:outline w:val="0"/>
          <w:color w:val="333399"/>
          <w:sz w:val="16"/>
          <w:szCs w:val="16"/>
          <w:u w:color="333399"/>
          <w14:textFill>
            <w14:solidFill>
              <w14:srgbClr w14:val="333399"/>
            </w14:solidFill>
          </w14:textFill>
        </w:rPr>
      </w:pPr>
    </w:p>
    <w:p>
      <w:pPr>
        <w:pStyle w:val="Normale"/>
        <w:tabs>
          <w:tab w:val="left" w:pos="3556"/>
        </w:tabs>
        <w:jc w:val="both"/>
        <w:rPr>
          <w:rFonts w:ascii="Calibri" w:cs="Calibri" w:hAnsi="Calibri" w:eastAsia="Calibri"/>
          <w:outline w:val="0"/>
          <w:color w:val="4a442a"/>
          <w:sz w:val="28"/>
          <w:szCs w:val="28"/>
          <w:u w:color="4a442a"/>
          <w14:textFill>
            <w14:solidFill>
              <w14:srgbClr w14:val="4A442A"/>
            </w14:solidFill>
          </w14:textFill>
        </w:rPr>
      </w:pPr>
      <w:r>
        <w:rPr>
          <w:rFonts w:ascii="Calibri" w:hAnsi="Calibri"/>
          <w:b w:val="1"/>
          <w:bCs w:val="1"/>
          <w:outline w:val="0"/>
          <w:color w:val="4a442a"/>
          <w:sz w:val="28"/>
          <w:szCs w:val="28"/>
          <w:u w:color="4a442a"/>
          <w:rtl w:val="0"/>
          <w:lang w:val="it-IT"/>
          <w14:textFill>
            <w14:solidFill>
              <w14:srgbClr w14:val="4A442A"/>
            </w14:solidFill>
          </w14:textFill>
        </w:rPr>
        <w:t>Dal 6 aprile al 18 maggio 2025</w:t>
      </w:r>
      <w:r>
        <w:rPr>
          <w:rFonts w:ascii="Calibri" w:hAnsi="Calibri"/>
          <w:outline w:val="0"/>
          <w:color w:val="4a442a"/>
          <w:sz w:val="28"/>
          <w:szCs w:val="28"/>
          <w:u w:color="4a442a"/>
          <w:rtl w:val="0"/>
          <w:lang w:val="it-IT"/>
          <w14:textFill>
            <w14:solidFill>
              <w14:srgbClr w14:val="4A442A"/>
            </w14:solidFill>
          </w14:textFill>
        </w:rPr>
        <w:t xml:space="preserve">, nella graziosa cittadina di </w:t>
      </w:r>
      <w:r>
        <w:rPr>
          <w:rFonts w:ascii="Calibri" w:hAnsi="Calibri"/>
          <w:b w:val="1"/>
          <w:bCs w:val="1"/>
          <w:outline w:val="0"/>
          <w:color w:val="4a442a"/>
          <w:sz w:val="28"/>
          <w:szCs w:val="28"/>
          <w:u w:color="4a442a"/>
          <w:rtl w:val="0"/>
          <w:lang w:val="it-IT"/>
          <w14:textFill>
            <w14:solidFill>
              <w14:srgbClr w14:val="4A442A"/>
            </w14:solidFill>
          </w14:textFill>
        </w:rPr>
        <w:t>Quingentole</w:t>
      </w:r>
      <w:r>
        <w:rPr>
          <w:rFonts w:ascii="Calibri" w:hAnsi="Calibri"/>
          <w:outline w:val="0"/>
          <w:color w:val="4a442a"/>
          <w:sz w:val="28"/>
          <w:szCs w:val="28"/>
          <w:u w:color="4a442a"/>
          <w:rtl w:val="0"/>
          <w:lang w:val="it-IT"/>
          <w14:textFill>
            <w14:solidFill>
              <w14:srgbClr w14:val="4A442A"/>
            </w14:solidFill>
          </w14:textFill>
        </w:rPr>
        <w:t xml:space="preserve"> in Provincia di Mantova, sar</w:t>
      </w:r>
      <w:r>
        <w:rPr>
          <w:rFonts w:ascii="Calibri" w:hAnsi="Calibri" w:hint="default"/>
          <w:outline w:val="0"/>
          <w:color w:val="4a442a"/>
          <w:sz w:val="28"/>
          <w:szCs w:val="28"/>
          <w:u w:color="4a442a"/>
          <w:rtl w:val="0"/>
          <w:lang w:val="it-IT"/>
          <w14:textFill>
            <w14:solidFill>
              <w14:srgbClr w14:val="4A442A"/>
            </w14:solidFill>
          </w14:textFill>
        </w:rPr>
        <w:t xml:space="preserve">à </w:t>
      </w:r>
      <w:r>
        <w:rPr>
          <w:rFonts w:ascii="Calibri" w:hAnsi="Calibri"/>
          <w:outline w:val="0"/>
          <w:color w:val="4a442a"/>
          <w:sz w:val="28"/>
          <w:szCs w:val="28"/>
          <w:u w:color="4a442a"/>
          <w:rtl w:val="0"/>
          <w:lang w:val="it-IT"/>
          <w14:textFill>
            <w14:solidFill>
              <w14:srgbClr w14:val="4A442A"/>
            </w14:solidFill>
          </w14:textFill>
        </w:rPr>
        <w:t xml:space="preserve">inaugurata a </w:t>
      </w:r>
      <w:r>
        <w:rPr>
          <w:rFonts w:ascii="Calibri" w:hAnsi="Calibri"/>
          <w:b w:val="1"/>
          <w:bCs w:val="1"/>
          <w:outline w:val="0"/>
          <w:color w:val="4a442a"/>
          <w:sz w:val="28"/>
          <w:szCs w:val="28"/>
          <w:u w:color="4a442a"/>
          <w:rtl w:val="0"/>
          <w:lang w:val="it-IT"/>
          <w14:textFill>
            <w14:solidFill>
              <w14:srgbClr w14:val="4A442A"/>
            </w14:solidFill>
          </w14:textFill>
        </w:rPr>
        <w:t>Palazzo Vescovile</w:t>
      </w:r>
      <w:r>
        <w:rPr>
          <w:rFonts w:ascii="Calibri" w:hAnsi="Calibri"/>
          <w:outline w:val="0"/>
          <w:color w:val="4a442a"/>
          <w:sz w:val="28"/>
          <w:szCs w:val="28"/>
          <w:u w:color="4a442a"/>
          <w:rtl w:val="0"/>
          <w:lang w:val="it-IT"/>
          <w14:textFill>
            <w14:solidFill>
              <w14:srgbClr w14:val="4A442A"/>
            </w14:solidFill>
          </w14:textFill>
        </w:rPr>
        <w:t xml:space="preserve"> l</w:t>
      </w:r>
      <w:r>
        <w:rPr>
          <w:rFonts w:ascii="Calibri" w:hAnsi="Calibri" w:hint="default"/>
          <w:outline w:val="0"/>
          <w:color w:val="4a442a"/>
          <w:sz w:val="28"/>
          <w:szCs w:val="28"/>
          <w:u w:color="4a442a"/>
          <w:rtl w:val="0"/>
          <w:lang w:val="it-IT"/>
          <w14:textFill>
            <w14:solidFill>
              <w14:srgbClr w14:val="4A442A"/>
            </w14:solidFill>
          </w14:textFill>
        </w:rPr>
        <w:t>’</w:t>
      </w:r>
      <w:r>
        <w:rPr>
          <w:rFonts w:ascii="Calibri" w:hAnsi="Calibri"/>
          <w:outline w:val="0"/>
          <w:color w:val="4a442a"/>
          <w:sz w:val="28"/>
          <w:szCs w:val="28"/>
          <w:u w:color="4a442a"/>
          <w:rtl w:val="0"/>
          <w:lang w:val="it-IT"/>
          <w14:textFill>
            <w14:solidFill>
              <w14:srgbClr w14:val="4A442A"/>
            </w14:solidFill>
          </w14:textFill>
        </w:rPr>
        <w:t xml:space="preserve">Installazione: </w:t>
      </w:r>
      <w:r>
        <w:rPr>
          <w:rFonts w:ascii="Calibri" w:hAnsi="Calibri" w:hint="default"/>
          <w:b w:val="1"/>
          <w:bCs w:val="1"/>
          <w:outline w:val="0"/>
          <w:color w:val="4a442a"/>
          <w:sz w:val="28"/>
          <w:szCs w:val="28"/>
          <w:u w:color="4a442a"/>
          <w:rtl w:val="0"/>
          <w:lang w:val="it-IT"/>
          <w14:textFill>
            <w14:solidFill>
              <w14:srgbClr w14:val="4A442A"/>
            </w14:solidFill>
          </w14:textFill>
        </w:rPr>
        <w:t>“</w:t>
      </w:r>
      <w:r>
        <w:rPr>
          <w:rFonts w:ascii="Calibri" w:hAnsi="Calibri"/>
          <w:b w:val="1"/>
          <w:bCs w:val="1"/>
          <w:outline w:val="0"/>
          <w:color w:val="4a442a"/>
          <w:sz w:val="28"/>
          <w:szCs w:val="28"/>
          <w:u w:color="4a442a"/>
          <w:rtl w:val="0"/>
          <w:lang w:val="it-IT"/>
          <w14:textFill>
            <w14:solidFill>
              <w14:srgbClr w14:val="4A442A"/>
            </w14:solidFill>
          </w14:textFill>
        </w:rPr>
        <w:t>Icone e Menhir</w:t>
      </w:r>
      <w:r>
        <w:rPr>
          <w:rFonts w:ascii="Calibri" w:hAnsi="Calibri" w:hint="default"/>
          <w:b w:val="1"/>
          <w:bCs w:val="1"/>
          <w:outline w:val="0"/>
          <w:color w:val="4a442a"/>
          <w:sz w:val="28"/>
          <w:szCs w:val="28"/>
          <w:u w:color="4a442a"/>
          <w:rtl w:val="0"/>
          <w:lang w:val="it-IT"/>
          <w14:textFill>
            <w14:solidFill>
              <w14:srgbClr w14:val="4A442A"/>
            </w14:solidFill>
          </w14:textFill>
        </w:rPr>
        <w:t>”</w:t>
      </w:r>
      <w:r>
        <w:rPr>
          <w:rFonts w:ascii="Calibri" w:hAnsi="Calibri"/>
          <w:outline w:val="0"/>
          <w:color w:val="4a442a"/>
          <w:sz w:val="28"/>
          <w:szCs w:val="28"/>
          <w:u w:color="4a442a"/>
          <w:rtl w:val="0"/>
          <w:lang w:val="it-IT"/>
          <w14:textFill>
            <w14:solidFill>
              <w14:srgbClr w14:val="4A442A"/>
            </w14:solidFill>
          </w14:textFill>
        </w:rPr>
        <w:t xml:space="preserve"> del Maestro </w:t>
      </w:r>
      <w:r>
        <w:rPr>
          <w:rFonts w:ascii="Calibri" w:hAnsi="Calibri"/>
          <w:b w:val="1"/>
          <w:bCs w:val="1"/>
          <w:outline w:val="0"/>
          <w:color w:val="4a442a"/>
          <w:sz w:val="28"/>
          <w:szCs w:val="28"/>
          <w:u w:color="4a442a"/>
          <w:rtl w:val="0"/>
          <w:lang w:val="it-IT"/>
          <w14:textFill>
            <w14:solidFill>
              <w14:srgbClr w14:val="4A442A"/>
            </w14:solidFill>
          </w14:textFill>
        </w:rPr>
        <w:t xml:space="preserve">Domenico Difilippo </w:t>
      </w:r>
      <w:r>
        <w:rPr>
          <w:rFonts w:ascii="Calibri" w:hAnsi="Calibri"/>
          <w:outline w:val="0"/>
          <w:color w:val="4a442a"/>
          <w:sz w:val="28"/>
          <w:szCs w:val="28"/>
          <w:u w:color="4a442a"/>
          <w:rtl w:val="0"/>
          <w:lang w:val="it-IT"/>
          <w14:textFill>
            <w14:solidFill>
              <w14:srgbClr w14:val="4A442A"/>
            </w14:solidFill>
          </w14:textFill>
        </w:rPr>
        <w:t xml:space="preserve">organizzata dal </w:t>
      </w:r>
      <w:r>
        <w:rPr>
          <w:rFonts w:ascii="Calibri" w:hAnsi="Calibri"/>
          <w:b w:val="1"/>
          <w:bCs w:val="1"/>
          <w:outline w:val="0"/>
          <w:color w:val="4a442a"/>
          <w:sz w:val="28"/>
          <w:szCs w:val="28"/>
          <w:u w:color="4a442a"/>
          <w:rtl w:val="0"/>
          <w:lang w:val="it-IT"/>
          <w14:textFill>
            <w14:solidFill>
              <w14:srgbClr w14:val="4A442A"/>
            </w14:solidFill>
          </w14:textFill>
        </w:rPr>
        <w:t>Centro Studi Lanfranco</w:t>
      </w:r>
      <w:r>
        <w:rPr>
          <w:rFonts w:ascii="Calibri" w:hAnsi="Calibri"/>
          <w:outline w:val="0"/>
          <w:color w:val="4a442a"/>
          <w:sz w:val="28"/>
          <w:szCs w:val="28"/>
          <w:u w:color="4a442a"/>
          <w:rtl w:val="0"/>
          <w:lang w:val="it-IT"/>
          <w14:textFill>
            <w14:solidFill>
              <w14:srgbClr w14:val="4A442A"/>
            </w14:solidFill>
          </w14:textFill>
        </w:rPr>
        <w:t xml:space="preserve"> a cura di </w:t>
      </w:r>
      <w:r>
        <w:rPr>
          <w:rFonts w:ascii="Calibri" w:hAnsi="Calibri"/>
          <w:b w:val="1"/>
          <w:bCs w:val="1"/>
          <w:outline w:val="0"/>
          <w:color w:val="4a442a"/>
          <w:sz w:val="28"/>
          <w:szCs w:val="28"/>
          <w:u w:color="4a442a"/>
          <w:rtl w:val="0"/>
          <w:lang w:val="it-IT"/>
          <w14:textFill>
            <w14:solidFill>
              <w14:srgbClr w14:val="4A442A"/>
            </w14:solidFill>
          </w14:textFill>
        </w:rPr>
        <w:t>Massimo Pirotti</w:t>
      </w:r>
      <w:r>
        <w:rPr>
          <w:rFonts w:ascii="Calibri" w:hAnsi="Calibri"/>
          <w:outline w:val="0"/>
          <w:color w:val="4a442a"/>
          <w:sz w:val="28"/>
          <w:szCs w:val="28"/>
          <w:u w:color="4a442a"/>
          <w:rtl w:val="0"/>
          <w:lang w:val="it-IT"/>
          <w14:textFill>
            <w14:solidFill>
              <w14:srgbClr w14:val="4A442A"/>
            </w14:solidFill>
          </w14:textFill>
        </w:rPr>
        <w:t xml:space="preserve"> con il patrocinio del </w:t>
      </w:r>
      <w:r>
        <w:rPr>
          <w:rFonts w:ascii="Calibri" w:hAnsi="Calibri"/>
          <w:b w:val="1"/>
          <w:bCs w:val="1"/>
          <w:outline w:val="0"/>
          <w:color w:val="4a442a"/>
          <w:sz w:val="28"/>
          <w:szCs w:val="28"/>
          <w:u w:color="4a442a"/>
          <w:rtl w:val="0"/>
          <w:lang w:val="it-IT"/>
          <w14:textFill>
            <w14:solidFill>
              <w14:srgbClr w14:val="4A442A"/>
            </w14:solidFill>
          </w14:textFill>
        </w:rPr>
        <w:t>Comune di Quingentole</w:t>
      </w:r>
      <w:r>
        <w:rPr>
          <w:rFonts w:ascii="Calibri" w:hAnsi="Calibri"/>
          <w:outline w:val="0"/>
          <w:color w:val="4a442a"/>
          <w:sz w:val="28"/>
          <w:szCs w:val="28"/>
          <w:u w:color="4a442a"/>
          <w:rtl w:val="0"/>
          <w:lang w:val="it-IT"/>
          <w14:textFill>
            <w14:solidFill>
              <w14:srgbClr w14:val="4A442A"/>
            </w14:solidFill>
          </w14:textFill>
        </w:rPr>
        <w:t>.</w:t>
      </w:r>
    </w:p>
    <w:p>
      <w:pPr>
        <w:pStyle w:val="Di default"/>
        <w:suppressAutoHyphens w:val="1"/>
        <w:spacing w:before="0" w:after="240" w:line="240" w:lineRule="auto"/>
        <w:jc w:val="both"/>
        <w:rPr>
          <w:rFonts w:ascii="Calibri" w:cs="Calibri" w:hAnsi="Calibri" w:eastAsia="Calibri"/>
          <w:outline w:val="0"/>
          <w:color w:val="000000"/>
          <w:sz w:val="22"/>
          <w:szCs w:val="22"/>
          <w:u w:color="000000"/>
          <w14:textFill>
            <w14:solidFill>
              <w14:srgbClr w14:val="000000"/>
            </w14:solidFill>
          </w14:textFill>
        </w:rPr>
      </w:pPr>
    </w:p>
    <w:p>
      <w:pPr>
        <w:pStyle w:val="Di default"/>
        <w:suppressAutoHyphens w:val="1"/>
        <w:spacing w:before="0" w:after="240" w:line="240" w:lineRule="auto"/>
        <w:jc w:val="both"/>
        <w:rPr>
          <w:rFonts w:ascii="Tw Cen MT" w:cs="Tw Cen MT" w:hAnsi="Tw Cen MT" w:eastAsia="Tw Cen MT"/>
          <w:b w:val="1"/>
          <w:bCs w:val="1"/>
          <w:outline w:val="0"/>
          <w:color w:val="000000"/>
          <w:sz w:val="32"/>
          <w:szCs w:val="32"/>
          <w:u w:color="000000"/>
          <w14:textFill>
            <w14:solidFill>
              <w14:srgbClr w14:val="000000"/>
            </w14:solidFill>
          </w14:textFill>
        </w:rPr>
      </w:pPr>
      <w:r>
        <w:rPr>
          <w:rFonts w:ascii="Tw Cen MT" w:hAnsi="Tw Cen MT"/>
          <w:b w:val="1"/>
          <w:bCs w:val="1"/>
          <w:outline w:val="0"/>
          <w:color w:val="000000"/>
          <w:sz w:val="32"/>
          <w:szCs w:val="32"/>
          <w:u w:color="000000"/>
          <w:rtl w:val="0"/>
          <w:lang w:val="it-IT"/>
          <w14:textFill>
            <w14:solidFill>
              <w14:srgbClr w14:val="000000"/>
            </w14:solidFill>
          </w14:textFill>
        </w:rPr>
        <w:t xml:space="preserve">Domenico Difilippo </w:t>
      </w:r>
      <w:r>
        <w:rPr>
          <w:rFonts w:ascii="Tw Cen MT" w:hAnsi="Tw Cen MT" w:hint="default"/>
          <w:b w:val="1"/>
          <w:bCs w:val="1"/>
          <w:outline w:val="0"/>
          <w:color w:val="000000"/>
          <w:sz w:val="32"/>
          <w:szCs w:val="32"/>
          <w:u w:color="000000"/>
          <w:rtl w:val="0"/>
          <w:lang w:val="it-IT"/>
          <w14:textFill>
            <w14:solidFill>
              <w14:srgbClr w14:val="000000"/>
            </w14:solidFill>
          </w14:textFill>
        </w:rPr>
        <w:t>“</w:t>
      </w:r>
      <w:r>
        <w:rPr>
          <w:rFonts w:ascii="Tw Cen MT" w:hAnsi="Tw Cen MT"/>
          <w:b w:val="1"/>
          <w:bCs w:val="1"/>
          <w:outline w:val="0"/>
          <w:color w:val="000000"/>
          <w:sz w:val="32"/>
          <w:szCs w:val="32"/>
          <w:u w:color="000000"/>
          <w:rtl w:val="0"/>
          <w:lang w:val="it-IT"/>
          <w14:textFill>
            <w14:solidFill>
              <w14:srgbClr w14:val="000000"/>
            </w14:solidFill>
          </w14:textFill>
        </w:rPr>
        <w:t>Le estensioni spirituali della materia</w:t>
      </w:r>
      <w:r>
        <w:rPr>
          <w:rFonts w:ascii="Tw Cen MT" w:hAnsi="Tw Cen MT" w:hint="default"/>
          <w:b w:val="1"/>
          <w:bCs w:val="1"/>
          <w:outline w:val="0"/>
          <w:color w:val="000000"/>
          <w:sz w:val="32"/>
          <w:szCs w:val="32"/>
          <w:u w:color="000000"/>
          <w:rtl w:val="0"/>
          <w:lang w:val="it-IT"/>
          <w14:textFill>
            <w14:solidFill>
              <w14:srgbClr w14:val="000000"/>
            </w14:solidFill>
          </w14:textFill>
        </w:rPr>
        <w:t>”</w:t>
      </w:r>
    </w:p>
    <w:p>
      <w:pPr>
        <w:pStyle w:val="Di default"/>
        <w:suppressAutoHyphens w:val="1"/>
        <w:spacing w:before="0" w:after="240" w:line="240" w:lineRule="auto"/>
        <w:jc w:val="both"/>
        <w:rPr>
          <w:rFonts w:ascii="Tw Cen MT" w:cs="Tw Cen MT" w:hAnsi="Tw Cen MT" w:eastAsia="Tw Cen MT"/>
          <w:i w:val="1"/>
          <w:iCs w:val="1"/>
          <w:outline w:val="0"/>
          <w:color w:val="000000"/>
          <w:sz w:val="26"/>
          <w:szCs w:val="26"/>
          <w:u w:color="000000"/>
          <w14:textFill>
            <w14:solidFill>
              <w14:srgbClr w14:val="000000"/>
            </w14:solidFill>
          </w14:textFill>
        </w:rPr>
      </w:pPr>
      <w:r>
        <w:rPr>
          <w:rFonts w:ascii="Tw Cen MT" w:hAnsi="Tw Cen MT"/>
          <w:i w:val="1"/>
          <w:iCs w:val="1"/>
          <w:outline w:val="0"/>
          <w:color w:val="000000"/>
          <w:sz w:val="26"/>
          <w:szCs w:val="26"/>
          <w:u w:color="000000"/>
          <w:rtl w:val="0"/>
          <w:lang w:val="it-IT"/>
          <w14:textFill>
            <w14:solidFill>
              <w14:srgbClr w14:val="000000"/>
            </w14:solidFill>
          </w14:textFill>
        </w:rPr>
        <w:t xml:space="preserve">    di Massimo Pirotti</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Nell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evoluzione dell</w:t>
      </w:r>
      <w:r>
        <w:rPr>
          <w:outline w:val="0"/>
          <w:color w:val="000000"/>
          <w:sz w:val="26"/>
          <w:szCs w:val="26"/>
          <w:u w:color="000000"/>
          <w:rtl w:val="1"/>
          <w:lang w:val="ar-SA" w:bidi="ar-SA"/>
          <w14:textFill>
            <w14:solidFill>
              <w14:srgbClr w14:val="000000"/>
            </w14:solidFill>
          </w14:textFill>
        </w:rPr>
        <w:t>’</w:t>
      </w:r>
      <w:r>
        <w:rPr>
          <w:rFonts w:ascii="Tw Cen MT" w:hAnsi="Tw Cen MT"/>
          <w:i w:val="1"/>
          <w:iCs w:val="1"/>
          <w:outline w:val="0"/>
          <w:color w:val="000000"/>
          <w:sz w:val="26"/>
          <w:szCs w:val="26"/>
          <w:u w:color="000000"/>
          <w:rtl w:val="0"/>
          <w:lang w:val="it-IT"/>
          <w14:textFill>
            <w14:solidFill>
              <w14:srgbClr w14:val="000000"/>
            </w14:solidFill>
          </w14:textFill>
        </w:rPr>
        <w:t>Astrattismo Magico</w:t>
      </w:r>
      <w:r>
        <w:rPr>
          <w:rFonts w:ascii="Tw Cen MT" w:hAnsi="Tw Cen MT"/>
          <w:outline w:val="0"/>
          <w:color w:val="000000"/>
          <w:sz w:val="26"/>
          <w:szCs w:val="26"/>
          <w:u w:color="000000"/>
          <w:rtl w:val="0"/>
          <w:lang w:val="it-IT"/>
          <w14:textFill>
            <w14:solidFill>
              <w14:srgbClr w14:val="000000"/>
            </w14:solidFill>
          </w14:textFill>
        </w:rPr>
        <w:t>, i codici linguistici di Domenico Difilippo hanno subito un significativo mutamento alla fine degli anni Novanta, influenzati da suggestioni interiori derivanti dalla sua maturit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artistica, coincisa con il suo trasferimento per la docenza universitaria nelle terre della Sardegna. Questi luoghi incontaminati, che esprimono i propri valori plastici naturali attraverso solchi e sedimentazioni dei quattro elementi, hanno generato nell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artista emiliano una connessione profonda con un mondo intriso di beatitudine.</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Da questo dialogo interiore con il creato nascono i </w:t>
      </w:r>
      <w:r>
        <w:rPr>
          <w:rFonts w:ascii="Tw Cen MT" w:hAnsi="Tw Cen MT"/>
          <w:i w:val="1"/>
          <w:iCs w:val="1"/>
          <w:outline w:val="0"/>
          <w:color w:val="000000"/>
          <w:sz w:val="26"/>
          <w:szCs w:val="26"/>
          <w:u w:color="000000"/>
          <w:rtl w:val="0"/>
          <w:lang w:val="it-IT"/>
          <w14:textFill>
            <w14:solidFill>
              <w14:srgbClr w14:val="000000"/>
            </w14:solidFill>
          </w14:textFill>
        </w:rPr>
        <w:t>Menhir</w:t>
      </w:r>
      <w:r>
        <w:rPr>
          <w:rFonts w:ascii="Tw Cen MT" w:hAnsi="Tw Cen MT"/>
          <w:outline w:val="0"/>
          <w:color w:val="000000"/>
          <w:sz w:val="26"/>
          <w:szCs w:val="26"/>
          <w:u w:color="000000"/>
          <w:rtl w:val="0"/>
          <w:lang w:val="it-IT"/>
          <w14:textFill>
            <w14:solidFill>
              <w14:srgbClr w14:val="000000"/>
            </w14:solidFill>
          </w14:textFill>
        </w:rPr>
        <w:t>, naturali prolungamenti di elementi paesaggistici che Difilippo coglie nelle terre sarde e rielabora attraverso interventi che seguono con naturalezza la morfologia della roccia, con un senso materico diretto. Il suo lavoro si pone in profonda relazione con 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universo naturalistico, pur mantenendo una coerenza stilistica caratterizzata da una meticolosa attenzione al dettaglio, tipica della sua calligrafia grafica. In questo caso, tuttavia, il tratto si trasforma, virando verso una dimensione pi</w:t>
      </w:r>
      <w:r>
        <w:rPr>
          <w:rFonts w:ascii="Tw Cen MT" w:hAnsi="Tw Cen MT" w:hint="default"/>
          <w:outline w:val="0"/>
          <w:color w:val="000000"/>
          <w:sz w:val="26"/>
          <w:szCs w:val="26"/>
          <w:u w:color="000000"/>
          <w:rtl w:val="0"/>
          <w:lang w:val="it-IT"/>
          <w14:textFill>
            <w14:solidFill>
              <w14:srgbClr w14:val="000000"/>
            </w14:solidFill>
          </w14:textFill>
        </w:rPr>
        <w:t xml:space="preserve">ù </w:t>
      </w:r>
      <w:r>
        <w:rPr>
          <w:rFonts w:ascii="Tw Cen MT" w:hAnsi="Tw Cen MT"/>
          <w:outline w:val="0"/>
          <w:color w:val="000000"/>
          <w:sz w:val="26"/>
          <w:szCs w:val="26"/>
          <w:u w:color="000000"/>
          <w:rtl w:val="0"/>
          <w:lang w:val="it-IT"/>
          <w14:textFill>
            <w14:solidFill>
              <w14:srgbClr w14:val="000000"/>
            </w14:solidFill>
          </w14:textFill>
        </w:rPr>
        <w:t>materica.</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Questo inevitabile avvicinamento all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introspezione paesaggistica svela le dimensioni pi</w:t>
      </w:r>
      <w:r>
        <w:rPr>
          <w:rFonts w:ascii="Tw Cen MT" w:hAnsi="Tw Cen MT" w:hint="default"/>
          <w:outline w:val="0"/>
          <w:color w:val="000000"/>
          <w:sz w:val="26"/>
          <w:szCs w:val="26"/>
          <w:u w:color="000000"/>
          <w:rtl w:val="0"/>
          <w:lang w:val="it-IT"/>
          <w14:textFill>
            <w14:solidFill>
              <w14:srgbClr w14:val="000000"/>
            </w14:solidFill>
          </w14:textFill>
        </w:rPr>
        <w:t xml:space="preserve">ù </w:t>
      </w:r>
      <w:r>
        <w:rPr>
          <w:rFonts w:ascii="Tw Cen MT" w:hAnsi="Tw Cen MT"/>
          <w:outline w:val="0"/>
          <w:color w:val="000000"/>
          <w:sz w:val="26"/>
          <w:szCs w:val="26"/>
          <w:u w:color="000000"/>
          <w:rtl w:val="0"/>
          <w:lang w:val="it-IT"/>
          <w14:textFill>
            <w14:solidFill>
              <w14:srgbClr w14:val="000000"/>
            </w14:solidFill>
          </w14:textFill>
        </w:rPr>
        <w:t>recondite 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artista, che intreccia il ciclo della vita con quello prettamente linguistico 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arte. Due realt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interconnesse che, in dialogo tra loro, contribuiscono alla crescita culturale e spirituale 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osservatore.</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Le sue opere iconiche sono esperienze visive che, nate da paesaggi incontaminati, si proiettano verso luoghi intrisi di storia, ricreando affinit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tra la narrazione umana recente e quella pi</w:t>
      </w:r>
      <w:r>
        <w:rPr>
          <w:rFonts w:ascii="Tw Cen MT" w:hAnsi="Tw Cen MT" w:hint="default"/>
          <w:outline w:val="0"/>
          <w:color w:val="000000"/>
          <w:sz w:val="26"/>
          <w:szCs w:val="26"/>
          <w:u w:color="000000"/>
          <w:rtl w:val="0"/>
          <w:lang w:val="it-IT"/>
          <w14:textFill>
            <w14:solidFill>
              <w14:srgbClr w14:val="000000"/>
            </w14:solidFill>
          </w14:textFill>
        </w:rPr>
        <w:t xml:space="preserve">ù </w:t>
      </w:r>
      <w:r>
        <w:rPr>
          <w:rFonts w:ascii="Tw Cen MT" w:hAnsi="Tw Cen MT"/>
          <w:outline w:val="0"/>
          <w:color w:val="000000"/>
          <w:sz w:val="26"/>
          <w:szCs w:val="26"/>
          <w:u w:color="000000"/>
          <w:rtl w:val="0"/>
          <w:lang w:val="it-IT"/>
          <w14:textFill>
            <w14:solidFill>
              <w14:srgbClr w14:val="000000"/>
            </w14:solidFill>
          </w14:textFill>
        </w:rPr>
        <w:t>universale e arcaica del ciclo della vita.</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i w:val="1"/>
          <w:iCs w:val="1"/>
          <w:outline w:val="0"/>
          <w:color w:val="000000"/>
          <w:sz w:val="26"/>
          <w:szCs w:val="26"/>
          <w:u w:color="000000"/>
          <w:rtl w:val="0"/>
          <w:lang w:val="it-IT"/>
          <w14:textFill>
            <w14:solidFill>
              <w14:srgbClr w14:val="000000"/>
            </w14:solidFill>
          </w14:textFill>
        </w:rPr>
        <w:t xml:space="preserve">    Le installazioni difilippiane</w:t>
      </w:r>
      <w:r>
        <w:rPr>
          <w:rFonts w:ascii="Tw Cen MT" w:hAnsi="Tw Cen MT"/>
          <w:outline w:val="0"/>
          <w:color w:val="000000"/>
          <w:sz w:val="26"/>
          <w:szCs w:val="26"/>
          <w:u w:color="000000"/>
          <w:rtl w:val="0"/>
          <w:lang w:val="it-IT"/>
          <w14:textFill>
            <w14:solidFill>
              <w14:srgbClr w14:val="000000"/>
            </w14:solidFill>
          </w14:textFill>
        </w:rPr>
        <w:t xml:space="preserve"> combinano il rigore della forma e della razionalit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umana con 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apparente imprevedibilit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ambiente naturale, mediando il complesso rapporto tra ordine e caos: due forze opposte che, pur nella loro dicotomia, appaiono in perfetta armonia.</w:t>
      </w:r>
    </w:p>
    <w:p>
      <w:pPr>
        <w:pStyle w:val="Di default"/>
        <w:suppressAutoHyphens w:val="1"/>
        <w:spacing w:before="0" w:after="240" w:line="240" w:lineRule="auto"/>
        <w:jc w:val="both"/>
        <w:rPr>
          <w:rFonts w:ascii="Tw Cen MT" w:cs="Tw Cen MT" w:hAnsi="Tw Cen MT" w:eastAsia="Tw Cen MT"/>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La collocazione delle sue icone e dei suoi </w:t>
      </w:r>
      <w:r>
        <w:rPr>
          <w:rFonts w:ascii="Tw Cen MT" w:hAnsi="Tw Cen MT"/>
          <w:i w:val="1"/>
          <w:iCs w:val="1"/>
          <w:outline w:val="0"/>
          <w:color w:val="000000"/>
          <w:sz w:val="26"/>
          <w:szCs w:val="26"/>
          <w:u w:color="000000"/>
          <w:rtl w:val="0"/>
          <w:lang w:val="it-IT"/>
          <w14:textFill>
            <w14:solidFill>
              <w14:srgbClr w14:val="000000"/>
            </w14:solidFill>
          </w14:textFill>
        </w:rPr>
        <w:t>Menhir</w:t>
      </w:r>
      <w:r>
        <w:rPr>
          <w:rFonts w:ascii="Tw Cen MT" w:hAnsi="Tw Cen MT"/>
          <w:outline w:val="0"/>
          <w:color w:val="000000"/>
          <w:sz w:val="26"/>
          <w:szCs w:val="26"/>
          <w:u w:color="000000"/>
          <w:rtl w:val="0"/>
          <w:lang w:val="it-IT"/>
          <w14:textFill>
            <w14:solidFill>
              <w14:srgbClr w14:val="000000"/>
            </w14:solidFill>
          </w14:textFill>
        </w:rPr>
        <w:t xml:space="preserve"> all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interno dell</w:t>
      </w:r>
      <w:r>
        <w:rPr>
          <w:rFonts w:ascii="Tw Cen MT" w:hAnsi="Tw Cen MT" w:hint="default"/>
          <w:outline w:val="0"/>
          <w:color w:val="000000"/>
          <w:sz w:val="26"/>
          <w:szCs w:val="26"/>
          <w:u w:color="000000"/>
          <w:rtl w:val="0"/>
          <w:lang w:val="it-IT"/>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 xml:space="preserve">ex palazzo vescovile di Quingentole, luogo carico di storia rinascimentale, permette di esplorare uno spazio interiore che non </w:t>
      </w:r>
      <w:r>
        <w:rPr>
          <w:rFonts w:ascii="Tw Cen MT" w:hAnsi="Tw Cen MT" w:hint="default"/>
          <w:outline w:val="0"/>
          <w:color w:val="000000"/>
          <w:sz w:val="26"/>
          <w:szCs w:val="26"/>
          <w:u w:color="000000"/>
          <w:rtl w:val="0"/>
          <w:lang w:val="it-IT"/>
          <w14:textFill>
            <w14:solidFill>
              <w14:srgbClr w14:val="000000"/>
            </w14:solidFill>
          </w14:textFill>
        </w:rPr>
        <w:t xml:space="preserve">è </w:t>
      </w:r>
      <w:r>
        <w:rPr>
          <w:rFonts w:ascii="Tw Cen MT" w:hAnsi="Tw Cen MT"/>
          <w:outline w:val="0"/>
          <w:color w:val="000000"/>
          <w:sz w:val="26"/>
          <w:szCs w:val="26"/>
          <w:u w:color="000000"/>
          <w:rtl w:val="0"/>
          <w:lang w:val="it-IT"/>
          <w14:textFill>
            <w14:solidFill>
              <w14:srgbClr w14:val="000000"/>
            </w14:solidFill>
          </w14:textFill>
        </w:rPr>
        <w:t>un vuoto astratto, ma un ambiente influenzato dalle esperienze vissute nel mondo esterno, dalla natura e dalle estensioni fisiche e spirituali 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uomo.</w:t>
      </w:r>
    </w:p>
    <w:p>
      <w:pPr>
        <w:pStyle w:val="Di default"/>
        <w:suppressAutoHyphens w:val="1"/>
        <w:spacing w:before="0" w:after="240" w:line="240" w:lineRule="auto"/>
        <w:jc w:val="both"/>
        <w:rPr>
          <w:outline w:val="0"/>
          <w:color w:val="000000"/>
          <w:sz w:val="26"/>
          <w:szCs w:val="26"/>
          <w:u w:color="000000"/>
          <w14:textFill>
            <w14:solidFill>
              <w14:srgbClr w14:val="000000"/>
            </w14:solidFill>
          </w14:textFill>
        </w:rPr>
      </w:pPr>
      <w:r>
        <w:rPr>
          <w:rFonts w:ascii="Tw Cen MT" w:hAnsi="Tw Cen MT"/>
          <w:outline w:val="0"/>
          <w:color w:val="000000"/>
          <w:sz w:val="26"/>
          <w:szCs w:val="26"/>
          <w:u w:color="000000"/>
          <w:rtl w:val="0"/>
          <w:lang w:val="it-IT"/>
          <w14:textFill>
            <w14:solidFill>
              <w14:srgbClr w14:val="000000"/>
            </w14:solidFill>
          </w14:textFill>
        </w:rPr>
        <w:t xml:space="preserve">    La sua </w:t>
      </w:r>
      <w:r>
        <w:rPr>
          <w:rFonts w:ascii="Tw Cen MT" w:hAnsi="Tw Cen MT" w:hint="default"/>
          <w:outline w:val="0"/>
          <w:color w:val="000000"/>
          <w:sz w:val="26"/>
          <w:szCs w:val="26"/>
          <w:u w:color="000000"/>
          <w:rtl w:val="0"/>
          <w:lang w:val="it-IT"/>
          <w14:textFill>
            <w14:solidFill>
              <w14:srgbClr w14:val="000000"/>
            </w14:solidFill>
          </w14:textFill>
        </w:rPr>
        <w:t xml:space="preserve">è </w:t>
      </w:r>
      <w:r>
        <w:rPr>
          <w:rFonts w:ascii="Tw Cen MT" w:hAnsi="Tw Cen MT"/>
          <w:outline w:val="0"/>
          <w:color w:val="000000"/>
          <w:sz w:val="26"/>
          <w:szCs w:val="26"/>
          <w:u w:color="000000"/>
          <w:rtl w:val="0"/>
          <w:lang w:val="it-IT"/>
          <w14:textFill>
            <w14:solidFill>
              <w14:srgbClr w14:val="000000"/>
            </w14:solidFill>
          </w14:textFill>
        </w:rPr>
        <w:t xml:space="preserve">una sorta di </w:t>
      </w:r>
      <w:r>
        <w:rPr>
          <w:rFonts w:ascii="Tw Cen MT" w:hAnsi="Tw Cen MT"/>
          <w:i w:val="1"/>
          <w:iCs w:val="1"/>
          <w:outline w:val="0"/>
          <w:color w:val="000000"/>
          <w:sz w:val="26"/>
          <w:szCs w:val="26"/>
          <w:u w:color="000000"/>
          <w:rtl w:val="0"/>
          <w:lang w:val="de-DE"/>
          <w14:textFill>
            <w14:solidFill>
              <w14:srgbClr w14:val="000000"/>
            </w14:solidFill>
          </w14:textFill>
        </w:rPr>
        <w:t>Land Art</w:t>
      </w:r>
      <w:r>
        <w:rPr>
          <w:rFonts w:ascii="Tw Cen MT" w:hAnsi="Tw Cen MT"/>
          <w:outline w:val="0"/>
          <w:color w:val="000000"/>
          <w:sz w:val="26"/>
          <w:szCs w:val="26"/>
          <w:u w:color="000000"/>
          <w:rtl w:val="0"/>
          <w:lang w:val="it-IT"/>
          <w14:textFill>
            <w14:solidFill>
              <w14:srgbClr w14:val="000000"/>
            </w14:solidFill>
          </w14:textFill>
        </w:rPr>
        <w:t xml:space="preserve"> introspettiva, fruibile solo con la consapevolezza di un segno attentamente studiato e meditato, frutto dell</w:t>
      </w:r>
      <w:r>
        <w:rPr>
          <w:rFonts w:ascii="Tw Cen MT" w:hAnsi="Tw Cen MT" w:hint="default"/>
          <w:outline w:val="0"/>
          <w:color w:val="000000"/>
          <w:sz w:val="26"/>
          <w:szCs w:val="26"/>
          <w:u w:color="000000"/>
          <w:rtl w:val="0"/>
          <w:lang w:val="it-IT"/>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esperienza dell</w:t>
      </w:r>
      <w:r>
        <w:rPr>
          <w:outline w:val="0"/>
          <w:color w:val="000000"/>
          <w:sz w:val="26"/>
          <w:szCs w:val="26"/>
          <w:u w:color="000000"/>
          <w:rtl w:val="1"/>
          <w:lang w:val="ar-SA" w:bidi="ar-SA"/>
          <w14:textFill>
            <w14:solidFill>
              <w14:srgbClr w14:val="000000"/>
            </w14:solidFill>
          </w14:textFill>
        </w:rPr>
        <w:t>’</w:t>
      </w:r>
      <w:r>
        <w:rPr>
          <w:rFonts w:ascii="Tw Cen MT" w:hAnsi="Tw Cen MT"/>
          <w:i w:val="1"/>
          <w:iCs w:val="1"/>
          <w:outline w:val="0"/>
          <w:color w:val="000000"/>
          <w:sz w:val="26"/>
          <w:szCs w:val="26"/>
          <w:u w:color="000000"/>
          <w:rtl w:val="0"/>
          <w:lang w:val="it-IT"/>
          <w14:textFill>
            <w14:solidFill>
              <w14:srgbClr w14:val="000000"/>
            </w14:solidFill>
          </w14:textFill>
        </w:rPr>
        <w:t>Astrattismo</w:t>
      </w:r>
      <w:r>
        <w:rPr>
          <w:rFonts w:ascii="Tw Cen MT" w:hAnsi="Tw Cen MT"/>
          <w:outline w:val="0"/>
          <w:color w:val="000000"/>
          <w:sz w:val="26"/>
          <w:szCs w:val="26"/>
          <w:u w:color="000000"/>
          <w:rtl w:val="0"/>
          <w:lang w:val="it-IT"/>
          <w14:textFill>
            <w14:solidFill>
              <w14:srgbClr w14:val="000000"/>
            </w14:solidFill>
          </w14:textFill>
        </w:rPr>
        <w:t xml:space="preserve"> </w:t>
      </w:r>
      <w:r>
        <w:rPr>
          <w:rFonts w:ascii="Tw Cen MT" w:hAnsi="Tw Cen MT"/>
          <w:i w:val="1"/>
          <w:iCs w:val="1"/>
          <w:outline w:val="0"/>
          <w:color w:val="000000"/>
          <w:sz w:val="26"/>
          <w:szCs w:val="26"/>
          <w:u w:color="000000"/>
          <w:rtl w:val="0"/>
          <w:lang w:val="it-IT"/>
          <w14:textFill>
            <w14:solidFill>
              <w14:srgbClr w14:val="000000"/>
            </w14:solidFill>
          </w14:textFill>
        </w:rPr>
        <w:t>Magico storico (1987/1997)</w:t>
      </w:r>
      <w:r>
        <w:rPr>
          <w:rFonts w:ascii="Tw Cen MT" w:hAnsi="Tw Cen MT"/>
          <w:outline w:val="0"/>
          <w:color w:val="000000"/>
          <w:sz w:val="26"/>
          <w:szCs w:val="26"/>
          <w:u w:color="000000"/>
          <w:rtl w:val="0"/>
          <w:lang w:val="it-IT"/>
          <w14:textFill>
            <w14:solidFill>
              <w14:srgbClr w14:val="000000"/>
            </w14:solidFill>
          </w14:textFill>
        </w:rPr>
        <w:t xml:space="preserve">, di cui </w:t>
      </w:r>
      <w:r>
        <w:rPr>
          <w:rFonts w:ascii="Tw Cen MT" w:hAnsi="Tw Cen MT" w:hint="default"/>
          <w:outline w:val="0"/>
          <w:color w:val="000000"/>
          <w:sz w:val="26"/>
          <w:szCs w:val="26"/>
          <w:u w:color="000000"/>
          <w:rtl w:val="0"/>
          <w:lang w:val="it-IT"/>
          <w14:textFill>
            <w14:solidFill>
              <w14:srgbClr w14:val="000000"/>
            </w14:solidFill>
          </w14:textFill>
        </w:rPr>
        <w:t xml:space="preserve">è </w:t>
      </w:r>
      <w:r>
        <w:rPr>
          <w:rFonts w:ascii="Tw Cen MT" w:hAnsi="Tw Cen MT"/>
          <w:outline w:val="0"/>
          <w:color w:val="000000"/>
          <w:sz w:val="26"/>
          <w:szCs w:val="26"/>
          <w:u w:color="000000"/>
          <w:rtl w:val="0"/>
          <w:lang w:val="it-IT"/>
          <w14:textFill>
            <w14:solidFill>
              <w14:srgbClr w14:val="000000"/>
            </w14:solidFill>
          </w14:textFill>
        </w:rPr>
        <w:t>fondatore e autore 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omonimo manifesto. La ricerca grafico-materica di Difilippo si configura come una riflessione sulla responsabilit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dell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uomo nel custodire i preziosi elementi del creato, affinch</w:t>
      </w:r>
      <w:r>
        <w:rPr>
          <w:rFonts w:ascii="Tw Cen MT" w:hAnsi="Tw Cen MT" w:hint="default"/>
          <w:outline w:val="0"/>
          <w:color w:val="000000"/>
          <w:sz w:val="26"/>
          <w:szCs w:val="26"/>
          <w:u w:color="000000"/>
          <w:rtl w:val="0"/>
          <w:lang w:val="it-IT"/>
          <w14:textFill>
            <w14:solidFill>
              <w14:srgbClr w14:val="000000"/>
            </w14:solidFill>
          </w14:textFill>
        </w:rPr>
        <w:t xml:space="preserve">é </w:t>
      </w:r>
      <w:r>
        <w:rPr>
          <w:rFonts w:ascii="Tw Cen MT" w:hAnsi="Tw Cen MT"/>
          <w:outline w:val="0"/>
          <w:color w:val="000000"/>
          <w:sz w:val="26"/>
          <w:szCs w:val="26"/>
          <w:u w:color="000000"/>
          <w:rtl w:val="0"/>
          <w:lang w:val="it-IT"/>
          <w14:textFill>
            <w14:solidFill>
              <w14:srgbClr w14:val="000000"/>
            </w14:solidFill>
          </w14:textFill>
        </w:rPr>
        <w:t>la natura possa essere tramandata in tutta la sua ricchezza alle generazioni future. Proprio per questo, 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artista originario di Finale Emilia   rappresenta una voce rilevante nel panorama contemporaneo: la sua capacit</w:t>
      </w:r>
      <w:r>
        <w:rPr>
          <w:rFonts w:ascii="Tw Cen MT" w:hAnsi="Tw Cen MT" w:hint="default"/>
          <w:outline w:val="0"/>
          <w:color w:val="000000"/>
          <w:sz w:val="26"/>
          <w:szCs w:val="26"/>
          <w:u w:color="000000"/>
          <w:rtl w:val="0"/>
          <w:lang w:val="it-IT"/>
          <w14:textFill>
            <w14:solidFill>
              <w14:srgbClr w14:val="000000"/>
            </w14:solidFill>
          </w14:textFill>
        </w:rPr>
        <w:t xml:space="preserve">à </w:t>
      </w:r>
      <w:r>
        <w:rPr>
          <w:rFonts w:ascii="Tw Cen MT" w:hAnsi="Tw Cen MT"/>
          <w:outline w:val="0"/>
          <w:color w:val="000000"/>
          <w:sz w:val="26"/>
          <w:szCs w:val="26"/>
          <w:u w:color="000000"/>
          <w:rtl w:val="0"/>
          <w:lang w:val="it-IT"/>
          <w14:textFill>
            <w14:solidFill>
              <w14:srgbClr w14:val="000000"/>
            </w14:solidFill>
          </w14:textFill>
        </w:rPr>
        <w:t>di fondere estetica e impegno sociale lo rende un punto di riferimento per chiunque concepisca l</w:t>
      </w:r>
      <w:r>
        <w:rPr>
          <w:outline w:val="0"/>
          <w:color w:val="000000"/>
          <w:sz w:val="26"/>
          <w:szCs w:val="26"/>
          <w:u w:color="000000"/>
          <w:rtl w:val="1"/>
          <w:lang w:val="ar-SA" w:bidi="ar-SA"/>
          <w14:textFill>
            <w14:solidFill>
              <w14:srgbClr w14:val="000000"/>
            </w14:solidFill>
          </w14:textFill>
        </w:rPr>
        <w:t>’</w:t>
      </w:r>
      <w:r>
        <w:rPr>
          <w:rFonts w:ascii="Tw Cen MT" w:hAnsi="Tw Cen MT"/>
          <w:outline w:val="0"/>
          <w:color w:val="000000"/>
          <w:sz w:val="26"/>
          <w:szCs w:val="26"/>
          <w:u w:color="000000"/>
          <w:rtl w:val="0"/>
          <w:lang w:val="it-IT"/>
          <w14:textFill>
            <w14:solidFill>
              <w14:srgbClr w14:val="000000"/>
            </w14:solidFill>
          </w14:textFill>
        </w:rPr>
        <w:t>arte come strumento di cambiamento e riflessione.</w:t>
      </w:r>
    </w:p>
    <w:p>
      <w:pPr>
        <w:pStyle w:val="Normale"/>
        <w:jc w:val="both"/>
      </w:pPr>
      <w:r>
        <w:rPr>
          <w:rtl w:val="0"/>
          <w:lang w:val="it-IT"/>
        </w:rPr>
        <w:t xml:space="preserve">      </w:t>
      </w:r>
      <w:r>
        <w:rPr>
          <w:b w:val="1"/>
          <w:bCs w:val="1"/>
          <w:outline w:val="0"/>
          <w:color w:val="c00000"/>
          <w:u w:color="c00000"/>
          <w:rtl w:val="0"/>
          <w:lang w:val="it-IT"/>
          <w14:textFill>
            <w14:solidFill>
              <w14:srgbClr w14:val="C00000"/>
            </w14:solidFill>
          </w14:textFill>
        </w:rPr>
        <w:t>DOMENICO DIFILIPPO</w:t>
      </w:r>
      <w:r>
        <w:rPr>
          <w:rtl w:val="0"/>
          <w:lang w:val="it-IT"/>
        </w:rPr>
        <w:t xml:space="preserve"> vive ed opera a San Felice sul Panaro dal 1978, ma </w:t>
      </w:r>
      <w:r>
        <w:rPr>
          <w:rtl w:val="0"/>
          <w:lang w:val="it-IT"/>
        </w:rPr>
        <w:t xml:space="preserve">è </w:t>
      </w:r>
      <w:r>
        <w:rPr>
          <w:rtl w:val="0"/>
          <w:lang w:val="it-IT"/>
        </w:rPr>
        <w:t>nato nel 1946 a Finale Emilia, nell</w:t>
      </w:r>
      <w:r>
        <w:rPr>
          <w:rtl w:val="0"/>
          <w:lang w:val="it-IT"/>
        </w:rPr>
        <w:t>’</w:t>
      </w:r>
      <w:r>
        <w:rPr>
          <w:rtl w:val="0"/>
          <w:lang w:val="it-IT"/>
        </w:rPr>
        <w:t>ampia pianura che dai luoghi di Pico si spinge verso l</w:t>
      </w:r>
      <w:r>
        <w:rPr>
          <w:rtl w:val="0"/>
          <w:lang w:val="it-IT"/>
        </w:rPr>
        <w:t>’</w:t>
      </w:r>
      <w:r>
        <w:rPr>
          <w:rtl w:val="0"/>
          <w:lang w:val="it-IT"/>
        </w:rPr>
        <w:t>agro ferrarese, culla Estense di civilt</w:t>
      </w:r>
      <w:r>
        <w:rPr>
          <w:rtl w:val="0"/>
          <w:lang w:val="it-IT"/>
        </w:rPr>
        <w:t xml:space="preserve">à </w:t>
      </w:r>
      <w:r>
        <w:rPr>
          <w:rtl w:val="0"/>
          <w:lang w:val="it-IT"/>
        </w:rPr>
        <w:t>e bellezza, spazio ideale per la creativit</w:t>
      </w:r>
      <w:r>
        <w:rPr>
          <w:rtl w:val="0"/>
          <w:lang w:val="it-IT"/>
        </w:rPr>
        <w:t xml:space="preserve">à </w:t>
      </w:r>
      <w:r>
        <w:rPr>
          <w:rtl w:val="0"/>
          <w:lang w:val="it-IT"/>
        </w:rPr>
        <w:t xml:space="preserve">artistica. </w:t>
      </w:r>
    </w:p>
    <w:p>
      <w:pPr>
        <w:pStyle w:val="Normale"/>
        <w:jc w:val="both"/>
      </w:pPr>
      <w:r>
        <w:rPr>
          <w:rtl w:val="0"/>
          <w:lang w:val="it-IT"/>
        </w:rPr>
        <w:t xml:space="preserve">      Dopo gli studi di Architettura a Modena e quelli di Decorazione a Castelmassa, ha frequentato l</w:t>
      </w:r>
      <w:r>
        <w:rPr>
          <w:rtl w:val="0"/>
          <w:lang w:val="it-IT"/>
        </w:rPr>
        <w:t>’</w:t>
      </w:r>
      <w:r>
        <w:rPr>
          <w:rtl w:val="0"/>
          <w:lang w:val="it-IT"/>
        </w:rPr>
        <w:t xml:space="preserve">Accademia di Belle Arti di Firenze. Giovanissimo, negli anni Sessanta, si </w:t>
      </w:r>
      <w:r>
        <w:rPr>
          <w:rtl w:val="0"/>
          <w:lang w:val="it-IT"/>
        </w:rPr>
        <w:t xml:space="preserve">è </w:t>
      </w:r>
      <w:r>
        <w:rPr>
          <w:rtl w:val="0"/>
          <w:lang w:val="it-IT"/>
        </w:rPr>
        <w:t>accostato al mondo artistico milanese, partecipando a quell</w:t>
      </w:r>
      <w:r>
        <w:rPr>
          <w:rtl w:val="0"/>
          <w:lang w:val="it-IT"/>
        </w:rPr>
        <w:t>’</w:t>
      </w:r>
      <w:r>
        <w:rPr>
          <w:rtl w:val="0"/>
          <w:lang w:val="it-IT"/>
        </w:rPr>
        <w:t>attivit</w:t>
      </w:r>
      <w:r>
        <w:rPr>
          <w:rtl w:val="0"/>
          <w:lang w:val="it-IT"/>
        </w:rPr>
        <w:t xml:space="preserve">à </w:t>
      </w:r>
      <w:r>
        <w:rPr>
          <w:rtl w:val="0"/>
          <w:lang w:val="it-IT"/>
        </w:rPr>
        <w:t xml:space="preserve">di riflessione e ricerca che con Roberto Crippa, Enrico Baj e Gianni Dova era fiorita nel pensatoio del Bar Jamaica. Successivamente negli anni Settanta </w:t>
      </w:r>
      <w:r>
        <w:rPr>
          <w:rtl w:val="0"/>
          <w:lang w:val="it-IT"/>
        </w:rPr>
        <w:t xml:space="preserve">è </w:t>
      </w:r>
      <w:r>
        <w:rPr>
          <w:rtl w:val="0"/>
          <w:lang w:val="it-IT"/>
        </w:rPr>
        <w:t xml:space="preserve">stato uno dei maggiori artefici del Neo surrealismo Storico Modenese assieme; poi, dopo un lungo soggiorno a Parigi, si </w:t>
      </w:r>
      <w:r>
        <w:rPr>
          <w:rtl w:val="0"/>
          <w:lang w:val="it-IT"/>
        </w:rPr>
        <w:t xml:space="preserve">è </w:t>
      </w:r>
      <w:r>
        <w:rPr>
          <w:rtl w:val="0"/>
          <w:lang w:val="it-IT"/>
        </w:rPr>
        <w:t>orientato verso la pittura onirica.</w:t>
      </w:r>
    </w:p>
    <w:p>
      <w:pPr>
        <w:pStyle w:val="Normale"/>
        <w:jc w:val="both"/>
      </w:pPr>
      <w:r>
        <w:rPr>
          <w:rtl w:val="0"/>
          <w:lang w:val="it-IT"/>
        </w:rPr>
        <w:t xml:space="preserve">      Nel</w:t>
      </w:r>
      <w:r>
        <w:rPr>
          <w:b w:val="1"/>
          <w:bCs w:val="1"/>
          <w:rtl w:val="0"/>
          <w:lang w:val="it-IT"/>
        </w:rPr>
        <w:t xml:space="preserve"> </w:t>
      </w:r>
      <w:r>
        <w:rPr>
          <w:rtl w:val="0"/>
          <w:lang w:val="it-IT"/>
        </w:rPr>
        <w:t>1991 conosce il gallerista tedesco Hans Peter Labonte che lo propone in una tourn</w:t>
      </w:r>
      <w:r>
        <w:rPr>
          <w:rtl w:val="0"/>
          <w:lang w:val="it-IT"/>
        </w:rPr>
        <w:t>é</w:t>
      </w:r>
      <w:r>
        <w:rPr>
          <w:rtl w:val="0"/>
          <w:lang w:val="it-IT"/>
        </w:rPr>
        <w:t xml:space="preserve">e a diverse esposizioni in Germania e proprio a Brema il 10 maggio annuncia: </w:t>
      </w:r>
      <w:r>
        <w:rPr>
          <w:rtl w:val="0"/>
          <w:lang w:val="it-IT"/>
        </w:rPr>
        <w:t>“</w:t>
      </w:r>
      <w:r>
        <w:rPr>
          <w:i w:val="1"/>
          <w:iCs w:val="1"/>
          <w:rtl w:val="0"/>
          <w:lang w:val="it-IT"/>
        </w:rPr>
        <w:t>il manifesto dell</w:t>
      </w:r>
      <w:r>
        <w:rPr>
          <w:i w:val="1"/>
          <w:iCs w:val="1"/>
          <w:rtl w:val="0"/>
          <w:lang w:val="it-IT"/>
        </w:rPr>
        <w:t>’</w:t>
      </w:r>
      <w:r>
        <w:rPr>
          <w:b w:val="1"/>
          <w:bCs w:val="1"/>
          <w:i w:val="1"/>
          <w:iCs w:val="1"/>
          <w:rtl w:val="0"/>
          <w:lang w:val="it-IT"/>
        </w:rPr>
        <w:t>Astrattismo Magico</w:t>
      </w:r>
      <w:r>
        <w:rPr>
          <w:i w:val="1"/>
          <w:iCs w:val="1"/>
          <w:rtl w:val="0"/>
          <w:lang w:val="it-IT"/>
        </w:rPr>
        <w:t xml:space="preserve">” </w:t>
      </w:r>
      <w:r>
        <w:rPr>
          <w:rtl w:val="0"/>
          <w:lang w:val="it-IT"/>
        </w:rPr>
        <w:t>accompagnato da una mostra personale alla Queens</w:t>
      </w:r>
      <w:r>
        <w:rPr>
          <w:rtl w:val="0"/>
          <w:lang w:val="it-IT"/>
        </w:rPr>
        <w:t xml:space="preserve">’ </w:t>
      </w:r>
      <w:r>
        <w:rPr>
          <w:rtl w:val="0"/>
          <w:lang w:val="it-IT"/>
        </w:rPr>
        <w:t>Gallery, censita ampiamente dai mass media tedeschi. Accolta successivamente in anteprima per l</w:t>
      </w:r>
      <w:r>
        <w:rPr>
          <w:rtl w:val="0"/>
          <w:lang w:val="it-IT"/>
        </w:rPr>
        <w:t>’</w:t>
      </w:r>
      <w:r>
        <w:rPr>
          <w:rtl w:val="0"/>
          <w:lang w:val="it-IT"/>
        </w:rPr>
        <w:t>Italia a Palazzo dei Diamanti, Ferrara, su invito del direttore Franco Farina. La mostra ferrarese viene presentata e curata da Paolo Giansiracusa e ne curer</w:t>
      </w:r>
      <w:r>
        <w:rPr>
          <w:rtl w:val="0"/>
          <w:lang w:val="it-IT"/>
        </w:rPr>
        <w:t xml:space="preserve">à </w:t>
      </w:r>
      <w:r>
        <w:rPr>
          <w:rtl w:val="0"/>
          <w:lang w:val="it-IT"/>
        </w:rPr>
        <w:t>le successive tappe espositive a Gubbio, alla Casa di Sant</w:t>
      </w:r>
      <w:r>
        <w:rPr>
          <w:rtl w:val="0"/>
          <w:lang w:val="it-IT"/>
        </w:rPr>
        <w:t>’</w:t>
      </w:r>
      <w:r>
        <w:rPr>
          <w:rtl w:val="0"/>
          <w:lang w:val="it-IT"/>
        </w:rPr>
        <w:t>Ubaldo nell</w:t>
      </w:r>
      <w:r>
        <w:rPr>
          <w:rtl w:val="0"/>
          <w:lang w:val="it-IT"/>
        </w:rPr>
        <w:t>’</w:t>
      </w:r>
      <w:r>
        <w:rPr>
          <w:rtl w:val="0"/>
          <w:lang w:val="it-IT"/>
        </w:rPr>
        <w:t xml:space="preserve">ambito del </w:t>
      </w:r>
      <w:r>
        <w:rPr>
          <w:i w:val="1"/>
          <w:iCs w:val="1"/>
          <w:rtl w:val="0"/>
          <w:lang w:val="it-IT"/>
        </w:rPr>
        <w:t>festival di Umbrifiction</w:t>
      </w:r>
      <w:r>
        <w:rPr>
          <w:rtl w:val="0"/>
          <w:lang w:val="it-IT"/>
        </w:rPr>
        <w:t xml:space="preserve">, promosso dalla RAI e a Volterra, alle Logge di Palazzo Pretorio nel 1992.  Attivo anche nel campo accademico, </w:t>
      </w:r>
      <w:r>
        <w:rPr>
          <w:rtl w:val="0"/>
          <w:lang w:val="it-IT"/>
        </w:rPr>
        <w:t xml:space="preserve">è </w:t>
      </w:r>
      <w:r>
        <w:rPr>
          <w:rtl w:val="0"/>
          <w:lang w:val="it-IT"/>
        </w:rPr>
        <w:t xml:space="preserve">stato docente ordinario per meriti artistici dal 1996 al 2013 nelle Accademie di Belle Arti di Firenze, Sassari, Venezia, Carrara e Milano. </w:t>
      </w:r>
    </w:p>
    <w:p>
      <w:pPr>
        <w:pStyle w:val="Normale"/>
        <w:jc w:val="both"/>
      </w:pPr>
      <w:r>
        <w:rPr>
          <w:rtl w:val="0"/>
          <w:lang w:val="it-IT"/>
        </w:rPr>
        <w:t xml:space="preserve">      Dopo Brera, conclude l</w:t>
      </w:r>
      <w:r>
        <w:rPr>
          <w:rtl w:val="0"/>
          <w:lang w:val="it-IT"/>
        </w:rPr>
        <w:t>’</w:t>
      </w:r>
      <w:r>
        <w:rPr>
          <w:rtl w:val="0"/>
          <w:lang w:val="it-IT"/>
        </w:rPr>
        <w:t>attivit</w:t>
      </w:r>
      <w:r>
        <w:rPr>
          <w:rtl w:val="0"/>
          <w:lang w:val="it-IT"/>
        </w:rPr>
        <w:t xml:space="preserve">à </w:t>
      </w:r>
      <w:r>
        <w:rPr>
          <w:rtl w:val="0"/>
          <w:lang w:val="it-IT"/>
        </w:rPr>
        <w:t>didattica all</w:t>
      </w:r>
      <w:r>
        <w:rPr>
          <w:rtl w:val="0"/>
          <w:lang w:val="it-IT"/>
        </w:rPr>
        <w:t>’</w:t>
      </w:r>
      <w:r>
        <w:rPr>
          <w:rtl w:val="0"/>
          <w:lang w:val="it-IT"/>
        </w:rPr>
        <w:t xml:space="preserve">Accademia di Belle Arti di Bologna di cui </w:t>
      </w:r>
      <w:r>
        <w:rPr>
          <w:rtl w:val="0"/>
          <w:lang w:val="it-IT"/>
        </w:rPr>
        <w:t xml:space="preserve">è </w:t>
      </w:r>
      <w:r>
        <w:rPr>
          <w:rtl w:val="0"/>
          <w:lang w:val="it-IT"/>
        </w:rPr>
        <w:t>stato Vice Direttore e titolare di Cromatologia. Intensa l</w:t>
      </w:r>
      <w:r>
        <w:rPr>
          <w:rtl w:val="0"/>
          <w:lang w:val="it-IT"/>
        </w:rPr>
        <w:t>’</w:t>
      </w:r>
      <w:r>
        <w:rPr>
          <w:rtl w:val="0"/>
          <w:lang w:val="it-IT"/>
        </w:rPr>
        <w:t>attivit</w:t>
      </w:r>
      <w:r>
        <w:rPr>
          <w:rtl w:val="0"/>
          <w:lang w:val="it-IT"/>
        </w:rPr>
        <w:t xml:space="preserve">à </w:t>
      </w:r>
      <w:r>
        <w:rPr>
          <w:rtl w:val="0"/>
          <w:lang w:val="it-IT"/>
        </w:rPr>
        <w:t>espositiva con Ottanta personali nelle maggiori citt</w:t>
      </w:r>
      <w:r>
        <w:rPr>
          <w:rtl w:val="0"/>
          <w:lang w:val="it-IT"/>
        </w:rPr>
        <w:t xml:space="preserve">à </w:t>
      </w:r>
      <w:r>
        <w:rPr>
          <w:rtl w:val="0"/>
          <w:lang w:val="it-IT"/>
        </w:rPr>
        <w:t>italiane e all</w:t>
      </w:r>
      <w:r>
        <w:rPr>
          <w:rtl w:val="0"/>
          <w:lang w:val="it-IT"/>
        </w:rPr>
        <w:t>’</w:t>
      </w:r>
      <w:r>
        <w:rPr>
          <w:rtl w:val="0"/>
          <w:lang w:val="it-IT"/>
        </w:rPr>
        <w:t>estero: Parigi, Londra, Lilienthal, Brema, Norimberga, Lussemburgo, Saragozza, Zagabria, New York, San Francisco. In Italia, prima con l</w:t>
      </w:r>
      <w:r>
        <w:rPr>
          <w:rtl w:val="0"/>
          <w:lang w:val="it-IT"/>
        </w:rPr>
        <w:t>’</w:t>
      </w:r>
      <w:r>
        <w:rPr>
          <w:rtl w:val="0"/>
          <w:lang w:val="it-IT"/>
        </w:rPr>
        <w:t>Astrattismo Magico anni Novanta, e poi con le mostre tematiche, ha esposto con installazioni all</w:t>
      </w:r>
      <w:r>
        <w:rPr>
          <w:rtl w:val="0"/>
          <w:lang w:val="it-IT"/>
        </w:rPr>
        <w:t>’</w:t>
      </w:r>
      <w:r>
        <w:rPr>
          <w:rtl w:val="0"/>
          <w:lang w:val="it-IT"/>
        </w:rPr>
        <w:t>interno di gioielli dell</w:t>
      </w:r>
      <w:r>
        <w:rPr>
          <w:rtl w:val="0"/>
          <w:lang w:val="it-IT"/>
        </w:rPr>
        <w:t>’</w:t>
      </w:r>
      <w:r>
        <w:rPr>
          <w:rtl w:val="0"/>
          <w:lang w:val="it-IT"/>
        </w:rPr>
        <w:t>Architettura medievale e rinascimentale come: a Palazzo Ducale di Revere, alla Rocca Possente di Stellata, a Palazzo Pepoli di Trecenta, a Villa Badoer di Fratta Polesine, alla Rocca Estense di Finale Emilia e all</w:t>
      </w:r>
      <w:r>
        <w:rPr>
          <w:rtl w:val="0"/>
          <w:lang w:val="it-IT"/>
        </w:rPr>
        <w:t>’</w:t>
      </w:r>
      <w:r>
        <w:rPr>
          <w:rtl w:val="0"/>
          <w:lang w:val="it-IT"/>
        </w:rPr>
        <w:t xml:space="preserve">Abbazia del Polirone a San Benedetto Po. A coronare il suo percorso artistico nel 2019 riceve il Premio Internazionale </w:t>
      </w:r>
      <w:r>
        <w:rPr>
          <w:rtl w:val="0"/>
          <w:lang w:val="it-IT"/>
        </w:rPr>
        <w:t>“</w:t>
      </w:r>
      <w:r>
        <w:rPr>
          <w:rtl w:val="0"/>
          <w:lang w:val="it-IT"/>
        </w:rPr>
        <w:t>De Agr</w:t>
      </w:r>
      <w:r>
        <w:rPr>
          <w:rtl w:val="0"/>
          <w:lang w:val="it-IT"/>
        </w:rPr>
        <w:t xml:space="preserve">ò” </w:t>
      </w:r>
      <w:r>
        <w:rPr>
          <w:rtl w:val="0"/>
          <w:lang w:val="it-IT"/>
        </w:rPr>
        <w:t xml:space="preserve">alla carriera quale </w:t>
      </w:r>
      <w:r>
        <w:rPr>
          <w:rtl w:val="0"/>
          <w:lang w:val="it-IT"/>
        </w:rPr>
        <w:t>“</w:t>
      </w:r>
      <w:r>
        <w:rPr>
          <w:rtl w:val="0"/>
          <w:lang w:val="it-IT"/>
        </w:rPr>
        <w:t>Artista di Chiara Fama</w:t>
      </w:r>
      <w:r>
        <w:rPr>
          <w:rtl w:val="0"/>
          <w:lang w:val="it-IT"/>
        </w:rPr>
        <w:t xml:space="preserve">” </w:t>
      </w:r>
      <w:r>
        <w:rPr>
          <w:rtl w:val="0"/>
          <w:lang w:val="it-IT"/>
        </w:rPr>
        <w:t>nella Citt</w:t>
      </w:r>
      <w:r>
        <w:rPr>
          <w:rtl w:val="0"/>
          <w:lang w:val="it-IT"/>
        </w:rPr>
        <w:t xml:space="preserve">à </w:t>
      </w:r>
      <w:r>
        <w:rPr>
          <w:rtl w:val="0"/>
          <w:lang w:val="it-IT"/>
        </w:rPr>
        <w:t>di Troina, Sicilia. Nel 2024 ha realizzato diverse installazioni alla Palazzina Azzurra di San Benedetto del Tronto, a cura di Andrea Viozzi</w:t>
      </w:r>
      <w:r>
        <w:rPr>
          <w:i w:val="1"/>
          <w:iCs w:val="1"/>
          <w:rtl w:val="0"/>
          <w:lang w:val="it-IT"/>
        </w:rPr>
        <w:t xml:space="preserve"> “</w:t>
      </w:r>
      <w:r>
        <w:rPr>
          <w:i w:val="1"/>
          <w:iCs w:val="1"/>
          <w:rtl w:val="0"/>
          <w:lang w:val="it-IT"/>
        </w:rPr>
        <w:t>Domenico Difilippo: Astrattismo Magico 33 anni dopo</w:t>
      </w:r>
      <w:r>
        <w:rPr>
          <w:rtl w:val="0"/>
          <w:lang w:val="it-IT"/>
        </w:rPr>
        <w:t>”</w:t>
      </w:r>
      <w:r>
        <w:rPr>
          <w:rtl w:val="0"/>
          <w:lang w:val="it-IT"/>
        </w:rPr>
        <w:t>, quale artista omaggiato nell</w:t>
      </w:r>
      <w:r>
        <w:rPr>
          <w:rtl w:val="0"/>
          <w:lang w:val="it-IT"/>
        </w:rPr>
        <w:t>’</w:t>
      </w:r>
      <w:r>
        <w:rPr>
          <w:rtl w:val="0"/>
          <w:lang w:val="it-IT"/>
        </w:rPr>
        <w:t>ambito del 28esimo festival dell</w:t>
      </w:r>
      <w:r>
        <w:rPr>
          <w:rtl w:val="0"/>
          <w:lang w:val="it-IT"/>
        </w:rPr>
        <w:t>’</w:t>
      </w:r>
      <w:r>
        <w:rPr>
          <w:rtl w:val="0"/>
          <w:lang w:val="it-IT"/>
        </w:rPr>
        <w:t>Arte sul Mare.</w:t>
      </w:r>
    </w:p>
    <w:p>
      <w:pPr>
        <w:pStyle w:val="Normale"/>
        <w:spacing w:line="330" w:lineRule="atLeast"/>
        <w:jc w:val="both"/>
      </w:pPr>
      <w:r>
        <w:rPr>
          <w:rtl w:val="0"/>
          <w:lang w:val="it-IT"/>
        </w:rPr>
        <w:t xml:space="preserve">     Una vasta documentazione letteraria accompagna in termini critici il suo percorso artistico seguito dai pi</w:t>
      </w:r>
      <w:r>
        <w:rPr>
          <w:rtl w:val="0"/>
          <w:lang w:val="it-IT"/>
        </w:rPr>
        <w:t xml:space="preserve">ù </w:t>
      </w:r>
      <w:r>
        <w:rPr>
          <w:rtl w:val="0"/>
          <w:lang w:val="it-IT"/>
        </w:rPr>
        <w:t xml:space="preserve">grandi critici del Novecento e da un gruppo di storici impegnati ancora oggi, nel Terzo Millennio, a codificare le linee espressive della sua lunga ricerca nel campo pittorico e in quello scultoreo. </w:t>
      </w:r>
    </w:p>
    <w:p>
      <w:pPr>
        <w:pStyle w:val="Normale"/>
        <w:spacing w:line="330" w:lineRule="atLeast"/>
        <w:jc w:val="both"/>
        <w:rPr>
          <w:rFonts w:ascii="Adobe Caslon Pro" w:cs="Adobe Caslon Pro" w:hAnsi="Adobe Caslon Pro" w:eastAsia="Adobe Caslon Pro"/>
        </w:rPr>
      </w:pPr>
      <w:r>
        <w:rPr>
          <w:rtl w:val="0"/>
          <w:lang w:val="it-IT"/>
        </w:rPr>
        <w:t xml:space="preserve">     Si rimanda ad una bibliografia completa: </w:t>
      </w:r>
      <w:r>
        <w:rPr>
          <w:i w:val="1"/>
          <w:iCs w:val="1"/>
          <w:rtl w:val="0"/>
          <w:lang w:val="it-IT"/>
        </w:rPr>
        <w:t xml:space="preserve">Difilippo </w:t>
      </w:r>
      <w:r>
        <w:rPr>
          <w:i w:val="1"/>
          <w:iCs w:val="1"/>
          <w:rtl w:val="0"/>
          <w:lang w:val="it-IT"/>
        </w:rPr>
        <w:t>“</w:t>
      </w:r>
      <w:r>
        <w:rPr>
          <w:i w:val="1"/>
          <w:iCs w:val="1"/>
          <w:rtl w:val="0"/>
          <w:lang w:val="it-IT"/>
        </w:rPr>
        <w:t>Trent</w:t>
      </w:r>
      <w:r>
        <w:rPr>
          <w:i w:val="1"/>
          <w:iCs w:val="1"/>
          <w:rtl w:val="0"/>
          <w:lang w:val="it-IT"/>
        </w:rPr>
        <w:t>’</w:t>
      </w:r>
      <w:r>
        <w:rPr>
          <w:i w:val="1"/>
          <w:iCs w:val="1"/>
          <w:rtl w:val="0"/>
          <w:lang w:val="it-IT"/>
        </w:rPr>
        <w:t>anni di pittura 1963/1993</w:t>
      </w:r>
      <w:r>
        <w:rPr>
          <w:i w:val="1"/>
          <w:iCs w:val="1"/>
          <w:rtl w:val="0"/>
          <w:lang w:val="it-IT"/>
        </w:rPr>
        <w:t xml:space="preserve">” </w:t>
      </w:r>
      <w:r>
        <w:rPr>
          <w:rtl w:val="0"/>
          <w:lang w:val="it-IT"/>
        </w:rPr>
        <w:t xml:space="preserve">edizioni Bi&amp;Vu, Pontedera 1993 ed </w:t>
      </w:r>
      <w:r>
        <w:rPr>
          <w:i w:val="1"/>
          <w:iCs w:val="1"/>
          <w:rtl w:val="0"/>
          <w:lang w:val="it-IT"/>
        </w:rPr>
        <w:t>“</w:t>
      </w:r>
      <w:r>
        <w:rPr>
          <w:i w:val="1"/>
          <w:iCs w:val="1"/>
          <w:rtl w:val="0"/>
          <w:lang w:val="it-IT"/>
        </w:rPr>
        <w:t>Il fascino della rappresentazione</w:t>
      </w:r>
      <w:r>
        <w:rPr>
          <w:i w:val="1"/>
          <w:iCs w:val="1"/>
          <w:rtl w:val="0"/>
          <w:lang w:val="it-IT"/>
        </w:rPr>
        <w:t xml:space="preserve">” </w:t>
      </w:r>
      <w:r>
        <w:rPr>
          <w:i w:val="1"/>
          <w:iCs w:val="1"/>
          <w:rtl w:val="0"/>
          <w:lang w:val="it-IT"/>
        </w:rPr>
        <w:t>Domenico Difilippo 1963/2013</w:t>
      </w:r>
      <w:r>
        <w:rPr>
          <w:rtl w:val="0"/>
          <w:lang w:val="it-IT"/>
        </w:rPr>
        <w:t>, edizioni Baraldini, Finale Emilia 2014, entrambe curate da Nicola Micieli.</w:t>
      </w:r>
    </w:p>
    <w:p>
      <w:pPr>
        <w:pStyle w:val="Normale"/>
        <w:jc w:val="both"/>
        <w:rPr>
          <w:rFonts w:ascii="Arial" w:cs="Arial" w:hAnsi="Arial" w:eastAsia="Arial"/>
        </w:rPr>
      </w:pPr>
      <w:r>
        <w:rPr>
          <w:b w:val="1"/>
          <w:bCs w:val="1"/>
          <w:sz w:val="28"/>
          <w:szCs w:val="28"/>
          <w:rtl w:val="0"/>
          <w:lang w:val="it-IT"/>
        </w:rPr>
        <w:t xml:space="preserve">    </w:t>
      </w:r>
    </w:p>
    <w:p>
      <w:pPr>
        <w:pStyle w:val="Normale"/>
        <w:jc w:val="both"/>
        <w:rPr>
          <w:rFonts w:ascii="Arial" w:cs="Arial" w:hAnsi="Arial" w:eastAsia="Arial"/>
          <w:b w:val="1"/>
          <w:bCs w:val="1"/>
        </w:rPr>
      </w:pPr>
    </w:p>
    <w:p>
      <w:pPr>
        <w:pStyle w:val="Normale"/>
        <w:numPr>
          <w:ilvl w:val="0"/>
          <w:numId w:val="2"/>
        </w:numPr>
        <w:bidi w:val="0"/>
        <w:ind w:right="0"/>
        <w:jc w:val="both"/>
        <w:rPr>
          <w:rFonts w:ascii="Calibri" w:hAnsi="Calibri"/>
          <w:outline w:val="0"/>
          <w:color w:val="c00000"/>
          <w:rtl w:val="0"/>
          <w:lang w:val="it-IT"/>
          <w14:textFill>
            <w14:solidFill>
              <w14:srgbClr w14:val="C00000"/>
            </w14:solidFill>
          </w14:textFill>
        </w:rPr>
      </w:pPr>
      <w:r>
        <w:rPr>
          <w:rFonts w:ascii="Arial" w:hAnsi="Arial"/>
          <w:b w:val="1"/>
          <w:bCs w:val="1"/>
          <w:outline w:val="0"/>
          <w:color w:val="c00000"/>
          <w:u w:color="c00000"/>
          <w:rtl w:val="0"/>
          <w:lang w:val="it-IT"/>
          <w14:textFill>
            <w14:solidFill>
              <w14:srgbClr w14:val="C00000"/>
            </w14:solidFill>
          </w14:textFill>
        </w:rPr>
        <w:t>Inaugurazione domenica 6 aprile 2025 alle ore</w:t>
      </w:r>
      <w:r>
        <w:rPr>
          <w:rFonts w:ascii="Arial" w:hAnsi="Arial" w:hint="default"/>
          <w:b w:val="1"/>
          <w:bCs w:val="1"/>
          <w:outline w:val="0"/>
          <w:color w:val="c00000"/>
          <w:u w:color="c00000"/>
          <w:rtl w:val="0"/>
          <w:lang w:val="it-IT"/>
          <w14:textFill>
            <w14:solidFill>
              <w14:srgbClr w14:val="C00000"/>
            </w14:solidFill>
          </w14:textFill>
        </w:rPr>
        <w:t> </w:t>
      </w:r>
      <w:r>
        <w:rPr>
          <w:rFonts w:ascii="Arial" w:hAnsi="Arial"/>
          <w:b w:val="1"/>
          <w:bCs w:val="1"/>
          <w:outline w:val="0"/>
          <w:color w:val="c00000"/>
          <w:u w:color="c00000"/>
          <w:rtl w:val="0"/>
          <w:lang w:val="it-IT"/>
          <w14:textFill>
            <w14:solidFill>
              <w14:srgbClr w14:val="C00000"/>
            </w14:solidFill>
          </w14:textFill>
        </w:rPr>
        <w:t xml:space="preserve">17,00 </w:t>
      </w:r>
      <w:r>
        <w:rPr>
          <w:rFonts w:ascii="Calibri" w:hAnsi="Calibri"/>
          <w:outline w:val="0"/>
          <w:color w:val="c00000"/>
          <w:u w:color="c00000"/>
          <w:rtl w:val="0"/>
          <w:lang w:val="it-IT"/>
          <w14:textFill>
            <w14:solidFill>
              <w14:srgbClr w14:val="C00000"/>
            </w14:solidFill>
          </w14:textFill>
        </w:rPr>
        <w:t xml:space="preserve">    </w:t>
      </w:r>
    </w:p>
    <w:p>
      <w:pPr>
        <w:pStyle w:val="Normale"/>
        <w:numPr>
          <w:ilvl w:val="0"/>
          <w:numId w:val="2"/>
        </w:numPr>
        <w:bidi w:val="0"/>
        <w:ind w:right="0"/>
        <w:jc w:val="both"/>
        <w:rPr>
          <w:rFonts w:ascii="Calibri" w:hAnsi="Calibri"/>
          <w:rtl w:val="0"/>
          <w:lang w:val="it-IT"/>
        </w:rPr>
      </w:pPr>
      <w:r>
        <w:rPr>
          <w:rFonts w:ascii="Arial" w:hAnsi="Arial"/>
          <w:rtl w:val="0"/>
          <w:lang w:val="it-IT"/>
        </w:rPr>
        <w:t xml:space="preserve">Organizzazione </w:t>
      </w:r>
      <w:r>
        <w:rPr>
          <w:rFonts w:ascii="Arial" w:hAnsi="Arial"/>
          <w:b w:val="1"/>
          <w:bCs w:val="1"/>
          <w:rtl w:val="0"/>
          <w:lang w:val="it-IT"/>
        </w:rPr>
        <w:t xml:space="preserve">Centro Studi Lanfranco </w:t>
      </w:r>
      <w:r>
        <w:rPr>
          <w:rFonts w:ascii="Arial" w:hAnsi="Arial"/>
          <w:rtl w:val="0"/>
          <w:lang w:val="it-IT"/>
        </w:rPr>
        <w:t>con il patrocinio del</w:t>
      </w:r>
      <w:r>
        <w:rPr>
          <w:rFonts w:ascii="Arial" w:hAnsi="Arial"/>
          <w:b w:val="1"/>
          <w:bCs w:val="1"/>
          <w:rtl w:val="0"/>
          <w:lang w:val="it-IT"/>
        </w:rPr>
        <w:t xml:space="preserve"> Comune di Quingentole</w:t>
      </w:r>
      <w:r>
        <w:rPr>
          <w:rFonts w:ascii="Arial" w:hAnsi="Arial"/>
          <w:rtl w:val="0"/>
          <w:lang w:val="it-IT"/>
        </w:rPr>
        <w:t xml:space="preserve"> e mostra</w:t>
      </w:r>
      <w:r>
        <w:rPr>
          <w:rFonts w:ascii="Arial" w:hAnsi="Arial"/>
          <w:b w:val="1"/>
          <w:bCs w:val="1"/>
          <w:rtl w:val="0"/>
          <w:lang w:val="it-IT"/>
        </w:rPr>
        <w:t xml:space="preserve"> </w:t>
      </w:r>
      <w:r>
        <w:rPr>
          <w:rFonts w:ascii="Arial" w:hAnsi="Arial"/>
          <w:rtl w:val="0"/>
          <w:lang w:val="it-IT"/>
        </w:rPr>
        <w:t xml:space="preserve">a cura di </w:t>
      </w:r>
      <w:r>
        <w:rPr>
          <w:rFonts w:ascii="Arial" w:hAnsi="Arial"/>
          <w:b w:val="1"/>
          <w:bCs w:val="1"/>
          <w:rtl w:val="0"/>
          <w:lang w:val="it-IT"/>
        </w:rPr>
        <w:t>Massimo Pirotti</w:t>
      </w:r>
      <w:r>
        <w:rPr>
          <w:rFonts w:ascii="Arial" w:hAnsi="Arial"/>
          <w:rtl w:val="0"/>
          <w:lang w:val="it-IT"/>
        </w:rPr>
        <w:t xml:space="preserve">  </w:t>
      </w:r>
      <w:r>
        <w:rPr>
          <w:rFonts w:ascii="Calibri" w:hAnsi="Calibri"/>
          <w:rtl w:val="0"/>
          <w:lang w:val="it-IT"/>
        </w:rPr>
        <w:t xml:space="preserve">                                      </w:t>
      </w:r>
    </w:p>
    <w:p>
      <w:pPr>
        <w:pStyle w:val="Normale"/>
        <w:numPr>
          <w:ilvl w:val="0"/>
          <w:numId w:val="2"/>
        </w:numPr>
        <w:bidi w:val="0"/>
        <w:ind w:right="0"/>
        <w:jc w:val="both"/>
        <w:rPr>
          <w:rFonts w:ascii="Arial" w:hAnsi="Arial"/>
          <w:b w:val="1"/>
          <w:bCs w:val="1"/>
          <w:rtl w:val="0"/>
          <w:lang w:val="it-IT"/>
        </w:rPr>
      </w:pPr>
      <w:r>
        <w:rPr>
          <w:rFonts w:ascii="Arial" w:hAnsi="Arial"/>
          <w:b w:val="0"/>
          <w:bCs w:val="0"/>
          <w:rtl w:val="0"/>
          <w:lang w:val="it-IT"/>
        </w:rPr>
        <w:t>Sar</w:t>
      </w:r>
      <w:r>
        <w:rPr>
          <w:rFonts w:ascii="Arial" w:hAnsi="Arial" w:hint="default"/>
          <w:b w:val="0"/>
          <w:bCs w:val="0"/>
          <w:rtl w:val="0"/>
          <w:lang w:val="it-IT"/>
        </w:rPr>
        <w:t xml:space="preserve">à </w:t>
      </w:r>
      <w:r>
        <w:rPr>
          <w:rFonts w:ascii="Arial" w:hAnsi="Arial"/>
          <w:b w:val="0"/>
          <w:bCs w:val="0"/>
          <w:rtl w:val="0"/>
          <w:lang w:val="it-IT"/>
        </w:rPr>
        <w:t>presente l</w:t>
      </w:r>
      <w:r>
        <w:rPr>
          <w:rFonts w:ascii="Arial" w:hAnsi="Arial" w:hint="default"/>
          <w:b w:val="0"/>
          <w:bCs w:val="0"/>
          <w:rtl w:val="0"/>
          <w:lang w:val="it-IT"/>
        </w:rPr>
        <w:t>’</w:t>
      </w:r>
      <w:r>
        <w:rPr>
          <w:rFonts w:ascii="Arial" w:hAnsi="Arial"/>
          <w:b w:val="0"/>
          <w:bCs w:val="0"/>
          <w:rtl w:val="0"/>
          <w:lang w:val="it-IT"/>
        </w:rPr>
        <w:t>Artista</w:t>
      </w:r>
      <w:r>
        <w:rPr>
          <w:rFonts w:ascii="Arial" w:hAnsi="Arial"/>
          <w:b w:val="1"/>
          <w:bCs w:val="1"/>
          <w:rtl w:val="0"/>
          <w:lang w:val="it-IT"/>
        </w:rPr>
        <w:t xml:space="preserve"> Domenico Difilippo</w:t>
      </w:r>
    </w:p>
    <w:p>
      <w:pPr>
        <w:pStyle w:val="Normale"/>
        <w:numPr>
          <w:ilvl w:val="0"/>
          <w:numId w:val="3"/>
        </w:numPr>
        <w:bidi w:val="0"/>
        <w:ind w:right="0"/>
        <w:jc w:val="left"/>
        <w:rPr>
          <w:rFonts w:ascii="Arial" w:hAnsi="Arial"/>
          <w:b w:val="1"/>
          <w:bCs w:val="1"/>
          <w:sz w:val="22"/>
          <w:szCs w:val="22"/>
          <w:rtl w:val="0"/>
          <w:lang w:val="it-IT"/>
        </w:rPr>
      </w:pPr>
      <w:r>
        <w:rPr>
          <w:rFonts w:ascii="Arial" w:hAnsi="Arial"/>
          <w:b w:val="1"/>
          <w:bCs w:val="1"/>
          <w:sz w:val="22"/>
          <w:szCs w:val="22"/>
          <w:u w:color="2f5496"/>
          <w:rtl w:val="0"/>
          <w:lang w:val="it-IT"/>
        </w:rPr>
        <w:t xml:space="preserve">Orari: </w:t>
      </w:r>
      <w:r>
        <w:rPr>
          <w:rFonts w:ascii="Arial" w:hAnsi="Arial"/>
          <w:b w:val="0"/>
          <w:bCs w:val="0"/>
          <w:sz w:val="22"/>
          <w:szCs w:val="22"/>
          <w:u w:color="2f5496"/>
          <w:rtl w:val="0"/>
          <w:lang w:val="it-IT"/>
        </w:rPr>
        <w:t>Sabato e Domenica dalle 9 alle12:00 e dalle 15 alle 18 giorni feriali su prenotazione 3475682720</w:t>
      </w:r>
    </w:p>
    <w:p>
      <w:pPr>
        <w:pStyle w:val="Normale"/>
        <w:rPr>
          <w:rFonts w:ascii="Arial" w:cs="Arial" w:hAnsi="Arial" w:eastAsia="Arial"/>
        </w:rPr>
      </w:pPr>
      <w:r>
        <w:rPr>
          <w:rFonts w:ascii="Arial" w:hAnsi="Arial"/>
          <w:rtl w:val="0"/>
          <w:lang w:val="it-IT"/>
        </w:rPr>
        <w:t xml:space="preserve">                                         </w:t>
      </w:r>
    </w:p>
    <w:p>
      <w:pPr>
        <w:pStyle w:val="Normale"/>
        <w:jc w:val="both"/>
        <w:rPr>
          <w:rFonts w:ascii="Arial" w:cs="Arial" w:hAnsi="Arial" w:eastAsia="Arial"/>
          <w:sz w:val="20"/>
          <w:szCs w:val="20"/>
        </w:rPr>
      </w:pPr>
    </w:p>
    <w:p>
      <w:pPr>
        <w:pStyle w:val="Normale"/>
        <w:jc w:val="both"/>
        <w:rPr>
          <w:b w:val="1"/>
          <w:bCs w:val="1"/>
          <w:sz w:val="20"/>
          <w:szCs w:val="20"/>
        </w:rPr>
      </w:pPr>
    </w:p>
    <w:p>
      <w:pPr>
        <w:pStyle w:val="Normale"/>
        <w:jc w:val="both"/>
        <w:rPr>
          <w:b w:val="1"/>
          <w:bCs w:val="1"/>
          <w:sz w:val="20"/>
          <w:szCs w:val="20"/>
        </w:rPr>
      </w:pPr>
    </w:p>
    <w:p>
      <w:pPr>
        <w:pStyle w:val="Normale"/>
        <w:jc w:val="both"/>
        <w:rPr>
          <w:b w:val="1"/>
          <w:bCs w:val="1"/>
          <w:sz w:val="20"/>
          <w:szCs w:val="20"/>
        </w:rPr>
      </w:pPr>
    </w:p>
    <w:p>
      <w:pPr>
        <w:pStyle w:val="Normale"/>
        <w:jc w:val="both"/>
        <w:rPr>
          <w:b w:val="1"/>
          <w:bCs w:val="1"/>
          <w:sz w:val="20"/>
          <w:szCs w:val="20"/>
        </w:rPr>
      </w:pPr>
    </w:p>
    <w:p>
      <w:pPr>
        <w:pStyle w:val="Normale"/>
        <w:jc w:val="both"/>
        <w:rPr>
          <w:b w:val="1"/>
          <w:bCs w:val="1"/>
          <w:sz w:val="20"/>
          <w:szCs w:val="20"/>
        </w:rPr>
      </w:pPr>
    </w:p>
    <w:p>
      <w:pPr>
        <w:pStyle w:val="Normale"/>
        <w:jc w:val="center"/>
      </w:pPr>
      <w:r>
        <w:rPr>
          <w:b w:val="1"/>
          <w:bCs w:val="1"/>
          <w:sz w:val="20"/>
          <w:szCs w:val="20"/>
        </w:rPr>
      </w:r>
    </w:p>
    <w:sectPr>
      <w:headerReference w:type="default" r:id="rId4"/>
      <w:footerReference w:type="default" r:id="rId5"/>
      <w:pgSz w:w="11900" w:h="16840" w:orient="portrait"/>
      <w:pgMar w:top="1417" w:right="1134" w:bottom="1134" w:left="1134" w:header="708" w:footer="708"/>
      <w:bidi w:val="0"/>
    </w:sectPr>
  </w:body>
</w:document>
</file>

<file path=word/fontTable.xml><?xml version="1.0" encoding="utf-8"?>
<w:fonts xmlns:w="http://schemas.openxmlformats.org/wordprocessingml/2006/main">
  <w:font w:name="Times New Roman">
    <w:charset w:val="00"/>
    <w:family w:val="roman"/>
    <w:pitch w:val="variable"/>
  </w:font>
  <w:font w:name="Symbol">
    <w:charset w:val="02"/>
    <w:family w:val="roman"/>
    <w:pitch w:val="variable"/>
  </w:font>
  <w:font w:name="Arial">
    <w:charset w:val="00"/>
    <w:family w:val="swiss"/>
    <w:pitch w:val="variable"/>
  </w:font>
  <w:font w:name="Arial Unicode MS">
    <w:charset w:val="00"/>
    <w:family w:val="roman"/>
    <w:pitch w:val="default"/>
  </w:font>
  <w:font w:name="Helvetica Neue">
    <w:charset w:val="00"/>
    <w:family w:val="roman"/>
    <w:pitch w:val="default"/>
  </w:font>
  <w:font w:name="Calibri">
    <w:charset w:val="00"/>
    <w:family w:val="roman"/>
    <w:pitch w:val="default"/>
  </w:font>
  <w:font w:name="Tw Cen MT">
    <w:charset w:val="00"/>
    <w:family w:val="roman"/>
    <w:pitch w:val="default"/>
  </w:font>
  <w:font w:name="Adobe Caslon Pro">
    <w:charset w:val="00"/>
    <w:family w:val="roman"/>
    <w:pitch w:val="default"/>
  </w:font>
</w:fonts>
</file>

<file path=word/footer1.xml><?xml version="1.0" encoding="utf-8"?>
<w:ft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ftr>
</file>

<file path=word/header1.xml><?xml version="1.0" encoding="utf-8"?>
<w:hdr xmlns:r="http://schemas.openxmlformats.org/officeDocument/2006/relationships" xmlns:wp="http://schemas.openxmlformats.org/drawingml/2006/wordprocessingDrawing" xmlns:w="http://schemas.openxmlformats.org/wordprocessingml/2006/main" xmlns:w10="urn:schemas-microsoft-com:office:word" xmlns:w14="http://schemas.microsoft.com/office/word/2010/wordml" xmlns:wps="http://schemas.microsoft.com/office/word/2010/wordprocessingShape" xmlns:wpg="http://schemas.microsoft.com/office/word/2010/wordprocessingGroup" xmlns:mc="http://schemas.openxmlformats.org/markup-compatibility/2006" xmlns:v="urn:schemas-microsoft-com:vml" xmlns:o="urn:schemas-microsoft-com:office:office" xmlns:m="http://schemas.openxmlformats.org/officeDocument/2006/math" mc:Ignorable="w14">
  <w:p>
    <w:pPr>
      <w:pStyle w:val="Intestazione e piè di pagina"/>
      <w:bidi w:val="0"/>
    </w:pPr>
    <w:r/>
  </w:p>
</w:hdr>
</file>

<file path=word/numbering.xml><?xml version="1.0" encoding="utf-8"?>
<w:numbering xmlns:w="http://schemas.openxmlformats.org/wordprocessingml/2006/main" xmlns:wp="http://schemas.openxmlformats.org/drawingml/2006/wordprocessingDrawing" xmlns:w14="http://schemas.microsoft.com/office/word/2010/wordml" xmlns:r="http://schemas.openxmlformats.org/officeDocument/2006/relationships" xmlns:v="urn:schemas-microsoft-com:vml" xmlns:o="urn:schemas-microsoft-com:office:office">
  <w:abstractNum w:abstractNumId="0">
    <w:multiLevelType w:val="hybridMultilevel"/>
    <w:numStyleLink w:val="Stile importato 1"/>
  </w:abstractNum>
  <w:abstractNum w:abstractNumId="1">
    <w:multiLevelType w:val="hybridMultilevel"/>
    <w:styleLink w:val="Stile importato 1"/>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1">
      <w:start w:val="1"/>
      <w:numFmt w:val="bullet"/>
      <w:suff w:val="tab"/>
      <w:lvlText w:val="o"/>
      <w:lvlJc w:val="left"/>
      <w:pPr>
        <w:tabs>
          <w:tab w:val="left" w:pos="708"/>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start w:val="1"/>
      <w:numFmt w:val="bullet"/>
      <w:suff w:val="tab"/>
      <w:lvlText w:val="▪"/>
      <w:lvlJc w:val="left"/>
      <w:pPr>
        <w:tabs>
          <w:tab w:val="left" w:pos="708"/>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3">
      <w:start w:val="1"/>
      <w:numFmt w:val="bullet"/>
      <w:suff w:val="tab"/>
      <w:lvlText w:val="·"/>
      <w:lvlJc w:val="left"/>
      <w:pPr>
        <w:tabs>
          <w:tab w:val="left" w:pos="708"/>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4">
      <w:start w:val="1"/>
      <w:numFmt w:val="bullet"/>
      <w:suff w:val="tab"/>
      <w:lvlText w:val="o"/>
      <w:lvlJc w:val="left"/>
      <w:pPr>
        <w:tabs>
          <w:tab w:val="left" w:pos="708"/>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start w:val="1"/>
      <w:numFmt w:val="bullet"/>
      <w:suff w:val="tab"/>
      <w:lvlText w:val="▪"/>
      <w:lvlJc w:val="left"/>
      <w:pPr>
        <w:tabs>
          <w:tab w:val="left" w:pos="708"/>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start w:val="1"/>
      <w:numFmt w:val="bullet"/>
      <w:suff w:val="tab"/>
      <w:lvlText w:val="·"/>
      <w:lvlJc w:val="left"/>
      <w:pPr>
        <w:tabs>
          <w:tab w:val="left" w:pos="708"/>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 w:ilvl="7">
      <w:start w:val="1"/>
      <w:numFmt w:val="bullet"/>
      <w:suff w:val="tab"/>
      <w:lvlText w:val="o"/>
      <w:lvlJc w:val="left"/>
      <w:pPr>
        <w:tabs>
          <w:tab w:val="left" w:pos="708"/>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start w:val="1"/>
      <w:numFmt w:val="bullet"/>
      <w:suff w:val="tab"/>
      <w:lvlText w:val="▪"/>
      <w:lvlJc w:val="left"/>
      <w:pPr>
        <w:tabs>
          <w:tab w:val="left" w:pos="708"/>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num w:numId="1">
    <w:abstractNumId w:val="1"/>
  </w:num>
  <w:num w:numId="2">
    <w:abstractNumId w:val="0"/>
  </w:num>
  <w:num w:numId="3">
    <w:abstractNumId w:val="0"/>
    <w:lvlOverride w:ilvl="0">
      <w:lvl w:ilvl="0">
        <w:start w:val="1"/>
        <w:numFmt w:val="bullet"/>
        <w:suff w:val="tab"/>
        <w:lvlText w:val="·"/>
        <w:lvlJc w:val="left"/>
        <w:pPr>
          <w:tabs>
            <w:tab w:val="num" w:pos="708"/>
          </w:tabs>
          <w:ind w:left="720" w:hanging="360"/>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1">
      <w:lvl w:ilvl="1">
        <w:start w:val="1"/>
        <w:numFmt w:val="bullet"/>
        <w:suff w:val="tab"/>
        <w:lvlText w:val="o"/>
        <w:lvlJc w:val="left"/>
        <w:pPr>
          <w:tabs>
            <w:tab w:val="left" w:pos="708"/>
            <w:tab w:val="num" w:pos="1416"/>
          </w:tabs>
          <w:ind w:left="1428" w:hanging="348"/>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2">
      <w:lvl w:ilvl="2">
        <w:start w:val="1"/>
        <w:numFmt w:val="bullet"/>
        <w:suff w:val="tab"/>
        <w:lvlText w:val="▪"/>
        <w:lvlJc w:val="left"/>
        <w:pPr>
          <w:tabs>
            <w:tab w:val="left" w:pos="708"/>
            <w:tab w:val="num" w:pos="2124"/>
          </w:tabs>
          <w:ind w:left="2136" w:hanging="33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3">
      <w:lvl w:ilvl="3">
        <w:start w:val="1"/>
        <w:numFmt w:val="bullet"/>
        <w:suff w:val="tab"/>
        <w:lvlText w:val="·"/>
        <w:lvlJc w:val="left"/>
        <w:pPr>
          <w:tabs>
            <w:tab w:val="left" w:pos="708"/>
            <w:tab w:val="num" w:pos="2832"/>
          </w:tabs>
          <w:ind w:left="2844" w:hanging="324"/>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4">
      <w:lvl w:ilvl="4">
        <w:start w:val="1"/>
        <w:numFmt w:val="bullet"/>
        <w:suff w:val="tab"/>
        <w:lvlText w:val="o"/>
        <w:lvlJc w:val="left"/>
        <w:pPr>
          <w:tabs>
            <w:tab w:val="left" w:pos="708"/>
            <w:tab w:val="num" w:pos="3540"/>
          </w:tabs>
          <w:ind w:left="3552" w:hanging="312"/>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5">
      <w:lvl w:ilvl="5">
        <w:start w:val="1"/>
        <w:numFmt w:val="bullet"/>
        <w:suff w:val="tab"/>
        <w:lvlText w:val="▪"/>
        <w:lvlJc w:val="left"/>
        <w:pPr>
          <w:tabs>
            <w:tab w:val="left" w:pos="708"/>
            <w:tab w:val="num" w:pos="4248"/>
          </w:tabs>
          <w:ind w:left="4260" w:hanging="300"/>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6">
      <w:lvl w:ilvl="6">
        <w:start w:val="1"/>
        <w:numFmt w:val="bullet"/>
        <w:suff w:val="tab"/>
        <w:lvlText w:val="·"/>
        <w:lvlJc w:val="left"/>
        <w:pPr>
          <w:tabs>
            <w:tab w:val="left" w:pos="708"/>
            <w:tab w:val="num" w:pos="4956"/>
          </w:tabs>
          <w:ind w:left="4968" w:hanging="288"/>
        </w:pPr>
        <w:rPr>
          <w:rFonts w:ascii="Symbol" w:cs="Symbol" w:hAnsi="Symbol" w:eastAsia="Symbol"/>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7">
      <w:lvl w:ilvl="7">
        <w:start w:val="1"/>
        <w:numFmt w:val="bullet"/>
        <w:suff w:val="tab"/>
        <w:lvlText w:val="o"/>
        <w:lvlJc w:val="left"/>
        <w:pPr>
          <w:tabs>
            <w:tab w:val="left" w:pos="708"/>
            <w:tab w:val="num" w:pos="5664"/>
          </w:tabs>
          <w:ind w:left="5676" w:hanging="276"/>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lvlOverride w:ilvl="8">
      <w:lvl w:ilvl="8">
        <w:start w:val="1"/>
        <w:numFmt w:val="bullet"/>
        <w:suff w:val="tab"/>
        <w:lvlText w:val="▪"/>
        <w:lvlJc w:val="left"/>
        <w:pPr>
          <w:tabs>
            <w:tab w:val="left" w:pos="708"/>
            <w:tab w:val="num" w:pos="6372"/>
          </w:tabs>
          <w:ind w:left="6384" w:hanging="264"/>
        </w:pPr>
        <w:rPr>
          <w:rFonts w:ascii="Arial Unicode MS" w:cs="Arial Unicode MS" w:hAnsi="Arial Unicode MS" w:eastAsia="Arial Unicode MS"/>
          <w:b w:val="0"/>
          <w:bCs w:val="0"/>
          <w:i w:val="0"/>
          <w:iCs w:val="0"/>
          <w:caps w:val="0"/>
          <w:smallCaps w:val="0"/>
          <w:strike w:val="0"/>
          <w:dstrike w:val="0"/>
          <w:outline w:val="0"/>
          <w:emboss w:val="0"/>
          <w:imprint w:val="0"/>
          <w:spacing w:val="0"/>
          <w:w w:val="100"/>
          <w:kern w:val="0"/>
          <w:position w:val="0"/>
          <w:highlight w:val="none"/>
          <w:vertAlign w:val="baseline"/>
        </w:rPr>
      </w:lvl>
    </w:lvlOverride>
  </w:num>
</w:numbering>
</file>

<file path=word/settings.xml><?xml version="1.0" encoding="utf-8"?>
<w:settings xmlns:mc="http://schemas.openxmlformats.org/markup-compatibility/2006" xmlns:o="urn:schemas-microsoft-com:office:office" xmlns:v="urn:schemas-microsoft-com:vml" xmlns:w="http://schemas.openxmlformats.org/wordprocessingml/2006/main">
  <w:view w:val="print"/>
  <w:mirrorMargins w:val="0"/>
  <w:bordersDoNotSurroundHeader w:val="0"/>
  <w:bordersDoNotSurroundFooter w:val="0"/>
  <w:displayBackgroundShape/>
  <w:revisionView w:markup="1" w:comments="1" w:insDel="1" w:formatting="0"/>
  <w:defaultTabStop w:val="708"/>
  <w:autoHyphenation w:val="0"/>
  <w:evenAndOddHeaders w:val="0"/>
  <w:bookFoldPrinting w:val="0"/>
  <w:noLineBreaksAfter w:lang="italiano" w:val="‘“(〔[{〈《「『【⦅〘〖«〝︵︷︹︻︽︿﹁﹃﹇﹙﹛﹝｢"/>
  <w:noLineBreaksBefore w:lang="italiano" w:val="’”)〕]}〉"/>
  <w:compat>
    <w:compatSetting w:name="compatibilityMode" w:uri="http://schemas.microsoft.com/office/word" w:val="15"/>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w="http://schemas.openxmlformats.org/wordprocessingml/2006/main" xmlns:mc="http://schemas.openxmlformats.org/markup-compatibility/2006" xmlns:w14="http://schemas.microsoft.com/office/word/2010/wordml" mc:Ignorable="w14">
  <w:docDefaults>
    <w:rPrDefault>
      <w:rPr>
        <w:rFonts w:ascii="Times New Roman" w:cs="Times New Roman" w:hAnsi="Times New Roman" w:eastAsia="Arial Unicode MS"/>
        <w:b w:val="0"/>
        <w:bCs w:val="0"/>
        <w:i w:val="0"/>
        <w:iCs w:val="0"/>
        <w:caps w:val="0"/>
        <w:smallCaps w:val="0"/>
        <w:strike w:val="0"/>
        <w:dstrike w:val="0"/>
        <w:outline w:val="0"/>
        <w:emboss w:val="0"/>
        <w:imprint w:val="0"/>
        <w:vanish w:val="0"/>
        <w:color w:val="auto"/>
        <w:spacing w:val="0"/>
        <w:w w:val="100"/>
        <w:kern w:val="0"/>
        <w:position w:val="0"/>
        <w:sz w:val="20"/>
        <w:szCs w:val="20"/>
        <w:u w:val="none" w:color="auto"/>
        <w:bdr w:val="nil"/>
        <w:vertAlign w:val="baseline"/>
        <w:lang/>
      </w:rPr>
    </w:rPrDefault>
    <w:pPrDefault>
      <w:pPr>
        <w:keepNext w:val="0"/>
        <w:keepLines w:val="0"/>
        <w:pageBreakBefore w:val="0"/>
        <w:framePr w:anchorLock="0" w:w="0" w:h="0" w:vSpace="0" w:hSpace="0" w:xAlign="left" w:y="0" w:hRule="exact" w:vAnchor="margin"/>
        <w:widowControl w:val="1"/>
        <w:numPr>
          <w:ilvl w:val="0"/>
          <w:numId w:val="0"/>
        </w:numPr>
        <w:suppressLineNumbers w:val="0"/>
        <w:pBdr>
          <w:top w:val="nil"/>
          <w:left w:val="nil"/>
          <w:bottom w:val="nil"/>
          <w:right w:val="nil"/>
          <w:between w:val="nil"/>
          <w:bar w:val="nil"/>
        </w:pBdr>
        <w:shd w:val="clear" w:color="auto" w:fill="auto"/>
        <w:suppressAutoHyphens w:val="0"/>
        <w:spacing w:before="0" w:beforeAutospacing="0" w:after="0" w:afterAutospacing="0" w:line="240" w:lineRule="auto"/>
        <w:ind w:left="0" w:right="0" w:firstLine="0"/>
        <w:jc w:val="left"/>
        <w:outlineLvl w:val="9"/>
      </w:pPr>
    </w:pPrDefault>
  </w:docDefaults>
  <w:style w:type="paragraph" w:default="1" w:styleId="Normal">
    <w:name w:val="Normal"/>
    <w:next w:val="Normal"/>
    <w:pPr/>
    <w:rPr>
      <w:sz w:val="24"/>
      <w:szCs w:val="24"/>
      <w:lang w:val="en-US" w:eastAsia="en-US" w:bidi="ar-SA"/>
    </w:rPr>
  </w:style>
  <w:style w:type="character" w:default="1" w:styleId="Default Paragraph Font">
    <w:name w:val="Default Paragraph Font"/>
    <w:next w:val="Default Paragraph Font"/>
  </w:style>
  <w:style w:type="character" w:styleId="Hyperlink">
    <w:name w:val="Hyperlink"/>
    <w:rPr>
      <w:u w:val="single"/>
    </w:rPr>
  </w:style>
  <w:style w:type="table" w:default="1" w:styleId="Table Normal">
    <w:name w:val="Table Normal"/>
    <w:next w:val="Table Normal"/>
    <w:pPr/>
    <w:tblPr>
      <w:tblInd w:w="0" w:type="dxa"/>
    </w:tblPr>
    <w:trPr/>
    <w:tcPr/>
    <w:tblStylePr w:type="firstRow"/>
    <w:tblStylePr w:type="lastRow"/>
    <w:tblStylePr w:type="firstCol"/>
    <w:tblStylePr w:type="lastCol"/>
    <w:tblStylePr w:type="band1Vert"/>
    <w:tblStylePr w:type="band2Vert"/>
    <w:tblStylePr w:type="band1Horz"/>
    <w:tblStylePr w:type="band2Horz"/>
    <w:tblStylePr w:type="neCell"/>
    <w:tblStylePr w:type="nwCell"/>
    <w:tblStylePr w:type="seCell"/>
    <w:tblStylePr w:type="swCell"/>
  </w:style>
  <w:style w:type="numbering" w:default="1" w:styleId="No List">
    <w:name w:val="No List"/>
    <w:next w:val="No List"/>
    <w:pPr/>
  </w:style>
  <w:style w:type="paragraph" w:styleId="Intestazione e piè di pagina">
    <w:name w:val="Intestazione e piè di pagina"/>
    <w:next w:val="Intestazione e piè di pagina"/>
    <w:pPr>
      <w:keepNext w:val="0"/>
      <w:keepLines w:val="0"/>
      <w:pageBreakBefore w:val="0"/>
      <w:widowControl w:val="1"/>
      <w:shd w:val="clear" w:color="auto" w:fill="auto"/>
      <w:tabs>
        <w:tab w:val="right" w:pos="9020"/>
      </w:tabs>
      <w:suppressAutoHyphens w:val="0"/>
      <w:bidi w:val="0"/>
      <w:spacing w:before="0" w:after="0" w:line="240" w:lineRule="auto"/>
      <w:ind w:left="0" w:right="0" w:firstLine="0"/>
      <w:jc w:val="left"/>
      <w:outlineLvl w:val="9"/>
    </w:pPr>
    <w:rPr>
      <w:rFonts w:ascii="Helvetica Neue" w:cs="Arial Unicode MS" w:hAnsi="Helvetica Neue" w:eastAsia="Arial Unicode MS"/>
      <w:b w:val="0"/>
      <w:bCs w:val="0"/>
      <w:i w:val="0"/>
      <w:iCs w:val="0"/>
      <w:caps w:val="0"/>
      <w:smallCaps w:val="0"/>
      <w:strike w:val="0"/>
      <w:dstrike w:val="0"/>
      <w:outline w:val="0"/>
      <w:color w:val="000000"/>
      <w:spacing w:val="0"/>
      <w:kern w:val="0"/>
      <w:position w:val="0"/>
      <w:sz w:val="24"/>
      <w:szCs w:val="24"/>
      <w:u w:val="none"/>
      <w:shd w:val="nil" w:color="auto" w:fill="auto"/>
      <w:vertAlign w:val="baseline"/>
      <w14:textOutline>
        <w14:noFill/>
      </w14:textOutline>
      <w14:textFill>
        <w14:solidFill>
          <w14:srgbClr w14:val="000000"/>
        </w14:solidFill>
      </w14:textFill>
    </w:rPr>
  </w:style>
  <w:style w:type="paragraph" w:styleId="Normale">
    <w:name w:val="Normale"/>
    <w:next w:val="Normale"/>
    <w:pPr>
      <w:keepNext w:val="0"/>
      <w:keepLines w:val="0"/>
      <w:pageBreakBefore w:val="0"/>
      <w:widowControl w:val="1"/>
      <w:shd w:val="clear" w:color="auto" w:fill="auto"/>
      <w:suppressAutoHyphens w:val="0"/>
      <w:bidi w:val="0"/>
      <w:spacing w:before="0" w:after="0" w:line="240" w:lineRule="auto"/>
      <w:ind w:left="0" w:right="0" w:firstLine="0"/>
      <w:jc w:val="left"/>
      <w:outlineLvl w:val="9"/>
    </w:pPr>
    <w:rPr>
      <w:rFonts w:ascii="Times New Roman" w:cs="Arial Unicode MS" w:hAnsi="Times New Roman" w:eastAsia="Arial Unicode MS"/>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Fill>
        <w14:solidFill>
          <w14:srgbClr w14:val="000000"/>
        </w14:solidFill>
      </w14:textFill>
    </w:rPr>
  </w:style>
  <w:style w:type="paragraph" w:styleId="Di default">
    <w:name w:val="Di default"/>
    <w:next w:val="Di default"/>
    <w:pPr>
      <w:keepNext w:val="0"/>
      <w:keepLines w:val="0"/>
      <w:pageBreakBefore w:val="0"/>
      <w:widowControl w:val="1"/>
      <w:shd w:val="clear" w:color="auto" w:fill="auto"/>
      <w:suppressAutoHyphens w:val="0"/>
      <w:bidi w:val="0"/>
      <w:spacing w:before="160" w:after="0" w:line="288" w:lineRule="auto"/>
      <w:ind w:left="0" w:right="0" w:firstLine="0"/>
      <w:jc w:val="left"/>
      <w:outlineLvl w:val="9"/>
    </w:pPr>
    <w:rPr>
      <w:rFonts w:ascii="Times New Roman" w:cs="Times New Roman" w:hAnsi="Times New Roman" w:eastAsia="Times New Roman"/>
      <w:b w:val="0"/>
      <w:bCs w:val="0"/>
      <w:i w:val="0"/>
      <w:iCs w:val="0"/>
      <w:caps w:val="0"/>
      <w:smallCaps w:val="0"/>
      <w:strike w:val="0"/>
      <w:dstrike w:val="0"/>
      <w:outline w:val="0"/>
      <w:color w:val="000000"/>
      <w:spacing w:val="0"/>
      <w:kern w:val="0"/>
      <w:position w:val="0"/>
      <w:sz w:val="24"/>
      <w:szCs w:val="24"/>
      <w:u w:val="none" w:color="000000"/>
      <w:shd w:val="nil" w:color="auto" w:fill="auto"/>
      <w:vertAlign w:val="baseline"/>
      <w:lang w:val="it-IT"/>
      <w14:textOutline w14:w="12700" w14:cap="flat">
        <w14:noFill/>
        <w14:miter w14:lim="400000"/>
      </w14:textOutline>
      <w14:textFill>
        <w14:solidFill>
          <w14:srgbClr w14:val="000000"/>
        </w14:solidFill>
      </w14:textFill>
    </w:rPr>
  </w:style>
  <w:style w:type="numbering" w:styleId="Stile importato 1">
    <w:name w:val="Stile importato 1"/>
    <w:pPr>
      <w:numPr>
        <w:numId w:val="1"/>
      </w:numPr>
    </w:pPr>
  </w:style>
</w:styles>
</file>

<file path=word/_rels/document.xml.rels><?xml version="1.0" encoding="UTF-8"?>
<Relationships xmlns="http://schemas.openxmlformats.org/package/2006/relationships"><Relationship Id="rId1" Type="http://schemas.openxmlformats.org/officeDocument/2006/relationships/settings" Target="settings.xml"/><Relationship Id="rId2" Type="http://schemas.openxmlformats.org/officeDocument/2006/relationships/fontTable" Target="fontTable.xml"/><Relationship Id="rId3" Type="http://schemas.openxmlformats.org/officeDocument/2006/relationships/styles" Target="styles.xml"/><Relationship Id="rId4" Type="http://schemas.openxmlformats.org/officeDocument/2006/relationships/header" Target="header1.xml"/><Relationship Id="rId5" Type="http://schemas.openxmlformats.org/officeDocument/2006/relationships/footer" Target="footer1.xml"/><Relationship Id="rId6" Type="http://schemas.openxmlformats.org/officeDocument/2006/relationships/numbering" Target="numbering.xml"/><Relationship Id="rId7" Type="http://schemas.openxmlformats.org/officeDocument/2006/relationships/theme" Target="theme/theme1.xml"/></Relationships>

</file>

<file path=word/theme/theme1.xml><?xml version="1.0" encoding="utf-8"?>
<a:theme xmlns:a="http://schemas.openxmlformats.org/drawingml/2006/main" xmlns:r="http://schemas.openxmlformats.org/officeDocument/2006/relationships" name="Office">
  <a:themeElements>
    <a:clrScheme name="Office">
      <a:dk1>
        <a:srgbClr val="000000"/>
      </a:dk1>
      <a:lt1>
        <a:srgbClr val="FFFFFF"/>
      </a:lt1>
      <a:dk2>
        <a:srgbClr val="A7A7A7"/>
      </a:dk2>
      <a:lt2>
        <a:srgbClr val="535353"/>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FF00FF"/>
      </a:folHlink>
    </a:clrScheme>
    <a:fontScheme name="Office">
      <a:majorFont>
        <a:latin typeface="Helvetica Neue"/>
        <a:ea typeface="Helvetica Neue"/>
        <a:cs typeface="Helvetica Neue"/>
      </a:majorFont>
      <a:minorFont>
        <a:latin typeface="Helvetica Neue"/>
        <a:ea typeface="Helvetica Neue"/>
        <a:cs typeface="Helvetica Neu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29999"/>
              </a:schemeClr>
            </a:gs>
            <a:gs pos="100000">
              <a:schemeClr val="phClr">
                <a:tint val="50000"/>
                <a:shade val="100000"/>
                <a:satMod val="350000"/>
              </a:schemeClr>
            </a:gs>
          </a:gsLst>
          <a:lin ang="16200000" scaled="0"/>
        </a:gradFill>
      </a:fillStyleLst>
      <a:lnStyleLst>
        <a:ln w="9525" cap="flat" cmpd="sng" algn="ctr">
          <a:solidFill>
            <a:schemeClr val="phClr">
              <a:shade val="95000"/>
              <a:satMod val="104999"/>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effectStyle>
        <a:effectStyle>
          <a:effectLst/>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25400" cap="flat">
          <a:solidFill>
            <a:schemeClr val="accent1"/>
          </a:solidFill>
          <a:prstDash val="solid"/>
          <a:round/>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spDef>
    <a:lnDef>
      <a:spPr>
        <a:noFill/>
        <a:ln w="25400" cap="flat">
          <a:solidFill>
            <a:schemeClr val="accent1"/>
          </a:solidFill>
          <a:prstDash val="solid"/>
          <a:round/>
        </a:ln>
        <a:effectLst/>
        <a:sp3d/>
      </a:spPr>
      <a:bodyPr rot="0" spcFirstLastPara="1" vertOverflow="overflow" horzOverflow="overflow" vert="horz" wrap="square" lIns="91439" tIns="45719" rIns="91439" bIns="45719" numCol="1" spcCol="38100" rtlCol="0" anchor="t" upright="0">
        <a:noAutofit/>
      </a:bodyPr>
      <a:lstStyle>
        <a:def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lnDef>
    <a:txDef>
      <a:spPr>
        <a:noFill/>
        <a:ln w="12700" cap="flat">
          <a:noFill/>
          <a:miter lim="400000"/>
        </a:ln>
        <a:effectLst/>
        <a:sp3d/>
      </a:spPr>
      <a:bodyPr rot="0" spcFirstLastPara="1" vertOverflow="overflow" horzOverflow="overflow" vert="horz" wrap="square" lIns="0" tIns="0" rIns="0" bIns="0" numCol="1" spcCol="38100" rtlCol="0" anchor="t" upright="0">
        <a:spAutoFit/>
      </a:bodyPr>
      <a:lstStyle>
        <a:defPPr marL="0" marR="0" indent="0" algn="l" defTabSz="914400" rtl="0" fontAlgn="auto" latinLnBrk="0"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latin typeface="+mn-lt"/>
            <a:ea typeface="+mn-ea"/>
            <a:cs typeface="+mn-cs"/>
            <a:sym typeface="Helvetica Neue"/>
          </a:defRPr>
        </a:defPPr>
        <a:lvl1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1pPr>
        <a:lvl2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2pPr>
        <a:lvl3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3pPr>
        <a:lvl4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4pPr>
        <a:lvl5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5pPr>
        <a:lvl6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6pPr>
        <a:lvl7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7pPr>
        <a:lvl8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8pPr>
        <a:lvl9pPr marL="0" marR="0" indent="0" algn="l" defTabSz="914400" rtl="0" fontAlgn="auto" latinLnBrk="1" hangingPunct="0">
          <a:lnSpc>
            <a:spcPct val="100000"/>
          </a:lnSpc>
          <a:spcBef>
            <a:spcPts val="0"/>
          </a:spcBef>
          <a:spcAft>
            <a:spcPts val="0"/>
          </a:spcAft>
          <a:buClrTx/>
          <a:buSzTx/>
          <a:buFontTx/>
          <a:buNone/>
          <a:tabLst/>
          <a:defRPr b="0" baseline="0" cap="none" i="0" spc="0" strike="noStrike" sz="1800" u="none" kumimoji="0" normalizeH="0">
            <a:ln>
              <a:noFill/>
            </a:ln>
            <a:solidFill>
              <a:srgbClr val="000000"/>
            </a:solidFill>
            <a:effectLst/>
            <a:uFillTx/>
          </a:defRPr>
        </a:lvl9pPr>
      </a:lstStyle>
      <a:style>
        <a:lnRef idx="0"/>
        <a:fillRef idx="0"/>
        <a:effectRef idx="0"/>
        <a:fontRef idx="none"/>
      </a:style>
    </a:txDef>
  </a:objectDefaults>
</a:theme>
</file>

<file path=docProps/app.xml><?xml version="1.0" encoding="utf-8"?>
<Properties xmlns="http://schemas.openxmlformats.org/officeDocument/2006/extended-properties" xmlns:vt="http://schemas.openxmlformats.org/officeDocument/2006/docPropsVTypes"/>
</file>

<file path=docProps/core.xml><?xml version="1.0" encoding="utf-8"?>
<cp:coreProperties xmlns:cp="http://schemas.openxmlformats.org/package/2006/metadata/core-properties" xmlns:dc="http://purl.org/dc/elements/1.1/" xmlns:dcterms="http://purl.org/dc/terms/" xmlns:xsi="http://www.w3.org/2001/XMLSchema-instance"/>
</file>