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D56" w14:textId="4C74E53A" w:rsidR="002E33B1" w:rsidRPr="00B21094" w:rsidRDefault="00BE00FB" w:rsidP="0016147D">
      <w:pPr>
        <w:jc w:val="center"/>
        <w:rPr>
          <w:rFonts w:ascii="Century Gothic" w:hAnsi="Century Gothic" w:cs="Arial"/>
          <w:sz w:val="72"/>
          <w:szCs w:val="72"/>
        </w:rPr>
      </w:pPr>
      <w:r>
        <w:rPr>
          <w:rFonts w:ascii="Century Gothic" w:hAnsi="Century Gothic" w:cs="Arial"/>
          <w:sz w:val="72"/>
          <w:szCs w:val="72"/>
        </w:rPr>
        <w:t>Il silenzio di Dio</w:t>
      </w:r>
    </w:p>
    <w:p w14:paraId="5E97C629" w14:textId="77777777" w:rsidR="002E33B1" w:rsidRPr="00B21094" w:rsidRDefault="002E33B1" w:rsidP="0016147D">
      <w:pPr>
        <w:jc w:val="center"/>
        <w:rPr>
          <w:rFonts w:ascii="Century Gothic" w:hAnsi="Century Gothic" w:cs="Arial"/>
        </w:rPr>
      </w:pPr>
    </w:p>
    <w:p w14:paraId="7F99FC64" w14:textId="0AEAF3D3" w:rsidR="00F73FB0" w:rsidRDefault="002E33B1" w:rsidP="0016147D">
      <w:pPr>
        <w:jc w:val="center"/>
        <w:rPr>
          <w:rFonts w:ascii="Century Gothic" w:hAnsi="Century Gothic" w:cs="Arial"/>
          <w:sz w:val="32"/>
          <w:szCs w:val="32"/>
        </w:rPr>
      </w:pPr>
      <w:r w:rsidRPr="000C5A8E">
        <w:rPr>
          <w:rFonts w:ascii="Century Gothic" w:hAnsi="Century Gothic" w:cs="Arial"/>
          <w:sz w:val="32"/>
          <w:szCs w:val="32"/>
        </w:rPr>
        <w:t xml:space="preserve">Paolo di </w:t>
      </w:r>
      <w:proofErr w:type="spellStart"/>
      <w:r w:rsidRPr="000C5A8E">
        <w:rPr>
          <w:rFonts w:ascii="Century Gothic" w:hAnsi="Century Gothic" w:cs="Arial"/>
          <w:sz w:val="32"/>
          <w:szCs w:val="32"/>
        </w:rPr>
        <w:t>Giosia</w:t>
      </w:r>
      <w:proofErr w:type="spellEnd"/>
    </w:p>
    <w:p w14:paraId="6381FB65" w14:textId="77777777" w:rsidR="0041609D" w:rsidRPr="0041609D" w:rsidRDefault="0041609D" w:rsidP="0016147D">
      <w:pPr>
        <w:jc w:val="center"/>
        <w:rPr>
          <w:rFonts w:ascii="Century Gothic" w:hAnsi="Century Gothic" w:cs="Arial"/>
          <w:sz w:val="32"/>
          <w:szCs w:val="32"/>
        </w:rPr>
      </w:pPr>
    </w:p>
    <w:p w14:paraId="0C963A98" w14:textId="75E50F40" w:rsidR="0041609D" w:rsidRDefault="00DD3764" w:rsidP="0016147D">
      <w:pPr>
        <w:jc w:val="center"/>
        <w:rPr>
          <w:rFonts w:ascii="Century Gothic" w:hAnsi="Century Gothic" w:cs="Arial"/>
          <w:sz w:val="32"/>
          <w:szCs w:val="32"/>
        </w:rPr>
      </w:pPr>
      <w:r>
        <w:rPr>
          <w:rFonts w:ascii="Century Gothic" w:hAnsi="Century Gothic" w:cs="Arial"/>
          <w:sz w:val="32"/>
          <w:szCs w:val="32"/>
        </w:rPr>
        <w:t xml:space="preserve">Loggiato “Riccardo </w:t>
      </w:r>
      <w:proofErr w:type="spellStart"/>
      <w:r>
        <w:rPr>
          <w:rFonts w:ascii="Century Gothic" w:hAnsi="Century Gothic" w:cs="Arial"/>
          <w:sz w:val="32"/>
          <w:szCs w:val="32"/>
        </w:rPr>
        <w:t>Cerulli</w:t>
      </w:r>
      <w:proofErr w:type="spellEnd"/>
      <w:r>
        <w:rPr>
          <w:rFonts w:ascii="Century Gothic" w:hAnsi="Century Gothic" w:cs="Arial"/>
          <w:sz w:val="32"/>
          <w:szCs w:val="32"/>
        </w:rPr>
        <w:t>”</w:t>
      </w:r>
    </w:p>
    <w:p w14:paraId="6F87038E" w14:textId="510AAD04" w:rsidR="00DD3764" w:rsidRPr="0041609D" w:rsidRDefault="00DD3764" w:rsidP="0016147D">
      <w:pPr>
        <w:jc w:val="center"/>
        <w:rPr>
          <w:rFonts w:ascii="Century Gothic" w:hAnsi="Century Gothic" w:cs="Arial"/>
          <w:sz w:val="32"/>
          <w:szCs w:val="32"/>
        </w:rPr>
      </w:pPr>
      <w:r>
        <w:rPr>
          <w:rFonts w:ascii="Century Gothic" w:hAnsi="Century Gothic" w:cs="Arial"/>
          <w:sz w:val="32"/>
          <w:szCs w:val="32"/>
        </w:rPr>
        <w:t>Polo Museale Civico</w:t>
      </w:r>
    </w:p>
    <w:p w14:paraId="7BC069A3" w14:textId="185D8FDE" w:rsidR="0041609D" w:rsidRDefault="00DD3764" w:rsidP="0016147D">
      <w:pPr>
        <w:jc w:val="center"/>
      </w:pPr>
      <w:r>
        <w:rPr>
          <w:rFonts w:ascii="Century Gothic" w:hAnsi="Century Gothic" w:cs="Arial"/>
          <w:sz w:val="32"/>
          <w:szCs w:val="32"/>
        </w:rPr>
        <w:t>Giulianova</w:t>
      </w:r>
      <w:r w:rsidR="004A7CF7">
        <w:rPr>
          <w:rFonts w:ascii="Century Gothic" w:hAnsi="Century Gothic" w:cs="Arial"/>
          <w:sz w:val="32"/>
          <w:szCs w:val="32"/>
        </w:rPr>
        <w:t xml:space="preserve"> (Te)</w:t>
      </w:r>
    </w:p>
    <w:p w14:paraId="3DB3DAF3" w14:textId="77777777" w:rsidR="00DE0DED" w:rsidRPr="000C5A8E" w:rsidRDefault="00DE0DED" w:rsidP="0016147D">
      <w:pPr>
        <w:jc w:val="center"/>
        <w:rPr>
          <w:rFonts w:ascii="Century Gothic" w:hAnsi="Century Gothic" w:cs="Arial"/>
        </w:rPr>
      </w:pPr>
    </w:p>
    <w:p w14:paraId="28547658" w14:textId="214F81CD" w:rsidR="009D1EC2" w:rsidRDefault="002E33B1" w:rsidP="0016147D">
      <w:pPr>
        <w:jc w:val="center"/>
        <w:rPr>
          <w:rFonts w:ascii="Century Gothic" w:hAnsi="Century Gothic" w:cs="Arial"/>
          <w:color w:val="000000" w:themeColor="text1"/>
          <w:sz w:val="20"/>
          <w:szCs w:val="20"/>
        </w:rPr>
      </w:pPr>
      <w:r w:rsidRPr="00433000">
        <w:rPr>
          <w:rFonts w:ascii="Century Gothic" w:hAnsi="Century Gothic" w:cs="Arial"/>
          <w:color w:val="000000" w:themeColor="text1"/>
          <w:sz w:val="20"/>
          <w:szCs w:val="20"/>
        </w:rPr>
        <w:t>info:</w:t>
      </w:r>
      <w:r w:rsidR="00433000" w:rsidRPr="00433000">
        <w:rPr>
          <w:rFonts w:ascii="Century Gothic" w:hAnsi="Century Gothic" w:cs="Arial"/>
          <w:color w:val="000000" w:themeColor="text1"/>
          <w:sz w:val="20"/>
          <w:szCs w:val="20"/>
        </w:rPr>
        <w:t xml:space="preserve"> </w:t>
      </w:r>
      <w:hyperlink r:id="rId4" w:history="1">
        <w:r w:rsidR="00433000" w:rsidRPr="00433000">
          <w:rPr>
            <w:rStyle w:val="Collegamentoipertestuale"/>
            <w:rFonts w:ascii="Century Gothic" w:hAnsi="Century Gothic" w:cs="Arial"/>
            <w:color w:val="000000" w:themeColor="text1"/>
            <w:sz w:val="20"/>
            <w:szCs w:val="20"/>
          </w:rPr>
          <w:t>info@paolodigiosia.it</w:t>
        </w:r>
      </w:hyperlink>
    </w:p>
    <w:p w14:paraId="23F2826D" w14:textId="298257E8" w:rsidR="00FB0F20" w:rsidRDefault="00FB0F20" w:rsidP="0016147D">
      <w:pPr>
        <w:jc w:val="center"/>
        <w:rPr>
          <w:rFonts w:ascii="Century Gothic" w:hAnsi="Century Gothic" w:cs="Arial"/>
          <w:color w:val="000000" w:themeColor="text1"/>
          <w:sz w:val="20"/>
          <w:szCs w:val="20"/>
        </w:rPr>
      </w:pPr>
    </w:p>
    <w:p w14:paraId="08731DA0" w14:textId="6FF1A707" w:rsidR="00FB0F20" w:rsidRPr="00433000" w:rsidRDefault="00FB0F20" w:rsidP="0016147D">
      <w:pPr>
        <w:jc w:val="center"/>
        <w:rPr>
          <w:rFonts w:ascii="Century Gothic" w:hAnsi="Century Gothic" w:cs="Arial"/>
          <w:color w:val="FF0000"/>
          <w:sz w:val="20"/>
          <w:szCs w:val="20"/>
        </w:rPr>
      </w:pPr>
      <w:r>
        <w:rPr>
          <w:rFonts w:ascii="Century Gothic" w:hAnsi="Century Gothic" w:cs="Arial"/>
          <w:color w:val="000000" w:themeColor="text1"/>
          <w:sz w:val="20"/>
          <w:szCs w:val="20"/>
        </w:rPr>
        <w:t>videoinstallazione</w:t>
      </w:r>
    </w:p>
    <w:p w14:paraId="4B4CDE71" w14:textId="77777777" w:rsidR="009D1EC2" w:rsidRPr="00433000" w:rsidRDefault="009D1EC2" w:rsidP="0016147D">
      <w:pPr>
        <w:jc w:val="center"/>
        <w:rPr>
          <w:rFonts w:ascii="Century Gothic" w:hAnsi="Century Gothic" w:cs="Arial"/>
          <w:color w:val="FF0000"/>
        </w:rPr>
      </w:pPr>
    </w:p>
    <w:p w14:paraId="37BBF54A" w14:textId="76A6BE72" w:rsidR="00BB13D1" w:rsidRPr="00A05009" w:rsidRDefault="00DD3764" w:rsidP="0016147D">
      <w:pPr>
        <w:jc w:val="center"/>
        <w:rPr>
          <w:rFonts w:ascii="Century Gothic" w:hAnsi="Century Gothic" w:cs="Arial"/>
        </w:rPr>
      </w:pPr>
      <w:r>
        <w:rPr>
          <w:rFonts w:ascii="Century Gothic" w:hAnsi="Century Gothic" w:cs="Arial"/>
        </w:rPr>
        <w:t>12</w:t>
      </w:r>
      <w:r w:rsidR="00A05009" w:rsidRPr="00A05009">
        <w:rPr>
          <w:rFonts w:ascii="Century Gothic" w:hAnsi="Century Gothic" w:cs="Arial"/>
        </w:rPr>
        <w:t>/</w:t>
      </w:r>
      <w:r>
        <w:rPr>
          <w:rFonts w:ascii="Century Gothic" w:hAnsi="Century Gothic" w:cs="Arial"/>
        </w:rPr>
        <w:t xml:space="preserve">17 </w:t>
      </w:r>
      <w:r w:rsidR="00C579C0">
        <w:rPr>
          <w:rFonts w:ascii="Century Gothic" w:hAnsi="Century Gothic" w:cs="Arial"/>
        </w:rPr>
        <w:t>febbrai</w:t>
      </w:r>
      <w:r w:rsidR="00A87265">
        <w:rPr>
          <w:rFonts w:ascii="Century Gothic" w:hAnsi="Century Gothic" w:cs="Arial"/>
        </w:rPr>
        <w:t>o</w:t>
      </w:r>
      <w:r w:rsidR="00BB13D1">
        <w:rPr>
          <w:rFonts w:ascii="Century Gothic" w:hAnsi="Century Gothic" w:cs="Arial"/>
        </w:rPr>
        <w:t xml:space="preserve"> 202</w:t>
      </w:r>
      <w:r w:rsidR="00C579C0">
        <w:rPr>
          <w:rFonts w:ascii="Century Gothic" w:hAnsi="Century Gothic" w:cs="Arial"/>
        </w:rPr>
        <w:t>4</w:t>
      </w:r>
    </w:p>
    <w:p w14:paraId="50D3ECF4" w14:textId="2FE45B3E" w:rsidR="00A05009" w:rsidRPr="00A05009" w:rsidRDefault="00C579C0" w:rsidP="0016147D">
      <w:pPr>
        <w:jc w:val="center"/>
        <w:rPr>
          <w:rFonts w:ascii="Century Gothic" w:hAnsi="Century Gothic" w:cs="Arial"/>
        </w:rPr>
      </w:pPr>
      <w:r>
        <w:rPr>
          <w:rFonts w:ascii="Century Gothic" w:hAnsi="Century Gothic" w:cs="Arial"/>
        </w:rPr>
        <w:t>orari</w:t>
      </w:r>
      <w:r w:rsidR="00B1052C">
        <w:rPr>
          <w:rFonts w:ascii="Century Gothic" w:hAnsi="Century Gothic" w:cs="Arial"/>
        </w:rPr>
        <w:t>o</w:t>
      </w:r>
      <w:r>
        <w:rPr>
          <w:rFonts w:ascii="Century Gothic" w:hAnsi="Century Gothic" w:cs="Arial"/>
        </w:rPr>
        <w:t xml:space="preserve"> apertura</w:t>
      </w:r>
      <w:r w:rsidR="00B1052C">
        <w:rPr>
          <w:rFonts w:ascii="Century Gothic" w:hAnsi="Century Gothic" w:cs="Arial"/>
        </w:rPr>
        <w:t xml:space="preserve"> </w:t>
      </w:r>
      <w:r w:rsidR="00CC5A67">
        <w:rPr>
          <w:rFonts w:ascii="Century Gothic" w:hAnsi="Century Gothic" w:cs="Arial"/>
        </w:rPr>
        <w:t>Loggiato</w:t>
      </w:r>
    </w:p>
    <w:p w14:paraId="6D363DB4" w14:textId="77777777" w:rsidR="00A05009" w:rsidRPr="00A05009" w:rsidRDefault="00A05009" w:rsidP="0016147D">
      <w:pPr>
        <w:jc w:val="center"/>
        <w:rPr>
          <w:rFonts w:ascii="Century Gothic" w:hAnsi="Century Gothic" w:cs="Arial"/>
        </w:rPr>
      </w:pPr>
    </w:p>
    <w:p w14:paraId="02209554" w14:textId="77777777" w:rsidR="002E33B1" w:rsidRPr="000C5A8E" w:rsidRDefault="002E33B1" w:rsidP="0016147D">
      <w:pPr>
        <w:jc w:val="center"/>
        <w:rPr>
          <w:rFonts w:ascii="Century Gothic" w:hAnsi="Century Gothic" w:cs="Arial"/>
        </w:rPr>
      </w:pPr>
      <w:r w:rsidRPr="000C5A8E">
        <w:rPr>
          <w:rFonts w:ascii="Century Gothic" w:hAnsi="Century Gothic" w:cs="Arial"/>
        </w:rPr>
        <w:t>Ingresso libero</w:t>
      </w:r>
    </w:p>
    <w:p w14:paraId="370D660C" w14:textId="43BABD68" w:rsidR="00B21094" w:rsidRPr="000C5A8E" w:rsidRDefault="00B21094" w:rsidP="0016147D">
      <w:pPr>
        <w:jc w:val="center"/>
        <w:rPr>
          <w:rFonts w:ascii="Century Gothic" w:hAnsi="Century Gothic" w:cs="Arial"/>
        </w:rPr>
      </w:pPr>
    </w:p>
    <w:p w14:paraId="1810AC7C" w14:textId="77777777" w:rsidR="00B21094" w:rsidRDefault="00B21094" w:rsidP="002E33B1">
      <w:pPr>
        <w:rPr>
          <w:rFonts w:ascii="Century Gothic" w:hAnsi="Century Gothic" w:cs="Arial"/>
        </w:rPr>
      </w:pPr>
    </w:p>
    <w:p w14:paraId="1FECEDB4" w14:textId="1961582F" w:rsidR="00B1052C" w:rsidRDefault="00243EA3" w:rsidP="00A85B85">
      <w:pPr>
        <w:rPr>
          <w:rFonts w:ascii="Century Gothic" w:hAnsi="Century Gothic" w:cs="Arial"/>
          <w:color w:val="000000" w:themeColor="text1"/>
        </w:rPr>
      </w:pPr>
      <w:r>
        <w:rPr>
          <w:rFonts w:ascii="Century Gothic" w:hAnsi="Century Gothic" w:cs="Arial"/>
          <w:color w:val="000000" w:themeColor="text1"/>
        </w:rPr>
        <w:t xml:space="preserve">E dopo </w:t>
      </w:r>
      <w:r w:rsidR="00FF6AB1">
        <w:rPr>
          <w:rFonts w:ascii="Century Gothic" w:hAnsi="Century Gothic" w:cs="Arial"/>
          <w:color w:val="000000" w:themeColor="text1"/>
        </w:rPr>
        <w:t>“</w:t>
      </w:r>
      <w:r w:rsidRPr="00FF6AB1">
        <w:rPr>
          <w:rFonts w:ascii="Century Gothic" w:hAnsi="Century Gothic" w:cs="Arial"/>
          <w:color w:val="000000" w:themeColor="text1"/>
        </w:rPr>
        <w:t>Il senso del cielo</w:t>
      </w:r>
      <w:r w:rsidR="00FF6AB1">
        <w:rPr>
          <w:rFonts w:ascii="Century Gothic" w:hAnsi="Century Gothic" w:cs="Arial"/>
          <w:color w:val="000000" w:themeColor="text1"/>
        </w:rPr>
        <w:t>”</w:t>
      </w:r>
      <w:r>
        <w:rPr>
          <w:rFonts w:ascii="Century Gothic" w:hAnsi="Century Gothic" w:cs="Arial"/>
          <w:color w:val="000000" w:themeColor="text1"/>
        </w:rPr>
        <w:t xml:space="preserve"> installato a Teramo </w:t>
      </w:r>
      <w:r w:rsidR="00860157">
        <w:rPr>
          <w:rFonts w:ascii="Century Gothic" w:hAnsi="Century Gothic" w:cs="Arial"/>
          <w:color w:val="000000" w:themeColor="text1"/>
        </w:rPr>
        <w:t xml:space="preserve">nei giorni scorsi, </w:t>
      </w:r>
      <w:r>
        <w:rPr>
          <w:rFonts w:ascii="Century Gothic" w:hAnsi="Century Gothic" w:cs="Arial"/>
          <w:color w:val="000000" w:themeColor="text1"/>
        </w:rPr>
        <w:t xml:space="preserve">Paolo di </w:t>
      </w:r>
      <w:proofErr w:type="spellStart"/>
      <w:r>
        <w:rPr>
          <w:rFonts w:ascii="Century Gothic" w:hAnsi="Century Gothic" w:cs="Arial"/>
          <w:color w:val="000000" w:themeColor="text1"/>
        </w:rPr>
        <w:t>Giosia</w:t>
      </w:r>
      <w:proofErr w:type="spellEnd"/>
      <w:r w:rsidR="00AE2791">
        <w:rPr>
          <w:rFonts w:ascii="Century Gothic" w:hAnsi="Century Gothic" w:cs="Arial"/>
          <w:color w:val="000000" w:themeColor="text1"/>
        </w:rPr>
        <w:t xml:space="preserve">, porta avanti il tema della Shoah </w:t>
      </w:r>
      <w:r>
        <w:rPr>
          <w:rFonts w:ascii="Century Gothic" w:hAnsi="Century Gothic" w:cs="Arial"/>
          <w:color w:val="000000" w:themeColor="text1"/>
        </w:rPr>
        <w:t>presenta</w:t>
      </w:r>
      <w:r w:rsidR="00AE2791">
        <w:rPr>
          <w:rFonts w:ascii="Century Gothic" w:hAnsi="Century Gothic" w:cs="Arial"/>
          <w:color w:val="000000" w:themeColor="text1"/>
        </w:rPr>
        <w:t>ndo</w:t>
      </w:r>
      <w:r>
        <w:rPr>
          <w:rFonts w:ascii="Century Gothic" w:hAnsi="Century Gothic" w:cs="Arial"/>
          <w:color w:val="000000" w:themeColor="text1"/>
        </w:rPr>
        <w:t xml:space="preserve"> </w:t>
      </w:r>
      <w:r w:rsidR="00FF6AB1">
        <w:rPr>
          <w:rFonts w:ascii="Century Gothic" w:hAnsi="Century Gothic" w:cs="Arial"/>
          <w:color w:val="000000" w:themeColor="text1"/>
        </w:rPr>
        <w:t>“</w:t>
      </w:r>
      <w:r w:rsidRPr="00FF6AB1">
        <w:rPr>
          <w:rFonts w:ascii="Century Gothic" w:hAnsi="Century Gothic" w:cs="Arial"/>
          <w:color w:val="000000" w:themeColor="text1"/>
        </w:rPr>
        <w:t xml:space="preserve">Il </w:t>
      </w:r>
      <w:r w:rsidR="00AE2791" w:rsidRPr="00FF6AB1">
        <w:rPr>
          <w:rFonts w:ascii="Century Gothic" w:hAnsi="Century Gothic" w:cs="Arial"/>
          <w:color w:val="000000" w:themeColor="text1"/>
        </w:rPr>
        <w:t>silenzio di Dio</w:t>
      </w:r>
      <w:r w:rsidR="00FF6AB1">
        <w:rPr>
          <w:rFonts w:ascii="Century Gothic" w:hAnsi="Century Gothic" w:cs="Arial"/>
          <w:color w:val="000000" w:themeColor="text1"/>
        </w:rPr>
        <w:t>”</w:t>
      </w:r>
      <w:r w:rsidR="004E098E" w:rsidRPr="00FF6AB1">
        <w:rPr>
          <w:rFonts w:ascii="Century Gothic" w:hAnsi="Century Gothic" w:cs="Arial"/>
          <w:color w:val="000000" w:themeColor="text1"/>
        </w:rPr>
        <w:t xml:space="preserve"> </w:t>
      </w:r>
      <w:r w:rsidR="00FF6AB1">
        <w:rPr>
          <w:rFonts w:ascii="Century Gothic" w:hAnsi="Century Gothic" w:cs="Arial"/>
          <w:color w:val="000000" w:themeColor="text1"/>
        </w:rPr>
        <w:t xml:space="preserve">in una </w:t>
      </w:r>
      <w:r w:rsidR="00860157">
        <w:rPr>
          <w:rFonts w:ascii="Century Gothic" w:hAnsi="Century Gothic" w:cs="Arial"/>
          <w:color w:val="000000" w:themeColor="text1"/>
        </w:rPr>
        <w:t xml:space="preserve">videoinstallazione </w:t>
      </w:r>
      <w:r w:rsidR="00AE30C4">
        <w:rPr>
          <w:rFonts w:ascii="Century Gothic" w:hAnsi="Century Gothic" w:cs="Arial"/>
          <w:color w:val="000000" w:themeColor="text1"/>
        </w:rPr>
        <w:t xml:space="preserve">negli spazi </w:t>
      </w:r>
      <w:r w:rsidR="00860157">
        <w:rPr>
          <w:rFonts w:ascii="Century Gothic" w:hAnsi="Century Gothic" w:cs="Arial"/>
          <w:color w:val="000000" w:themeColor="text1"/>
        </w:rPr>
        <w:t xml:space="preserve">del Loggiato Riccardo </w:t>
      </w:r>
      <w:proofErr w:type="spellStart"/>
      <w:r w:rsidR="00860157">
        <w:rPr>
          <w:rFonts w:ascii="Century Gothic" w:hAnsi="Century Gothic" w:cs="Arial"/>
          <w:color w:val="000000" w:themeColor="text1"/>
        </w:rPr>
        <w:t>Cerulli</w:t>
      </w:r>
      <w:proofErr w:type="spellEnd"/>
      <w:r w:rsidR="00860157">
        <w:rPr>
          <w:rFonts w:ascii="Century Gothic" w:hAnsi="Century Gothic" w:cs="Arial"/>
          <w:color w:val="000000" w:themeColor="text1"/>
        </w:rPr>
        <w:t xml:space="preserve"> del Polo Museale Civico di Giulianova</w:t>
      </w:r>
      <w:r w:rsidR="002D24E1">
        <w:rPr>
          <w:rFonts w:ascii="Century Gothic" w:hAnsi="Century Gothic" w:cs="Arial"/>
          <w:color w:val="000000" w:themeColor="text1"/>
        </w:rPr>
        <w:t>, all’interno della mostra in corso “La Razza nemica. La propaganda antisemita fascista e nazista” del Museo della Shoah di Roma.</w:t>
      </w:r>
    </w:p>
    <w:p w14:paraId="1D005738" w14:textId="7A4F22F9" w:rsidR="00243EA3" w:rsidRDefault="00FF6AB1" w:rsidP="00A85B85">
      <w:pPr>
        <w:rPr>
          <w:rFonts w:ascii="Century Gothic" w:hAnsi="Century Gothic" w:cs="Arial"/>
          <w:color w:val="000000" w:themeColor="text1"/>
        </w:rPr>
      </w:pPr>
      <w:r>
        <w:rPr>
          <w:rFonts w:ascii="Century Gothic" w:hAnsi="Century Gothic" w:cs="Arial"/>
          <w:color w:val="000000" w:themeColor="text1"/>
        </w:rPr>
        <w:t>«</w:t>
      </w:r>
      <w:r w:rsidR="00243EA3" w:rsidRPr="00243EA3">
        <w:rPr>
          <w:rFonts w:ascii="Century Gothic" w:hAnsi="Century Gothic" w:cs="Arial"/>
          <w:color w:val="000000" w:themeColor="text1"/>
        </w:rPr>
        <w:t xml:space="preserve">Ne </w:t>
      </w:r>
      <w:r w:rsidR="00860157">
        <w:rPr>
          <w:rFonts w:ascii="Century Gothic" w:hAnsi="Century Gothic" w:cs="Arial"/>
          <w:color w:val="000000" w:themeColor="text1"/>
        </w:rPr>
        <w:t>“</w:t>
      </w:r>
      <w:r w:rsidR="00243EA3" w:rsidRPr="00243EA3">
        <w:rPr>
          <w:rFonts w:ascii="Century Gothic" w:hAnsi="Century Gothic" w:cs="Arial"/>
          <w:color w:val="000000" w:themeColor="text1"/>
        </w:rPr>
        <w:t>Il silenzio di Dio</w:t>
      </w:r>
      <w:r w:rsidR="00860157">
        <w:rPr>
          <w:rFonts w:ascii="Century Gothic" w:hAnsi="Century Gothic" w:cs="Arial"/>
          <w:color w:val="000000" w:themeColor="text1"/>
        </w:rPr>
        <w:t>"</w:t>
      </w:r>
      <w:r w:rsidR="00243EA3" w:rsidRPr="00243EA3">
        <w:rPr>
          <w:rFonts w:ascii="Century Gothic" w:hAnsi="Century Gothic" w:cs="Arial"/>
          <w:color w:val="000000" w:themeColor="text1"/>
        </w:rPr>
        <w:t xml:space="preserve"> (2016) siamo alla fine della parabola dell’Olocausto che ha prodotto una quantità smisurata di scarpe e resti umani difficili da smaltire. È ciò che rimane del genocidio programmato, ultime propaggini di individui che poco prima erano ammucchiati all’interno delle stesse fosse dove giacciono ora le eccedenze. Di </w:t>
      </w:r>
      <w:proofErr w:type="spellStart"/>
      <w:r w:rsidR="00243EA3" w:rsidRPr="00243EA3">
        <w:rPr>
          <w:rFonts w:ascii="Century Gothic" w:hAnsi="Century Gothic" w:cs="Arial"/>
          <w:color w:val="000000" w:themeColor="text1"/>
        </w:rPr>
        <w:t>Giosia</w:t>
      </w:r>
      <w:proofErr w:type="spellEnd"/>
      <w:r w:rsidR="00243EA3" w:rsidRPr="00243EA3">
        <w:rPr>
          <w:rFonts w:ascii="Century Gothic" w:hAnsi="Century Gothic" w:cs="Arial"/>
          <w:color w:val="000000" w:themeColor="text1"/>
        </w:rPr>
        <w:t xml:space="preserve"> evoca, per moltiplicazione, la superfetazione delle calzature e, per sottrazione, le anime a cui sono appartenute.</w:t>
      </w:r>
      <w:r>
        <w:rPr>
          <w:rFonts w:ascii="Century Gothic" w:hAnsi="Century Gothic" w:cs="Arial"/>
          <w:color w:val="000000" w:themeColor="text1"/>
        </w:rPr>
        <w:t>»</w:t>
      </w:r>
      <w:r w:rsidR="00243EA3" w:rsidRPr="00243EA3">
        <w:rPr>
          <w:rFonts w:ascii="Century Gothic" w:hAnsi="Century Gothic" w:cs="Arial"/>
          <w:color w:val="000000" w:themeColor="text1"/>
        </w:rPr>
        <w:t xml:space="preserve"> (Martina Lolli)</w:t>
      </w:r>
    </w:p>
    <w:p w14:paraId="3252D7CA" w14:textId="6DBFEC42" w:rsidR="00351993" w:rsidRDefault="00700451" w:rsidP="00B1052C">
      <w:pPr>
        <w:rPr>
          <w:rFonts w:ascii="Century Gothic" w:hAnsi="Century Gothic"/>
        </w:rPr>
      </w:pPr>
      <w:r>
        <w:rPr>
          <w:rFonts w:ascii="Century Gothic" w:hAnsi="Century Gothic" w:cs="Arial"/>
          <w:color w:val="000000" w:themeColor="text1"/>
        </w:rPr>
        <w:t>«</w:t>
      </w:r>
      <w:r w:rsidR="00351993">
        <w:rPr>
          <w:rFonts w:ascii="Century Gothic" w:hAnsi="Century Gothic"/>
        </w:rPr>
        <w:t xml:space="preserve">Ancora una volta il bravissimo Paolo di </w:t>
      </w:r>
      <w:proofErr w:type="spellStart"/>
      <w:r w:rsidR="00351993">
        <w:rPr>
          <w:rFonts w:ascii="Century Gothic" w:hAnsi="Century Gothic"/>
        </w:rPr>
        <w:t>Giosia</w:t>
      </w:r>
      <w:proofErr w:type="spellEnd"/>
      <w:r w:rsidR="00351993">
        <w:rPr>
          <w:rFonts w:ascii="Century Gothic" w:hAnsi="Century Gothic"/>
        </w:rPr>
        <w:t xml:space="preserve"> ci offre una occasione di riflessione […] di grande suggestione per non dimenticare la tragedia dell’olocausto passato</w:t>
      </w:r>
      <w:r w:rsidR="003D32C5">
        <w:rPr>
          <w:rFonts w:ascii="Century Gothic" w:hAnsi="Century Gothic"/>
        </w:rPr>
        <w:t xml:space="preserve"> </w:t>
      </w:r>
      <w:r w:rsidR="00351993">
        <w:rPr>
          <w:rFonts w:ascii="Century Gothic" w:hAnsi="Century Gothic"/>
        </w:rPr>
        <w:t>[…]</w:t>
      </w:r>
      <w:r w:rsidR="005572EE">
        <w:rPr>
          <w:rFonts w:ascii="Century Gothic" w:hAnsi="Century Gothic"/>
        </w:rPr>
        <w:t xml:space="preserve"> </w:t>
      </w:r>
      <w:r w:rsidR="00351993">
        <w:rPr>
          <w:rFonts w:ascii="Century Gothic" w:hAnsi="Century Gothic"/>
        </w:rPr>
        <w:t xml:space="preserve">ponendo al centro le persone, la vita, in quella </w:t>
      </w:r>
      <w:proofErr w:type="spellStart"/>
      <w:r w:rsidR="00351993">
        <w:rPr>
          <w:rFonts w:ascii="Century Gothic" w:hAnsi="Century Gothic"/>
        </w:rPr>
        <w:t>ferialità</w:t>
      </w:r>
      <w:proofErr w:type="spellEnd"/>
      <w:r w:rsidR="00351993">
        <w:rPr>
          <w:rFonts w:ascii="Century Gothic" w:hAnsi="Century Gothic"/>
        </w:rPr>
        <w:t xml:space="preserve"> ordinaria che la Shoah distrusse irreparabilmente</w:t>
      </w:r>
      <w:r w:rsidR="005572EE">
        <w:rPr>
          <w:rFonts w:ascii="Century Gothic" w:hAnsi="Century Gothic"/>
        </w:rPr>
        <w:t xml:space="preserve">. Per dirci che la distrugge ancora oggi. Per farci capire la ferocia della Shoah in ogni tempo e luogo. Scegliere il </w:t>
      </w:r>
      <w:r w:rsidR="005572EE" w:rsidRPr="005572EE">
        <w:rPr>
          <w:rFonts w:ascii="Century Gothic" w:hAnsi="Century Gothic"/>
          <w:i/>
          <w:iCs/>
        </w:rPr>
        <w:t>prima</w:t>
      </w:r>
      <w:r w:rsidR="005572EE">
        <w:rPr>
          <w:rFonts w:ascii="Century Gothic" w:hAnsi="Century Gothic"/>
        </w:rPr>
        <w:t xml:space="preserve"> e il </w:t>
      </w:r>
      <w:r w:rsidR="005572EE" w:rsidRPr="005572EE">
        <w:rPr>
          <w:rFonts w:ascii="Century Gothic" w:hAnsi="Century Gothic"/>
          <w:i/>
          <w:iCs/>
        </w:rPr>
        <w:t>dopo</w:t>
      </w:r>
      <w:r w:rsidR="005572EE">
        <w:rPr>
          <w:rFonts w:ascii="Century Gothic" w:hAnsi="Century Gothic"/>
        </w:rPr>
        <w:t xml:space="preserve"> dell’orrore con i tanti volti dell’umiliazione della violenza e della morte, ci dice quanto quel tempo abbia potuto togliere a chi lo ha attraversato: la bellezza della vita.</w:t>
      </w:r>
      <w:r>
        <w:rPr>
          <w:rFonts w:ascii="Century Gothic" w:hAnsi="Century Gothic" w:cs="Arial"/>
          <w:color w:val="000000" w:themeColor="text1"/>
        </w:rPr>
        <w:t>»</w:t>
      </w:r>
      <w:r>
        <w:rPr>
          <w:rFonts w:ascii="Century Gothic" w:hAnsi="Century Gothic"/>
        </w:rPr>
        <w:t xml:space="preserve"> </w:t>
      </w:r>
      <w:r w:rsidR="005572EE">
        <w:rPr>
          <w:rFonts w:ascii="Century Gothic" w:hAnsi="Century Gothic"/>
        </w:rPr>
        <w:t xml:space="preserve">(Leo </w:t>
      </w:r>
      <w:proofErr w:type="spellStart"/>
      <w:r w:rsidR="005572EE">
        <w:rPr>
          <w:rFonts w:ascii="Century Gothic" w:hAnsi="Century Gothic"/>
        </w:rPr>
        <w:t>Nodari</w:t>
      </w:r>
      <w:proofErr w:type="spellEnd"/>
      <w:r w:rsidR="005572EE">
        <w:rPr>
          <w:rFonts w:ascii="Century Gothic" w:hAnsi="Century Gothic"/>
        </w:rPr>
        <w:t>)</w:t>
      </w:r>
    </w:p>
    <w:p w14:paraId="1C88DB47" w14:textId="4CE4D43F" w:rsidR="00AE30C4" w:rsidRPr="00186625" w:rsidRDefault="00AE30C4" w:rsidP="00B1052C">
      <w:pPr>
        <w:rPr>
          <w:rFonts w:ascii="Century Gothic" w:hAnsi="Century Gothic"/>
        </w:rPr>
      </w:pPr>
      <w:r>
        <w:rPr>
          <w:rFonts w:ascii="Century Gothic" w:hAnsi="Century Gothic"/>
        </w:rPr>
        <w:t>La videoinstallazione</w:t>
      </w:r>
      <w:r w:rsidR="00343068">
        <w:rPr>
          <w:rFonts w:ascii="Century Gothic" w:hAnsi="Century Gothic"/>
        </w:rPr>
        <w:t xml:space="preserve">, della durata di </w:t>
      </w:r>
      <w:r w:rsidR="00700451">
        <w:rPr>
          <w:rFonts w:ascii="Century Gothic" w:hAnsi="Century Gothic"/>
        </w:rPr>
        <w:t>5</w:t>
      </w:r>
      <w:r w:rsidR="00343068">
        <w:rPr>
          <w:rFonts w:ascii="Century Gothic" w:hAnsi="Century Gothic"/>
        </w:rPr>
        <w:t>’</w:t>
      </w:r>
      <w:r w:rsidR="00700451">
        <w:rPr>
          <w:rFonts w:ascii="Century Gothic" w:hAnsi="Century Gothic"/>
        </w:rPr>
        <w:t>12</w:t>
      </w:r>
      <w:r w:rsidR="00343068">
        <w:rPr>
          <w:rFonts w:ascii="Century Gothic" w:hAnsi="Century Gothic"/>
        </w:rPr>
        <w:t xml:space="preserve">” </w:t>
      </w:r>
      <w:r w:rsidR="0081169E">
        <w:rPr>
          <w:rFonts w:ascii="Century Gothic" w:hAnsi="Century Gothic"/>
        </w:rPr>
        <w:t xml:space="preserve">è riprodotta in </w:t>
      </w:r>
      <w:proofErr w:type="spellStart"/>
      <w:r w:rsidR="0081169E">
        <w:rPr>
          <w:rFonts w:ascii="Century Gothic" w:hAnsi="Century Gothic"/>
        </w:rPr>
        <w:t>loo</w:t>
      </w:r>
      <w:r w:rsidR="0081169E" w:rsidRPr="00B17567">
        <w:rPr>
          <w:rFonts w:ascii="Century Gothic" w:hAnsi="Century Gothic"/>
        </w:rPr>
        <w:t>p</w:t>
      </w:r>
      <w:proofErr w:type="spellEnd"/>
      <w:r w:rsidR="00B17567" w:rsidRPr="00B17567">
        <w:rPr>
          <w:rFonts w:ascii="Century Gothic" w:hAnsi="Century Gothic"/>
        </w:rPr>
        <w:t>,</w:t>
      </w:r>
      <w:r w:rsidR="00B17567">
        <w:rPr>
          <w:rFonts w:ascii="Century Gothic" w:hAnsi="Century Gothic"/>
        </w:rPr>
        <w:t xml:space="preserve"> sarà </w:t>
      </w:r>
      <w:r>
        <w:rPr>
          <w:rFonts w:ascii="Century Gothic" w:hAnsi="Century Gothic"/>
        </w:rPr>
        <w:t xml:space="preserve">visibile </w:t>
      </w:r>
      <w:r w:rsidR="00343068">
        <w:rPr>
          <w:rFonts w:ascii="Century Gothic" w:hAnsi="Century Gothic"/>
        </w:rPr>
        <w:t>fino al</w:t>
      </w:r>
      <w:r w:rsidR="00700451">
        <w:rPr>
          <w:rFonts w:ascii="Century Gothic" w:hAnsi="Century Gothic"/>
        </w:rPr>
        <w:t xml:space="preserve"> 17</w:t>
      </w:r>
      <w:r w:rsidR="00343068">
        <w:rPr>
          <w:rFonts w:ascii="Century Gothic" w:hAnsi="Century Gothic"/>
        </w:rPr>
        <w:t xml:space="preserve"> febbraio e sarà il preludio della presentazione del nuovo libro </w:t>
      </w:r>
      <w:r w:rsidR="00AF7BE8">
        <w:rPr>
          <w:rFonts w:ascii="Century Gothic" w:hAnsi="Century Gothic"/>
        </w:rPr>
        <w:t xml:space="preserve">fotografico </w:t>
      </w:r>
      <w:r w:rsidR="00343068">
        <w:rPr>
          <w:rFonts w:ascii="Century Gothic" w:hAnsi="Century Gothic"/>
        </w:rPr>
        <w:t xml:space="preserve">dell’artista: </w:t>
      </w:r>
      <w:r w:rsidR="00186625">
        <w:rPr>
          <w:rFonts w:ascii="Century Gothic" w:hAnsi="Century Gothic"/>
        </w:rPr>
        <w:t>“</w:t>
      </w:r>
      <w:r w:rsidR="005572EE" w:rsidRPr="00186625">
        <w:rPr>
          <w:rFonts w:ascii="Century Gothic" w:hAnsi="Century Gothic"/>
        </w:rPr>
        <w:t>Lontano dagli occhi. Shoah: uno sguardo contemporaneo</w:t>
      </w:r>
      <w:r w:rsidR="00186625">
        <w:rPr>
          <w:rFonts w:ascii="Century Gothic" w:hAnsi="Century Gothic"/>
        </w:rPr>
        <w:t>”</w:t>
      </w:r>
      <w:r w:rsidR="00AF7BE8" w:rsidRPr="00186625">
        <w:rPr>
          <w:rFonts w:ascii="Century Gothic" w:hAnsi="Century Gothic"/>
        </w:rPr>
        <w:t>.</w:t>
      </w:r>
    </w:p>
    <w:p w14:paraId="0F91F79A" w14:textId="2B924075" w:rsidR="002076E4" w:rsidRPr="002076E4" w:rsidRDefault="00186625" w:rsidP="002076E4">
      <w:pPr>
        <w:rPr>
          <w:rFonts w:ascii="Century Gothic" w:eastAsia="Times New Roman" w:hAnsi="Century Gothic" w:cs="Arial"/>
          <w:color w:val="000000" w:themeColor="text1"/>
        </w:rPr>
      </w:pPr>
      <w:r>
        <w:rPr>
          <w:rFonts w:ascii="Century Gothic" w:hAnsi="Century Gothic" w:cs="Arial"/>
          <w:color w:val="000000" w:themeColor="text1"/>
        </w:rPr>
        <w:t>«</w:t>
      </w:r>
      <w:r w:rsidR="002076E4" w:rsidRPr="002076E4">
        <w:rPr>
          <w:rFonts w:ascii="Century Gothic" w:eastAsia="Times New Roman" w:hAnsi="Century Gothic" w:cs="Arial"/>
          <w:color w:val="000000" w:themeColor="text1"/>
        </w:rPr>
        <w:t xml:space="preserve">Un progetto al quale di </w:t>
      </w:r>
      <w:proofErr w:type="spellStart"/>
      <w:r w:rsidR="002076E4" w:rsidRPr="002076E4">
        <w:rPr>
          <w:rFonts w:ascii="Century Gothic" w:eastAsia="Times New Roman" w:hAnsi="Century Gothic" w:cs="Arial"/>
          <w:color w:val="000000" w:themeColor="text1"/>
        </w:rPr>
        <w:t>Giosia</w:t>
      </w:r>
      <w:proofErr w:type="spellEnd"/>
      <w:r w:rsidR="002076E4" w:rsidRPr="002076E4">
        <w:rPr>
          <w:rFonts w:ascii="Century Gothic" w:eastAsia="Times New Roman" w:hAnsi="Century Gothic" w:cs="Arial"/>
          <w:color w:val="000000" w:themeColor="text1"/>
        </w:rPr>
        <w:t xml:space="preserve"> ha lavorato anni e che finalmente trova compimento nella pubblicazione di un meraviglioso volume d’arte.</w:t>
      </w:r>
    </w:p>
    <w:p w14:paraId="6DD482CB" w14:textId="6902BD98" w:rsidR="002076E4" w:rsidRDefault="002076E4" w:rsidP="002076E4">
      <w:pPr>
        <w:rPr>
          <w:rFonts w:ascii="Century Gothic" w:eastAsia="Times New Roman" w:hAnsi="Century Gothic" w:cs="Arial"/>
          <w:color w:val="000000" w:themeColor="text1"/>
        </w:rPr>
      </w:pPr>
      <w:r w:rsidRPr="002076E4">
        <w:rPr>
          <w:rFonts w:ascii="Century Gothic" w:eastAsia="Times New Roman" w:hAnsi="Century Gothic" w:cs="Arial"/>
          <w:color w:val="000000" w:themeColor="text1"/>
        </w:rPr>
        <w:t xml:space="preserve">Il libro, edito da </w:t>
      </w:r>
      <w:proofErr w:type="spellStart"/>
      <w:r w:rsidRPr="002076E4">
        <w:rPr>
          <w:rFonts w:ascii="Century Gothic" w:eastAsia="Times New Roman" w:hAnsi="Century Gothic" w:cs="Arial"/>
          <w:color w:val="000000" w:themeColor="text1"/>
        </w:rPr>
        <w:t>Ricerche&amp;Redazioni</w:t>
      </w:r>
      <w:proofErr w:type="spellEnd"/>
      <w:r w:rsidRPr="002076E4">
        <w:rPr>
          <w:rFonts w:ascii="Century Gothic" w:eastAsia="Times New Roman" w:hAnsi="Century Gothic" w:cs="Arial"/>
          <w:color w:val="000000" w:themeColor="text1"/>
        </w:rPr>
        <w:t xml:space="preserve">, è un lavoro che parte da lontano, maturato dopo diverse visite effettuate dall’autore nei centri di detenzione e sterminio legati </w:t>
      </w:r>
      <w:r w:rsidRPr="002076E4">
        <w:rPr>
          <w:rFonts w:ascii="Century Gothic" w:eastAsia="Times New Roman" w:hAnsi="Century Gothic" w:cs="Arial"/>
          <w:color w:val="000000" w:themeColor="text1"/>
        </w:rPr>
        <w:lastRenderedPageBreak/>
        <w:t>alla Shoah. Anni di lavoro, affinamento, per approdare a degli esiti di straordinaria sensibilità e originalità.</w:t>
      </w:r>
      <w:r w:rsidR="00186625">
        <w:rPr>
          <w:rFonts w:ascii="Century Gothic" w:hAnsi="Century Gothic" w:cs="Arial"/>
          <w:color w:val="000000" w:themeColor="text1"/>
        </w:rPr>
        <w:t>»</w:t>
      </w:r>
      <w:r w:rsidR="00AF7BE8">
        <w:rPr>
          <w:rFonts w:ascii="Century Gothic" w:eastAsia="Times New Roman" w:hAnsi="Century Gothic" w:cs="Arial"/>
          <w:color w:val="000000" w:themeColor="text1"/>
        </w:rPr>
        <w:t xml:space="preserve"> (Giacinto Damiani)</w:t>
      </w:r>
    </w:p>
    <w:p w14:paraId="05E3B2D3" w14:textId="15AFBBDB" w:rsidR="00E27BA4" w:rsidRPr="00E27BA4" w:rsidRDefault="00E27BA4" w:rsidP="00E27BA4">
      <w:pPr>
        <w:rPr>
          <w:rFonts w:ascii="Century Gothic" w:eastAsia="Times New Roman" w:hAnsi="Century Gothic" w:cs="Arial"/>
          <w:color w:val="000000" w:themeColor="text1"/>
        </w:rPr>
      </w:pPr>
      <w:r w:rsidRPr="00E27BA4">
        <w:rPr>
          <w:rFonts w:ascii="Century Gothic" w:eastAsia="Times New Roman" w:hAnsi="Century Gothic" w:cs="Arial"/>
          <w:color w:val="000000" w:themeColor="text1"/>
        </w:rPr>
        <w:t xml:space="preserve">Dalla prefazione di Paolo </w:t>
      </w:r>
      <w:proofErr w:type="spellStart"/>
      <w:r w:rsidRPr="00E27BA4">
        <w:rPr>
          <w:rFonts w:ascii="Century Gothic" w:eastAsia="Times New Roman" w:hAnsi="Century Gothic" w:cs="Arial"/>
          <w:color w:val="000000" w:themeColor="text1"/>
        </w:rPr>
        <w:t>Coen</w:t>
      </w:r>
      <w:proofErr w:type="spellEnd"/>
      <w:r w:rsidRPr="00E27BA4">
        <w:rPr>
          <w:rFonts w:ascii="Century Gothic" w:eastAsia="Times New Roman" w:hAnsi="Century Gothic" w:cs="Arial"/>
          <w:color w:val="000000" w:themeColor="text1"/>
        </w:rPr>
        <w:t xml:space="preserve">: «Paolo di </w:t>
      </w:r>
      <w:proofErr w:type="spellStart"/>
      <w:r w:rsidRPr="00E27BA4">
        <w:rPr>
          <w:rFonts w:ascii="Century Gothic" w:eastAsia="Times New Roman" w:hAnsi="Century Gothic" w:cs="Arial"/>
          <w:color w:val="000000" w:themeColor="text1"/>
        </w:rPr>
        <w:t>Giosia</w:t>
      </w:r>
      <w:proofErr w:type="spellEnd"/>
      <w:r w:rsidR="000C5363">
        <w:rPr>
          <w:rFonts w:ascii="Century Gothic" w:eastAsia="Times New Roman" w:hAnsi="Century Gothic" w:cs="Arial"/>
          <w:color w:val="000000" w:themeColor="text1"/>
        </w:rPr>
        <w:t xml:space="preserve"> […]</w:t>
      </w:r>
      <w:r w:rsidRPr="00E27BA4">
        <w:rPr>
          <w:rFonts w:ascii="Century Gothic" w:eastAsia="Times New Roman" w:hAnsi="Century Gothic" w:cs="Arial"/>
          <w:color w:val="000000" w:themeColor="text1"/>
        </w:rPr>
        <w:t xml:space="preserve"> La sua ricerca, iniziata ormai da qualche decennio, ha principalmente a che fare con la forma e con la luce. Fra l’occhio e l’interpretazione del reale si frappone l’apparecchio fotografico, che in tal modo assume la funzione di interfaccia. Rapide scorrono dinanzi ai nostri occhi di fruitori le immagini in bianco e nero. L’una diversa dall’altra. In linea con un filone consistente dell’intera contemporaneità, dinanzi alle sue immagini si possono chiamare in causa i valori di energia, di riflessione, di forza: certo non il valore di bellezza, almeno in termini tradizionali. Si tratta di una delle principali caratteristiche positive di questi scatti, che “non fanno presepe”, per impiegare le parole di Nunzio, un altro grande artista abruzzese. Ve ne sono molte che trattano argomenti complessi, dolorosi o addirittura atroci. La Shoah. L’HIV. La povertà. A un livello concettualmente diverso, non si vuole dire più elevato: la solitudine, l’abbandono, l’oblio. Esattamente come l’</w:t>
      </w:r>
      <w:proofErr w:type="spellStart"/>
      <w:r w:rsidRPr="00E27BA4">
        <w:rPr>
          <w:rFonts w:ascii="Century Gothic" w:eastAsia="Times New Roman" w:hAnsi="Century Gothic" w:cs="Arial"/>
          <w:color w:val="000000" w:themeColor="text1"/>
        </w:rPr>
        <w:t>Hokusai</w:t>
      </w:r>
      <w:proofErr w:type="spellEnd"/>
      <w:r w:rsidRPr="00E27BA4">
        <w:rPr>
          <w:rFonts w:ascii="Century Gothic" w:eastAsia="Times New Roman" w:hAnsi="Century Gothic" w:cs="Arial"/>
          <w:color w:val="000000" w:themeColor="text1"/>
        </w:rPr>
        <w:t xml:space="preserve"> che si auto-descrisse nella postfazione del 1835, Paolo studia queste situazioni e queste realtà; le studia una per una, evitando così di appiattirle e di banalizzarle. Lasciando ad altri la pornografia dell’orrore</w:t>
      </w:r>
      <w:r w:rsidR="000C5363">
        <w:rPr>
          <w:rFonts w:ascii="Century Gothic" w:eastAsia="Times New Roman" w:hAnsi="Century Gothic" w:cs="Arial"/>
          <w:color w:val="000000" w:themeColor="text1"/>
        </w:rPr>
        <w:t>.</w:t>
      </w:r>
      <w:r w:rsidRPr="00E27BA4">
        <w:rPr>
          <w:rFonts w:ascii="Century Gothic" w:eastAsia="Times New Roman" w:hAnsi="Century Gothic" w:cs="Arial"/>
          <w:color w:val="000000" w:themeColor="text1"/>
        </w:rPr>
        <w:t>» </w:t>
      </w:r>
    </w:p>
    <w:p w14:paraId="078D191D" w14:textId="77777777" w:rsidR="00B17567" w:rsidRPr="002076E4" w:rsidRDefault="00B17567" w:rsidP="002076E4">
      <w:pPr>
        <w:rPr>
          <w:rFonts w:ascii="Century Gothic" w:eastAsia="Times New Roman" w:hAnsi="Century Gothic" w:cs="Arial"/>
          <w:color w:val="000000" w:themeColor="text1"/>
        </w:rPr>
      </w:pPr>
    </w:p>
    <w:p w14:paraId="76EC9047" w14:textId="77777777" w:rsidR="002076E4" w:rsidRPr="002076E4" w:rsidRDefault="002076E4" w:rsidP="002076E4">
      <w:pPr>
        <w:rPr>
          <w:rFonts w:ascii="Century Gothic" w:eastAsia="Times New Roman" w:hAnsi="Century Gothic"/>
          <w:color w:val="000000" w:themeColor="text1"/>
        </w:rPr>
      </w:pPr>
    </w:p>
    <w:p w14:paraId="17B8A379" w14:textId="77777777" w:rsidR="002076E4" w:rsidRPr="002076E4" w:rsidRDefault="002076E4" w:rsidP="00B1052C">
      <w:pPr>
        <w:rPr>
          <w:rFonts w:ascii="Century Gothic" w:hAnsi="Century Gothic"/>
          <w:color w:val="000000" w:themeColor="text1"/>
        </w:rPr>
      </w:pPr>
    </w:p>
    <w:p w14:paraId="68BE2107" w14:textId="61060253" w:rsidR="007F3F3F" w:rsidRDefault="007F3F3F" w:rsidP="007F3F3F">
      <w:pPr>
        <w:rPr>
          <w:rFonts w:ascii="Century Gothic" w:hAnsi="Century Gothic" w:cs="Arial"/>
        </w:rPr>
      </w:pPr>
      <w:r w:rsidRPr="0041609D">
        <w:rPr>
          <w:rFonts w:ascii="Century Gothic" w:hAnsi="Century Gothic" w:cs="Arial"/>
        </w:rPr>
        <w:t>Per info: 3406905880</w:t>
      </w:r>
    </w:p>
    <w:p w14:paraId="69C0ADF8" w14:textId="77777777" w:rsidR="007F3F3F" w:rsidRPr="0041609D" w:rsidRDefault="007F3F3F" w:rsidP="0041609D">
      <w:pPr>
        <w:rPr>
          <w:rFonts w:ascii="Century Gothic" w:hAnsi="Century Gothic" w:cs="Arial"/>
        </w:rPr>
      </w:pPr>
    </w:p>
    <w:sectPr w:rsidR="007F3F3F" w:rsidRPr="0041609D" w:rsidSect="007F3F3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B1"/>
    <w:rsid w:val="000A64DD"/>
    <w:rsid w:val="000C5363"/>
    <w:rsid w:val="000C5A8E"/>
    <w:rsid w:val="000E16D6"/>
    <w:rsid w:val="00110853"/>
    <w:rsid w:val="0016147D"/>
    <w:rsid w:val="00186625"/>
    <w:rsid w:val="001E7F76"/>
    <w:rsid w:val="002076E4"/>
    <w:rsid w:val="00231B46"/>
    <w:rsid w:val="00243EA3"/>
    <w:rsid w:val="00252D70"/>
    <w:rsid w:val="00273C69"/>
    <w:rsid w:val="00273F9E"/>
    <w:rsid w:val="002D24E1"/>
    <w:rsid w:val="002E33B1"/>
    <w:rsid w:val="0030264C"/>
    <w:rsid w:val="00343068"/>
    <w:rsid w:val="00351993"/>
    <w:rsid w:val="003A6CE0"/>
    <w:rsid w:val="003B7C1A"/>
    <w:rsid w:val="003D32C5"/>
    <w:rsid w:val="003E3817"/>
    <w:rsid w:val="0041609D"/>
    <w:rsid w:val="00433000"/>
    <w:rsid w:val="00465E42"/>
    <w:rsid w:val="004A7CF7"/>
    <w:rsid w:val="004D4D6F"/>
    <w:rsid w:val="004E098E"/>
    <w:rsid w:val="004F50EC"/>
    <w:rsid w:val="00506064"/>
    <w:rsid w:val="005572EE"/>
    <w:rsid w:val="00557B8A"/>
    <w:rsid w:val="00562A67"/>
    <w:rsid w:val="005E2997"/>
    <w:rsid w:val="005E6249"/>
    <w:rsid w:val="00620A30"/>
    <w:rsid w:val="0062753A"/>
    <w:rsid w:val="00636239"/>
    <w:rsid w:val="00672A6B"/>
    <w:rsid w:val="00700451"/>
    <w:rsid w:val="007150D2"/>
    <w:rsid w:val="00777AB4"/>
    <w:rsid w:val="007948B8"/>
    <w:rsid w:val="007C0642"/>
    <w:rsid w:val="007F3F3F"/>
    <w:rsid w:val="008036E5"/>
    <w:rsid w:val="0081169E"/>
    <w:rsid w:val="00860157"/>
    <w:rsid w:val="008C44B7"/>
    <w:rsid w:val="009846CE"/>
    <w:rsid w:val="009D1EC2"/>
    <w:rsid w:val="009E4000"/>
    <w:rsid w:val="00A05009"/>
    <w:rsid w:val="00A552E9"/>
    <w:rsid w:val="00A85B85"/>
    <w:rsid w:val="00A87265"/>
    <w:rsid w:val="00AB6A90"/>
    <w:rsid w:val="00AE0990"/>
    <w:rsid w:val="00AE2791"/>
    <w:rsid w:val="00AE30C4"/>
    <w:rsid w:val="00AF7BE8"/>
    <w:rsid w:val="00B1052C"/>
    <w:rsid w:val="00B13B31"/>
    <w:rsid w:val="00B17567"/>
    <w:rsid w:val="00B21094"/>
    <w:rsid w:val="00BB13D1"/>
    <w:rsid w:val="00BE00FB"/>
    <w:rsid w:val="00C43684"/>
    <w:rsid w:val="00C549A8"/>
    <w:rsid w:val="00C579C0"/>
    <w:rsid w:val="00C66915"/>
    <w:rsid w:val="00CA6F21"/>
    <w:rsid w:val="00CC5A67"/>
    <w:rsid w:val="00D349C1"/>
    <w:rsid w:val="00DA5ACD"/>
    <w:rsid w:val="00DD3764"/>
    <w:rsid w:val="00DE0DED"/>
    <w:rsid w:val="00E03BA4"/>
    <w:rsid w:val="00E27BA4"/>
    <w:rsid w:val="00E43286"/>
    <w:rsid w:val="00F73FB0"/>
    <w:rsid w:val="00FB0F20"/>
    <w:rsid w:val="00FC5434"/>
    <w:rsid w:val="00FC62CF"/>
    <w:rsid w:val="00FD60D0"/>
    <w:rsid w:val="00FF6A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9E996"/>
  <w14:defaultImageDpi w14:val="300"/>
  <w15:docId w15:val="{71AC61B9-0E9F-3A44-8FFE-E3112004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7F3F3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2E33B1"/>
    <w:rPr>
      <w:color w:val="0000FF"/>
      <w:u w:val="single"/>
    </w:rPr>
  </w:style>
  <w:style w:type="character" w:customStyle="1" w:styleId="st">
    <w:name w:val="st"/>
    <w:rsid w:val="00B13B31"/>
  </w:style>
  <w:style w:type="character" w:styleId="Collegamentovisitato">
    <w:name w:val="FollowedHyperlink"/>
    <w:uiPriority w:val="99"/>
    <w:semiHidden/>
    <w:unhideWhenUsed/>
    <w:rsid w:val="003A6CE0"/>
    <w:rPr>
      <w:color w:val="800080"/>
      <w:u w:val="single"/>
    </w:rPr>
  </w:style>
  <w:style w:type="paragraph" w:styleId="NormaleWeb">
    <w:name w:val="Normal (Web)"/>
    <w:basedOn w:val="Normale"/>
    <w:uiPriority w:val="99"/>
    <w:unhideWhenUsed/>
    <w:rsid w:val="00AB6A90"/>
    <w:pPr>
      <w:spacing w:before="100" w:beforeAutospacing="1" w:after="100" w:afterAutospacing="1"/>
    </w:pPr>
    <w:rPr>
      <w:rFonts w:ascii="Times New Roman" w:eastAsia="Times New Roman" w:hAnsi="Times New Roman"/>
    </w:rPr>
  </w:style>
  <w:style w:type="character" w:styleId="Enfasicorsivo">
    <w:name w:val="Emphasis"/>
    <w:basedOn w:val="Carpredefinitoparagrafo"/>
    <w:uiPriority w:val="20"/>
    <w:qFormat/>
    <w:rsid w:val="001E7F76"/>
    <w:rPr>
      <w:i/>
      <w:iCs/>
    </w:rPr>
  </w:style>
  <w:style w:type="character" w:styleId="Menzionenonrisolta">
    <w:name w:val="Unresolved Mention"/>
    <w:basedOn w:val="Carpredefinitoparagrafo"/>
    <w:uiPriority w:val="99"/>
    <w:semiHidden/>
    <w:unhideWhenUsed/>
    <w:rsid w:val="00433000"/>
    <w:rPr>
      <w:color w:val="605E5C"/>
      <w:shd w:val="clear" w:color="auto" w:fill="E1DFDD"/>
    </w:rPr>
  </w:style>
  <w:style w:type="paragraph" w:customStyle="1" w:styleId="Standard">
    <w:name w:val="Standard"/>
    <w:rsid w:val="00433000"/>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customStyle="1" w:styleId="Titolo1Carattere">
    <w:name w:val="Titolo 1 Carattere"/>
    <w:basedOn w:val="Carpredefinitoparagrafo"/>
    <w:link w:val="Titolo1"/>
    <w:uiPriority w:val="9"/>
    <w:rsid w:val="007F3F3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1275">
      <w:bodyDiv w:val="1"/>
      <w:marLeft w:val="0"/>
      <w:marRight w:val="0"/>
      <w:marTop w:val="0"/>
      <w:marBottom w:val="0"/>
      <w:divBdr>
        <w:top w:val="none" w:sz="0" w:space="0" w:color="auto"/>
        <w:left w:val="none" w:sz="0" w:space="0" w:color="auto"/>
        <w:bottom w:val="none" w:sz="0" w:space="0" w:color="auto"/>
        <w:right w:val="none" w:sz="0" w:space="0" w:color="auto"/>
      </w:divBdr>
      <w:divsChild>
        <w:div w:id="288098773">
          <w:marLeft w:val="0"/>
          <w:marRight w:val="0"/>
          <w:marTop w:val="0"/>
          <w:marBottom w:val="0"/>
          <w:divBdr>
            <w:top w:val="none" w:sz="0" w:space="0" w:color="auto"/>
            <w:left w:val="none" w:sz="0" w:space="0" w:color="auto"/>
            <w:bottom w:val="none" w:sz="0" w:space="0" w:color="auto"/>
            <w:right w:val="none" w:sz="0" w:space="0" w:color="auto"/>
          </w:divBdr>
        </w:div>
        <w:div w:id="697855248">
          <w:marLeft w:val="0"/>
          <w:marRight w:val="0"/>
          <w:marTop w:val="0"/>
          <w:marBottom w:val="0"/>
          <w:divBdr>
            <w:top w:val="none" w:sz="0" w:space="0" w:color="auto"/>
            <w:left w:val="none" w:sz="0" w:space="0" w:color="auto"/>
            <w:bottom w:val="none" w:sz="0" w:space="0" w:color="auto"/>
            <w:right w:val="none" w:sz="0" w:space="0" w:color="auto"/>
          </w:divBdr>
        </w:div>
        <w:div w:id="503983507">
          <w:marLeft w:val="0"/>
          <w:marRight w:val="0"/>
          <w:marTop w:val="0"/>
          <w:marBottom w:val="0"/>
          <w:divBdr>
            <w:top w:val="none" w:sz="0" w:space="0" w:color="auto"/>
            <w:left w:val="none" w:sz="0" w:space="0" w:color="auto"/>
            <w:bottom w:val="none" w:sz="0" w:space="0" w:color="auto"/>
            <w:right w:val="none" w:sz="0" w:space="0" w:color="auto"/>
          </w:divBdr>
        </w:div>
        <w:div w:id="1993439325">
          <w:marLeft w:val="0"/>
          <w:marRight w:val="0"/>
          <w:marTop w:val="0"/>
          <w:marBottom w:val="0"/>
          <w:divBdr>
            <w:top w:val="none" w:sz="0" w:space="0" w:color="auto"/>
            <w:left w:val="none" w:sz="0" w:space="0" w:color="auto"/>
            <w:bottom w:val="none" w:sz="0" w:space="0" w:color="auto"/>
            <w:right w:val="none" w:sz="0" w:space="0" w:color="auto"/>
          </w:divBdr>
        </w:div>
        <w:div w:id="875505313">
          <w:marLeft w:val="0"/>
          <w:marRight w:val="0"/>
          <w:marTop w:val="0"/>
          <w:marBottom w:val="0"/>
          <w:divBdr>
            <w:top w:val="none" w:sz="0" w:space="0" w:color="auto"/>
            <w:left w:val="none" w:sz="0" w:space="0" w:color="auto"/>
            <w:bottom w:val="none" w:sz="0" w:space="0" w:color="auto"/>
            <w:right w:val="none" w:sz="0" w:space="0" w:color="auto"/>
          </w:divBdr>
        </w:div>
      </w:divsChild>
    </w:div>
    <w:div w:id="224536091">
      <w:bodyDiv w:val="1"/>
      <w:marLeft w:val="0"/>
      <w:marRight w:val="0"/>
      <w:marTop w:val="0"/>
      <w:marBottom w:val="0"/>
      <w:divBdr>
        <w:top w:val="none" w:sz="0" w:space="0" w:color="auto"/>
        <w:left w:val="none" w:sz="0" w:space="0" w:color="auto"/>
        <w:bottom w:val="none" w:sz="0" w:space="0" w:color="auto"/>
        <w:right w:val="none" w:sz="0" w:space="0" w:color="auto"/>
      </w:divBdr>
    </w:div>
    <w:div w:id="419102739">
      <w:bodyDiv w:val="1"/>
      <w:marLeft w:val="0"/>
      <w:marRight w:val="0"/>
      <w:marTop w:val="0"/>
      <w:marBottom w:val="0"/>
      <w:divBdr>
        <w:top w:val="none" w:sz="0" w:space="0" w:color="auto"/>
        <w:left w:val="none" w:sz="0" w:space="0" w:color="auto"/>
        <w:bottom w:val="none" w:sz="0" w:space="0" w:color="auto"/>
        <w:right w:val="none" w:sz="0" w:space="0" w:color="auto"/>
      </w:divBdr>
      <w:divsChild>
        <w:div w:id="1072194285">
          <w:marLeft w:val="0"/>
          <w:marRight w:val="0"/>
          <w:marTop w:val="120"/>
          <w:marBottom w:val="0"/>
          <w:divBdr>
            <w:top w:val="none" w:sz="0" w:space="0" w:color="auto"/>
            <w:left w:val="none" w:sz="0" w:space="0" w:color="auto"/>
            <w:bottom w:val="none" w:sz="0" w:space="0" w:color="auto"/>
            <w:right w:val="none" w:sz="0" w:space="0" w:color="auto"/>
          </w:divBdr>
          <w:divsChild>
            <w:div w:id="1270821596">
              <w:marLeft w:val="0"/>
              <w:marRight w:val="0"/>
              <w:marTop w:val="0"/>
              <w:marBottom w:val="0"/>
              <w:divBdr>
                <w:top w:val="none" w:sz="0" w:space="0" w:color="auto"/>
                <w:left w:val="none" w:sz="0" w:space="0" w:color="auto"/>
                <w:bottom w:val="none" w:sz="0" w:space="0" w:color="auto"/>
                <w:right w:val="none" w:sz="0" w:space="0" w:color="auto"/>
              </w:divBdr>
            </w:div>
          </w:divsChild>
        </w:div>
        <w:div w:id="1916501749">
          <w:marLeft w:val="0"/>
          <w:marRight w:val="0"/>
          <w:marTop w:val="120"/>
          <w:marBottom w:val="0"/>
          <w:divBdr>
            <w:top w:val="none" w:sz="0" w:space="0" w:color="auto"/>
            <w:left w:val="none" w:sz="0" w:space="0" w:color="auto"/>
            <w:bottom w:val="none" w:sz="0" w:space="0" w:color="auto"/>
            <w:right w:val="none" w:sz="0" w:space="0" w:color="auto"/>
          </w:divBdr>
          <w:divsChild>
            <w:div w:id="990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32448">
      <w:bodyDiv w:val="1"/>
      <w:marLeft w:val="0"/>
      <w:marRight w:val="0"/>
      <w:marTop w:val="0"/>
      <w:marBottom w:val="0"/>
      <w:divBdr>
        <w:top w:val="none" w:sz="0" w:space="0" w:color="auto"/>
        <w:left w:val="none" w:sz="0" w:space="0" w:color="auto"/>
        <w:bottom w:val="none" w:sz="0" w:space="0" w:color="auto"/>
        <w:right w:val="none" w:sz="0" w:space="0" w:color="auto"/>
      </w:divBdr>
      <w:divsChild>
        <w:div w:id="1106926901">
          <w:marLeft w:val="0"/>
          <w:marRight w:val="0"/>
          <w:marTop w:val="120"/>
          <w:marBottom w:val="0"/>
          <w:divBdr>
            <w:top w:val="none" w:sz="0" w:space="0" w:color="auto"/>
            <w:left w:val="none" w:sz="0" w:space="0" w:color="auto"/>
            <w:bottom w:val="none" w:sz="0" w:space="0" w:color="auto"/>
            <w:right w:val="none" w:sz="0" w:space="0" w:color="auto"/>
          </w:divBdr>
          <w:divsChild>
            <w:div w:id="303392747">
              <w:marLeft w:val="0"/>
              <w:marRight w:val="0"/>
              <w:marTop w:val="0"/>
              <w:marBottom w:val="0"/>
              <w:divBdr>
                <w:top w:val="none" w:sz="0" w:space="0" w:color="auto"/>
                <w:left w:val="none" w:sz="0" w:space="0" w:color="auto"/>
                <w:bottom w:val="none" w:sz="0" w:space="0" w:color="auto"/>
                <w:right w:val="none" w:sz="0" w:space="0" w:color="auto"/>
              </w:divBdr>
            </w:div>
          </w:divsChild>
        </w:div>
        <w:div w:id="1683243532">
          <w:marLeft w:val="0"/>
          <w:marRight w:val="0"/>
          <w:marTop w:val="120"/>
          <w:marBottom w:val="0"/>
          <w:divBdr>
            <w:top w:val="none" w:sz="0" w:space="0" w:color="auto"/>
            <w:left w:val="none" w:sz="0" w:space="0" w:color="auto"/>
            <w:bottom w:val="none" w:sz="0" w:space="0" w:color="auto"/>
            <w:right w:val="none" w:sz="0" w:space="0" w:color="auto"/>
          </w:divBdr>
          <w:divsChild>
            <w:div w:id="1442458249">
              <w:marLeft w:val="0"/>
              <w:marRight w:val="0"/>
              <w:marTop w:val="0"/>
              <w:marBottom w:val="0"/>
              <w:divBdr>
                <w:top w:val="none" w:sz="0" w:space="0" w:color="auto"/>
                <w:left w:val="none" w:sz="0" w:space="0" w:color="auto"/>
                <w:bottom w:val="none" w:sz="0" w:space="0" w:color="auto"/>
                <w:right w:val="none" w:sz="0" w:space="0" w:color="auto"/>
              </w:divBdr>
            </w:div>
          </w:divsChild>
        </w:div>
        <w:div w:id="618024525">
          <w:marLeft w:val="0"/>
          <w:marRight w:val="0"/>
          <w:marTop w:val="120"/>
          <w:marBottom w:val="0"/>
          <w:divBdr>
            <w:top w:val="none" w:sz="0" w:space="0" w:color="auto"/>
            <w:left w:val="none" w:sz="0" w:space="0" w:color="auto"/>
            <w:bottom w:val="none" w:sz="0" w:space="0" w:color="auto"/>
            <w:right w:val="none" w:sz="0" w:space="0" w:color="auto"/>
          </w:divBdr>
          <w:divsChild>
            <w:div w:id="1548761373">
              <w:marLeft w:val="0"/>
              <w:marRight w:val="0"/>
              <w:marTop w:val="0"/>
              <w:marBottom w:val="0"/>
              <w:divBdr>
                <w:top w:val="none" w:sz="0" w:space="0" w:color="auto"/>
                <w:left w:val="none" w:sz="0" w:space="0" w:color="auto"/>
                <w:bottom w:val="none" w:sz="0" w:space="0" w:color="auto"/>
                <w:right w:val="none" w:sz="0" w:space="0" w:color="auto"/>
              </w:divBdr>
            </w:div>
          </w:divsChild>
        </w:div>
        <w:div w:id="1821268236">
          <w:marLeft w:val="0"/>
          <w:marRight w:val="0"/>
          <w:marTop w:val="120"/>
          <w:marBottom w:val="0"/>
          <w:divBdr>
            <w:top w:val="none" w:sz="0" w:space="0" w:color="auto"/>
            <w:left w:val="none" w:sz="0" w:space="0" w:color="auto"/>
            <w:bottom w:val="none" w:sz="0" w:space="0" w:color="auto"/>
            <w:right w:val="none" w:sz="0" w:space="0" w:color="auto"/>
          </w:divBdr>
          <w:divsChild>
            <w:div w:id="20385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7204">
      <w:bodyDiv w:val="1"/>
      <w:marLeft w:val="0"/>
      <w:marRight w:val="0"/>
      <w:marTop w:val="0"/>
      <w:marBottom w:val="0"/>
      <w:divBdr>
        <w:top w:val="none" w:sz="0" w:space="0" w:color="auto"/>
        <w:left w:val="none" w:sz="0" w:space="0" w:color="auto"/>
        <w:bottom w:val="none" w:sz="0" w:space="0" w:color="auto"/>
        <w:right w:val="none" w:sz="0" w:space="0" w:color="auto"/>
      </w:divBdr>
    </w:div>
    <w:div w:id="2133666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aolodigios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551</Words>
  <Characters>3145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3689</CharactersWithSpaces>
  <SharedDoc>false</SharedDoc>
  <HLinks>
    <vt:vector size="12" baseType="variant">
      <vt:variant>
        <vt:i4>8323136</vt:i4>
      </vt:variant>
      <vt:variant>
        <vt:i4>3</vt:i4>
      </vt:variant>
      <vt:variant>
        <vt:i4>0</vt:i4>
      </vt:variant>
      <vt:variant>
        <vt:i4>5</vt:i4>
      </vt:variant>
      <vt:variant>
        <vt:lpwstr>mailto:info@paolodigiosia.it</vt:lpwstr>
      </vt:variant>
      <vt:variant>
        <vt:lpwstr/>
      </vt:variant>
      <vt:variant>
        <vt:i4>2097154</vt:i4>
      </vt:variant>
      <vt:variant>
        <vt:i4>0</vt:i4>
      </vt:variant>
      <vt:variant>
        <vt:i4>0</vt:i4>
      </vt:variant>
      <vt:variant>
        <vt:i4>5</vt:i4>
      </vt:variant>
      <vt:variant>
        <vt:lpwstr>http://www.paolodigiosia.it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DI</dc:creator>
  <cp:keywords/>
  <dc:description/>
  <cp:lastModifiedBy>Microsoft Office User</cp:lastModifiedBy>
  <cp:revision>24</cp:revision>
  <dcterms:created xsi:type="dcterms:W3CDTF">2023-07-29T10:15:00Z</dcterms:created>
  <dcterms:modified xsi:type="dcterms:W3CDTF">2024-02-11T00:55:00Z</dcterms:modified>
</cp:coreProperties>
</file>